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3C5" w:rsidRDefault="008663C5">
      <w:pPr>
        <w:pBdr>
          <w:top w:val="nil"/>
          <w:left w:val="nil"/>
          <w:bottom w:val="nil"/>
          <w:right w:val="nil"/>
          <w:between w:val="nil"/>
        </w:pBdr>
        <w:spacing w:line="240" w:lineRule="auto"/>
        <w:ind w:left="1" w:hanging="3"/>
        <w:jc w:val="center"/>
        <w:rPr>
          <w:rFonts w:ascii="Arial" w:eastAsia="Arial" w:hAnsi="Arial" w:cs="Arial"/>
          <w:color w:val="000000"/>
          <w:sz w:val="28"/>
          <w:szCs w:val="28"/>
        </w:rPr>
      </w:pP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PRUEBA N° 1</w:t>
      </w: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CHILE, HISTORIA Y SOBERANÍA</w:t>
      </w: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tbl>
      <w:tblPr>
        <w:tblStyle w:val="a"/>
        <w:tblW w:w="94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8663C5">
        <w:tc>
          <w:tcPr>
            <w:tcW w:w="9468"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1" w:hanging="3"/>
              <w:rPr>
                <w:rFonts w:ascii="Arial" w:eastAsia="Arial" w:hAnsi="Arial" w:cs="Arial"/>
                <w:color w:val="000000"/>
                <w:sz w:val="28"/>
                <w:szCs w:val="28"/>
              </w:rPr>
            </w:pPr>
            <w:r>
              <w:rPr>
                <w:rFonts w:ascii="Arial" w:eastAsia="Arial" w:hAnsi="Arial" w:cs="Arial"/>
                <w:sz w:val="28"/>
                <w:szCs w:val="28"/>
              </w:rPr>
              <w:t>B</w:t>
            </w:r>
          </w:p>
          <w:p w:rsidR="008663C5" w:rsidRDefault="002B6723">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NOMBRE:</w:t>
            </w:r>
            <w:r>
              <w:rPr>
                <w:rFonts w:ascii="Arial" w:eastAsia="Arial" w:hAnsi="Arial" w:cs="Arial"/>
              </w:rPr>
              <w:t xml:space="preserve"> Martin</w:t>
            </w:r>
            <w:r>
              <w:rPr>
                <w:rFonts w:ascii="Arial" w:eastAsia="Arial" w:hAnsi="Arial" w:cs="Arial"/>
                <w:color w:val="000000"/>
              </w:rPr>
              <w:t xml:space="preserve"> pulg</w:t>
            </w:r>
            <w:r>
              <w:rPr>
                <w:rFonts w:ascii="Arial" w:eastAsia="Arial" w:hAnsi="Arial" w:cs="Arial"/>
              </w:rPr>
              <w:t xml:space="preserve">ar molina </w:t>
            </w:r>
            <w:r>
              <w:rPr>
                <w:rFonts w:ascii="Arial" w:eastAsia="Arial" w:hAnsi="Arial" w:cs="Arial"/>
                <w:color w:val="000000"/>
              </w:rPr>
              <w:t>_________________________   CURSO: 3° B</w:t>
            </w: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tc>
      </w:tr>
    </w:tbl>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DOCENTE(S): </w:t>
      </w:r>
      <w:r>
        <w:rPr>
          <w:rFonts w:ascii="Arial" w:eastAsia="Arial" w:hAnsi="Arial" w:cs="Arial"/>
          <w:color w:val="000000"/>
        </w:rPr>
        <w:t>Sra. M. Lorena Román C.</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30 / 03 / 2020.</w:t>
      </w:r>
    </w:p>
    <w:p w:rsidR="008663C5" w:rsidRDefault="008663C5">
      <w:pPr>
        <w:pBdr>
          <w:top w:val="nil"/>
          <w:left w:val="nil"/>
          <w:bottom w:val="nil"/>
          <w:right w:val="nil"/>
          <w:between w:val="nil"/>
        </w:pBdr>
        <w:spacing w:line="240" w:lineRule="auto"/>
        <w:ind w:left="0" w:hanging="2"/>
        <w:rPr>
          <w:rFonts w:ascii="Arial" w:eastAsia="Arial" w:hAnsi="Arial" w:cs="Arial"/>
          <w:color w:val="000000"/>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UNIDAD(ES) TEMÁTICA(S): </w:t>
      </w:r>
      <w:r>
        <w:rPr>
          <w:rFonts w:ascii="Arial" w:eastAsia="Arial" w:hAnsi="Arial" w:cs="Arial"/>
          <w:color w:val="000000"/>
        </w:rPr>
        <w:t>1</w:t>
      </w:r>
    </w:p>
    <w:p w:rsidR="008663C5" w:rsidRDefault="008663C5">
      <w:pPr>
        <w:pBdr>
          <w:top w:val="nil"/>
          <w:left w:val="nil"/>
          <w:bottom w:val="nil"/>
          <w:right w:val="nil"/>
          <w:between w:val="nil"/>
        </w:pBdr>
        <w:spacing w:line="240" w:lineRule="auto"/>
        <w:ind w:left="0" w:hanging="2"/>
        <w:rPr>
          <w:rFonts w:ascii="Arial" w:eastAsia="Arial" w:hAnsi="Arial" w:cs="Arial"/>
          <w:color w:val="000000"/>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90 minutos.</w:t>
      </w:r>
    </w:p>
    <w:p w:rsidR="008663C5" w:rsidRDefault="008663C5">
      <w:pPr>
        <w:pBdr>
          <w:top w:val="nil"/>
          <w:left w:val="nil"/>
          <w:bottom w:val="nil"/>
          <w:right w:val="nil"/>
          <w:between w:val="nil"/>
        </w:pBdr>
        <w:spacing w:line="240" w:lineRule="auto"/>
        <w:ind w:left="0" w:hanging="2"/>
        <w:rPr>
          <w:rFonts w:ascii="Arial" w:eastAsia="Arial" w:hAnsi="Arial" w:cs="Arial"/>
          <w:color w:val="000000"/>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INTRUCCIONES:</w:t>
      </w:r>
      <w:r>
        <w:rPr>
          <w:rFonts w:ascii="Arial" w:eastAsia="Arial" w:hAnsi="Arial" w:cs="Arial"/>
          <w:color w:val="000000"/>
        </w:rPr>
        <w:t xml:space="preserve"> Se descontarán hasta 10 puntos por Presentación, ortografía,  redacción y orden.</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rPr>
      </w:pPr>
    </w:p>
    <w:p w:rsidR="008663C5" w:rsidRDefault="002B6723">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RESULTADOS OBTENIDOS:</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rPr>
      </w:pP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8663C5">
        <w:trPr>
          <w:trHeight w:val="559"/>
        </w:trPr>
        <w:tc>
          <w:tcPr>
            <w:tcW w:w="2808" w:type="dxa"/>
            <w:shd w:val="clear" w:color="auto" w:fill="C0C0C0"/>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OBTENIDO</w:t>
            </w:r>
          </w:p>
        </w:tc>
      </w:tr>
      <w:tr w:rsidR="008663C5">
        <w:trPr>
          <w:trHeight w:val="382"/>
        </w:trPr>
        <w:tc>
          <w:tcPr>
            <w:tcW w:w="2808" w:type="dxa"/>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PARTE I</w:t>
            </w:r>
          </w:p>
        </w:tc>
        <w:tc>
          <w:tcPr>
            <w:tcW w:w="2340" w:type="dxa"/>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26</w:t>
            </w:r>
          </w:p>
        </w:tc>
        <w:tc>
          <w:tcPr>
            <w:tcW w:w="2340" w:type="dxa"/>
          </w:tcPr>
          <w:p w:rsidR="008663C5" w:rsidRDefault="00045D77">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16</w:t>
            </w:r>
          </w:p>
        </w:tc>
      </w:tr>
      <w:tr w:rsidR="008663C5">
        <w:trPr>
          <w:trHeight w:val="416"/>
        </w:trPr>
        <w:tc>
          <w:tcPr>
            <w:tcW w:w="2808" w:type="dxa"/>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PARTE II</w:t>
            </w:r>
          </w:p>
        </w:tc>
        <w:tc>
          <w:tcPr>
            <w:tcW w:w="2340" w:type="dxa"/>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60</w:t>
            </w:r>
          </w:p>
        </w:tc>
        <w:tc>
          <w:tcPr>
            <w:tcW w:w="2340" w:type="dxa"/>
          </w:tcPr>
          <w:p w:rsidR="008663C5" w:rsidRDefault="00502A2A">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44</w:t>
            </w:r>
          </w:p>
        </w:tc>
      </w:tr>
      <w:tr w:rsidR="008663C5">
        <w:trPr>
          <w:trHeight w:val="416"/>
        </w:trPr>
        <w:tc>
          <w:tcPr>
            <w:tcW w:w="2808" w:type="dxa"/>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PARTE III</w:t>
            </w:r>
          </w:p>
        </w:tc>
        <w:tc>
          <w:tcPr>
            <w:tcW w:w="2340" w:type="dxa"/>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14</w:t>
            </w:r>
          </w:p>
        </w:tc>
        <w:tc>
          <w:tcPr>
            <w:tcW w:w="2340" w:type="dxa"/>
          </w:tcPr>
          <w:p w:rsidR="008663C5" w:rsidRDefault="00B86040">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05</w:t>
            </w:r>
          </w:p>
        </w:tc>
      </w:tr>
      <w:tr w:rsidR="008663C5">
        <w:trPr>
          <w:trHeight w:val="416"/>
        </w:trPr>
        <w:tc>
          <w:tcPr>
            <w:tcW w:w="2808" w:type="dxa"/>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PRESENTACIÓN</w:t>
            </w:r>
          </w:p>
        </w:tc>
        <w:tc>
          <w:tcPr>
            <w:tcW w:w="2340" w:type="dxa"/>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w:t>
            </w:r>
          </w:p>
        </w:tc>
        <w:tc>
          <w:tcPr>
            <w:tcW w:w="2340" w:type="dxa"/>
          </w:tcPr>
          <w:p w:rsidR="008663C5" w:rsidRDefault="00B86040">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-02</w:t>
            </w:r>
          </w:p>
        </w:tc>
      </w:tr>
      <w:tr w:rsidR="008663C5">
        <w:trPr>
          <w:trHeight w:val="412"/>
        </w:trPr>
        <w:tc>
          <w:tcPr>
            <w:tcW w:w="2808" w:type="dxa"/>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TOTAL</w:t>
            </w:r>
          </w:p>
        </w:tc>
        <w:tc>
          <w:tcPr>
            <w:tcW w:w="2340" w:type="dxa"/>
            <w:vAlign w:val="center"/>
          </w:tcPr>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c>
          <w:tcPr>
            <w:tcW w:w="2340" w:type="dxa"/>
            <w:vAlign w:val="center"/>
          </w:tcPr>
          <w:p w:rsidR="008663C5" w:rsidRDefault="00B86040">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65</w:t>
            </w:r>
          </w:p>
        </w:tc>
      </w:tr>
      <w:tr w:rsidR="008663C5">
        <w:tc>
          <w:tcPr>
            <w:tcW w:w="2808" w:type="dxa"/>
            <w:shd w:val="clear" w:color="auto" w:fill="auto"/>
            <w:vAlign w:val="center"/>
          </w:tcPr>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tc>
        <w:tc>
          <w:tcPr>
            <w:tcW w:w="2340" w:type="dxa"/>
            <w:shd w:val="clear" w:color="auto" w:fill="C0C0C0"/>
            <w:vAlign w:val="center"/>
          </w:tcPr>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NOTA</w:t>
            </w: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tc>
        <w:tc>
          <w:tcPr>
            <w:tcW w:w="2340" w:type="dxa"/>
            <w:shd w:val="clear" w:color="auto" w:fill="C0C0C0"/>
            <w:vAlign w:val="center"/>
          </w:tcPr>
          <w:p w:rsidR="008663C5" w:rsidRPr="00B86040" w:rsidRDefault="00B86040">
            <w:pPr>
              <w:pBdr>
                <w:top w:val="nil"/>
                <w:left w:val="nil"/>
                <w:bottom w:val="nil"/>
                <w:right w:val="nil"/>
                <w:between w:val="nil"/>
              </w:pBdr>
              <w:spacing w:line="240" w:lineRule="auto"/>
              <w:ind w:left="1" w:hanging="3"/>
              <w:jc w:val="center"/>
              <w:rPr>
                <w:rFonts w:ascii="Arial" w:eastAsia="Arial" w:hAnsi="Arial" w:cs="Arial"/>
                <w:b/>
                <w:color w:val="000000"/>
                <w:sz w:val="32"/>
                <w:szCs w:val="32"/>
              </w:rPr>
            </w:pPr>
            <w:bookmarkStart w:id="0" w:name="_GoBack"/>
            <w:r w:rsidRPr="00B86040">
              <w:rPr>
                <w:rFonts w:ascii="Arial" w:eastAsia="Arial" w:hAnsi="Arial" w:cs="Arial"/>
                <w:b/>
                <w:color w:val="000000"/>
                <w:sz w:val="32"/>
                <w:szCs w:val="32"/>
              </w:rPr>
              <w:t>6.3</w:t>
            </w:r>
          </w:p>
          <w:bookmarkEnd w:id="0"/>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tc>
      </w:tr>
    </w:tbl>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1" w:hanging="3"/>
        <w:rPr>
          <w:rFonts w:ascii="Arial" w:eastAsia="Arial" w:hAnsi="Arial" w:cs="Arial"/>
          <w:color w:val="000000"/>
          <w:sz w:val="28"/>
          <w:szCs w:val="28"/>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lastRenderedPageBreak/>
        <w:t>PARTE I: SELECCIÓN MÚLTIPLE</w:t>
      </w: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(26 Puntos, 2 por c/u)</w:t>
      </w:r>
    </w:p>
    <w:tbl>
      <w:tblPr>
        <w:tblStyle w:val="a1"/>
        <w:tblW w:w="94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8663C5">
        <w:tc>
          <w:tcPr>
            <w:tcW w:w="9468"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8663C5">
        <w:tc>
          <w:tcPr>
            <w:tcW w:w="9468"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Capacidad: Determinar</w:t>
            </w:r>
            <w:r>
              <w:rPr>
                <w:rFonts w:ascii="Arial" w:eastAsia="Arial" w:hAnsi="Arial" w:cs="Arial"/>
                <w:color w:val="000000"/>
                <w:sz w:val="20"/>
                <w:szCs w:val="20"/>
              </w:rPr>
              <w:t xml:space="preserve"> los aspectos que influyeron en la Independencia Nacional. </w:t>
            </w:r>
            <w:r>
              <w:rPr>
                <w:rFonts w:ascii="Arial" w:eastAsia="Arial" w:hAnsi="Arial" w:cs="Arial"/>
                <w:b/>
                <w:color w:val="000000"/>
                <w:sz w:val="20"/>
                <w:szCs w:val="20"/>
              </w:rPr>
              <w:t>Identificar</w:t>
            </w:r>
            <w:r>
              <w:rPr>
                <w:rFonts w:ascii="Arial" w:eastAsia="Arial" w:hAnsi="Arial" w:cs="Arial"/>
                <w:color w:val="000000"/>
                <w:sz w:val="20"/>
                <w:szCs w:val="20"/>
              </w:rPr>
              <w:t xml:space="preserve"> los elementos que caracterizan los intentos de organización. </w:t>
            </w:r>
            <w:r>
              <w:rPr>
                <w:rFonts w:ascii="Arial" w:eastAsia="Arial" w:hAnsi="Arial" w:cs="Arial"/>
                <w:b/>
                <w:color w:val="000000"/>
                <w:sz w:val="20"/>
                <w:szCs w:val="20"/>
              </w:rPr>
              <w:t>Determinar</w:t>
            </w:r>
            <w:r>
              <w:rPr>
                <w:rFonts w:ascii="Arial" w:eastAsia="Arial" w:hAnsi="Arial" w:cs="Arial"/>
                <w:color w:val="000000"/>
                <w:sz w:val="20"/>
                <w:szCs w:val="20"/>
              </w:rPr>
              <w:t xml:space="preserve"> las relaciones entre el ideario portaliano con la Constitución de 1833 y el desarrollo alcanzado durante la primera mitad del siglo XIX. </w:t>
            </w:r>
            <w:r>
              <w:rPr>
                <w:rFonts w:ascii="Arial" w:eastAsia="Arial" w:hAnsi="Arial" w:cs="Arial"/>
                <w:b/>
                <w:color w:val="000000"/>
                <w:sz w:val="20"/>
                <w:szCs w:val="20"/>
              </w:rPr>
              <w:t xml:space="preserve">Identificar </w:t>
            </w:r>
            <w:r>
              <w:rPr>
                <w:rFonts w:ascii="Arial" w:eastAsia="Arial" w:hAnsi="Arial" w:cs="Arial"/>
                <w:color w:val="000000"/>
                <w:sz w:val="20"/>
                <w:szCs w:val="20"/>
              </w:rPr>
              <w:t xml:space="preserve">los elementos constitutivos del sistema liberal y su advenimiento a la política.  </w:t>
            </w:r>
          </w:p>
        </w:tc>
      </w:tr>
    </w:tbl>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Contestar </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PREGUNTAS</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19"/>
          <w:szCs w:val="19"/>
        </w:rPr>
        <w:t>1</w:t>
      </w:r>
      <w:r>
        <w:rPr>
          <w:rFonts w:ascii="Arial" w:eastAsia="Arial" w:hAnsi="Arial" w:cs="Arial"/>
          <w:color w:val="000000"/>
          <w:sz w:val="22"/>
          <w:szCs w:val="22"/>
        </w:rPr>
        <w:t xml:space="preserve">.     Varias fueron los </w:t>
      </w:r>
      <w:r>
        <w:rPr>
          <w:rFonts w:ascii="Arial,Bold" w:eastAsia="Arial,Bold" w:hAnsi="Arial,Bold" w:cs="Arial,Bold"/>
          <w:b/>
          <w:color w:val="000000"/>
          <w:sz w:val="22"/>
          <w:szCs w:val="22"/>
        </w:rPr>
        <w:t xml:space="preserve">factores externos </w:t>
      </w:r>
      <w:r>
        <w:rPr>
          <w:rFonts w:ascii="Arial" w:eastAsia="Arial" w:hAnsi="Arial" w:cs="Arial"/>
          <w:color w:val="000000"/>
          <w:sz w:val="22"/>
          <w:szCs w:val="22"/>
        </w:rPr>
        <w:t xml:space="preserve">que prepararon las bases del proceso emancipador de Chile; entre  las que se mencionan a continuación ¿cuál causa es </w:t>
      </w:r>
      <w:r>
        <w:rPr>
          <w:rFonts w:ascii="Arial" w:eastAsia="Arial" w:hAnsi="Arial" w:cs="Arial"/>
          <w:b/>
          <w:color w:val="000000"/>
          <w:sz w:val="22"/>
          <w:szCs w:val="22"/>
        </w:rPr>
        <w:t>directa</w:t>
      </w:r>
      <w:r>
        <w:rPr>
          <w:rFonts w:ascii="Arial" w:eastAsia="Arial" w:hAnsi="Arial" w:cs="Arial"/>
          <w:color w:val="000000"/>
          <w:sz w:val="22"/>
          <w:szCs w:val="22"/>
        </w:rPr>
        <w:t>?</w:t>
      </w:r>
    </w:p>
    <w:p w:rsidR="008663C5" w:rsidRDefault="008663C5">
      <w:pPr>
        <w:ind w:left="0" w:hanging="2"/>
        <w:rPr>
          <w:rFonts w:ascii="Arial" w:eastAsia="Arial" w:hAnsi="Arial" w:cs="Arial"/>
          <w:sz w:val="22"/>
          <w:szCs w:val="22"/>
        </w:rPr>
      </w:pPr>
    </w:p>
    <w:p w:rsidR="008663C5" w:rsidRDefault="002B6723">
      <w:pPr>
        <w:numPr>
          <w:ilvl w:val="0"/>
          <w:numId w:val="4"/>
        </w:numPr>
        <w:tabs>
          <w:tab w:val="left" w:pos="851"/>
          <w:tab w:val="left" w:pos="1134"/>
        </w:tabs>
        <w:ind w:left="0" w:hanging="2"/>
        <w:rPr>
          <w:rFonts w:ascii="Arial" w:eastAsia="Arial" w:hAnsi="Arial" w:cs="Arial"/>
          <w:sz w:val="22"/>
          <w:szCs w:val="22"/>
        </w:rPr>
      </w:pPr>
      <w:r>
        <w:rPr>
          <w:rFonts w:ascii="Arial" w:eastAsia="Arial" w:hAnsi="Arial" w:cs="Arial"/>
          <w:sz w:val="22"/>
          <w:szCs w:val="22"/>
        </w:rPr>
        <w:t xml:space="preserve">    El pensamiento ilustrado.</w:t>
      </w:r>
    </w:p>
    <w:p w:rsidR="008663C5" w:rsidRDefault="002B6723">
      <w:pPr>
        <w:numPr>
          <w:ilvl w:val="0"/>
          <w:numId w:val="4"/>
        </w:numPr>
        <w:tabs>
          <w:tab w:val="left" w:pos="851"/>
        </w:tabs>
        <w:ind w:left="0" w:hanging="2"/>
        <w:rPr>
          <w:rFonts w:ascii="Arial" w:eastAsia="Arial" w:hAnsi="Arial" w:cs="Arial"/>
          <w:sz w:val="22"/>
          <w:szCs w:val="22"/>
        </w:rPr>
      </w:pPr>
      <w:r>
        <w:rPr>
          <w:rFonts w:ascii="Arial" w:eastAsia="Arial" w:hAnsi="Arial" w:cs="Arial"/>
          <w:sz w:val="22"/>
          <w:szCs w:val="22"/>
        </w:rPr>
        <w:t xml:space="preserve">    El monopolio metropolitano.</w:t>
      </w:r>
    </w:p>
    <w:p w:rsidR="008663C5" w:rsidRDefault="002B6723">
      <w:pPr>
        <w:numPr>
          <w:ilvl w:val="0"/>
          <w:numId w:val="4"/>
        </w:numPr>
        <w:tabs>
          <w:tab w:val="left" w:pos="851"/>
        </w:tabs>
        <w:ind w:left="0" w:hanging="2"/>
        <w:rPr>
          <w:rFonts w:ascii="Arial" w:eastAsia="Arial" w:hAnsi="Arial" w:cs="Arial"/>
          <w:b/>
          <w:sz w:val="22"/>
          <w:szCs w:val="22"/>
        </w:rPr>
      </w:pPr>
      <w:r>
        <w:rPr>
          <w:rFonts w:ascii="Arial" w:eastAsia="Arial" w:hAnsi="Arial" w:cs="Arial"/>
          <w:b/>
          <w:sz w:val="22"/>
          <w:szCs w:val="22"/>
          <w:u w:val="single"/>
        </w:rPr>
        <w:t xml:space="preserve">    La falta de oportunidad de los criollos para ocupar cargos principales.</w:t>
      </w:r>
      <w:r w:rsidR="00045D77">
        <w:rPr>
          <w:rFonts w:ascii="Arial" w:eastAsia="Arial" w:hAnsi="Arial" w:cs="Arial"/>
          <w:b/>
          <w:sz w:val="22"/>
          <w:szCs w:val="22"/>
          <w:u w:val="single"/>
        </w:rPr>
        <w:t xml:space="preserve">   </w:t>
      </w:r>
      <w:r w:rsidR="00045D77">
        <w:rPr>
          <w:noProof/>
          <w:lang w:val="en-US" w:eastAsia="en-US"/>
        </w:rPr>
        <w:drawing>
          <wp:inline distT="0" distB="0" distL="0" distR="0" wp14:anchorId="36D52381" wp14:editId="29BFDC1D">
            <wp:extent cx="195453" cy="180975"/>
            <wp:effectExtent l="0" t="0" r="0" b="0"/>
            <wp:docPr id="2" name="Imagen 2"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8"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p>
    <w:p w:rsidR="008663C5" w:rsidRDefault="002B6723">
      <w:pPr>
        <w:numPr>
          <w:ilvl w:val="0"/>
          <w:numId w:val="4"/>
        </w:numPr>
        <w:tabs>
          <w:tab w:val="left" w:pos="851"/>
        </w:tabs>
        <w:ind w:left="0" w:hanging="2"/>
        <w:rPr>
          <w:rFonts w:ascii="Arial" w:eastAsia="Arial" w:hAnsi="Arial" w:cs="Arial"/>
          <w:sz w:val="22"/>
          <w:szCs w:val="22"/>
        </w:rPr>
      </w:pPr>
      <w:r>
        <w:rPr>
          <w:rFonts w:ascii="Arial" w:eastAsia="Arial" w:hAnsi="Arial" w:cs="Arial"/>
          <w:sz w:val="22"/>
          <w:szCs w:val="22"/>
        </w:rPr>
        <w:t xml:space="preserve">    El ejemplo de la independencia de EE.UU.</w:t>
      </w:r>
    </w:p>
    <w:p w:rsidR="008663C5" w:rsidRPr="00065DE8" w:rsidRDefault="002B6723">
      <w:pPr>
        <w:numPr>
          <w:ilvl w:val="0"/>
          <w:numId w:val="4"/>
        </w:numPr>
        <w:tabs>
          <w:tab w:val="left" w:pos="851"/>
        </w:tabs>
        <w:ind w:left="0" w:hanging="2"/>
        <w:rPr>
          <w:rFonts w:ascii="Arial" w:eastAsia="Arial" w:hAnsi="Arial" w:cs="Arial"/>
          <w:sz w:val="22"/>
          <w:szCs w:val="22"/>
          <w:highlight w:val="green"/>
        </w:rPr>
      </w:pPr>
      <w:r>
        <w:rPr>
          <w:rFonts w:ascii="Arial" w:eastAsia="Arial" w:hAnsi="Arial" w:cs="Arial"/>
          <w:sz w:val="22"/>
          <w:szCs w:val="22"/>
        </w:rPr>
        <w:t xml:space="preserve">    </w:t>
      </w:r>
      <w:r w:rsidRPr="00065DE8">
        <w:rPr>
          <w:rFonts w:ascii="Arial" w:eastAsia="Arial" w:hAnsi="Arial" w:cs="Arial"/>
          <w:sz w:val="22"/>
          <w:szCs w:val="22"/>
          <w:highlight w:val="green"/>
        </w:rPr>
        <w:t>La invasión napoleónica en España</w:t>
      </w:r>
    </w:p>
    <w:p w:rsidR="008663C5" w:rsidRDefault="008663C5" w:rsidP="00065DE8">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ind w:left="0" w:hanging="2"/>
        <w:rPr>
          <w:rFonts w:ascii="Arial" w:eastAsia="Arial" w:hAnsi="Arial" w:cs="Arial"/>
          <w:color w:val="000000"/>
          <w:sz w:val="22"/>
          <w:szCs w:val="22"/>
        </w:rPr>
      </w:pPr>
      <w:r>
        <w:rPr>
          <w:rFonts w:ascii="Arial" w:eastAsia="Arial" w:hAnsi="Arial" w:cs="Arial"/>
          <w:color w:val="000000"/>
          <w:sz w:val="22"/>
          <w:szCs w:val="22"/>
        </w:rPr>
        <w:t xml:space="preserve">2.      La Revolución de la Independencia Hispanoamericana significó tanto </w:t>
      </w:r>
      <w:r>
        <w:t xml:space="preserve"> </w:t>
      </w:r>
      <w:r>
        <w:rPr>
          <w:rFonts w:ascii="Arial" w:eastAsia="Arial" w:hAnsi="Arial" w:cs="Arial"/>
          <w:color w:val="000000"/>
          <w:sz w:val="22"/>
          <w:szCs w:val="22"/>
        </w:rPr>
        <w:t>modificaciones como continuidades para la vida de sus habitantes, respecto del</w:t>
      </w:r>
      <w:r>
        <w:t xml:space="preserve"> </w:t>
      </w:r>
      <w:r>
        <w:rPr>
          <w:rFonts w:ascii="Arial" w:eastAsia="Arial" w:hAnsi="Arial" w:cs="Arial"/>
          <w:color w:val="000000"/>
          <w:sz w:val="22"/>
          <w:szCs w:val="22"/>
        </w:rPr>
        <w:t>pasado colonial. En relación a los aspectos político-administrativos que</w:t>
      </w:r>
      <w:r>
        <w:t xml:space="preserve"> </w:t>
      </w:r>
      <w:r>
        <w:rPr>
          <w:rFonts w:ascii="Arial" w:eastAsia="Arial" w:hAnsi="Arial" w:cs="Arial"/>
          <w:color w:val="000000"/>
          <w:sz w:val="22"/>
          <w:szCs w:val="22"/>
        </w:rPr>
        <w:t>cambiaron, destaca:</w:t>
      </w:r>
    </w:p>
    <w:p w:rsidR="008663C5" w:rsidRDefault="008663C5">
      <w:pPr>
        <w:tabs>
          <w:tab w:val="left" w:pos="993"/>
        </w:tabs>
        <w:ind w:left="0" w:hanging="2"/>
      </w:pPr>
    </w:p>
    <w:p w:rsidR="008663C5" w:rsidRDefault="002B6723">
      <w:pPr>
        <w:numPr>
          <w:ilvl w:val="2"/>
          <w:numId w:val="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La implantación de monarquías constitucionales.</w:t>
      </w:r>
    </w:p>
    <w:p w:rsidR="008663C5" w:rsidRDefault="002B6723">
      <w:pPr>
        <w:numPr>
          <w:ilvl w:val="2"/>
          <w:numId w:val="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La supresión de los modelos federales de administración política.</w:t>
      </w:r>
    </w:p>
    <w:p w:rsidR="008663C5" w:rsidRDefault="002B6723">
      <w:pPr>
        <w:numPr>
          <w:ilvl w:val="2"/>
          <w:numId w:val="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La secularización de las instituciones políticas.</w:t>
      </w:r>
    </w:p>
    <w:p w:rsidR="008663C5" w:rsidRDefault="002B6723">
      <w:pPr>
        <w:numPr>
          <w:ilvl w:val="2"/>
          <w:numId w:val="2"/>
        </w:numPr>
        <w:tabs>
          <w:tab w:val="left" w:pos="1134"/>
        </w:tabs>
        <w:ind w:left="0" w:hanging="2"/>
        <w:rPr>
          <w:rFonts w:ascii="Arial" w:eastAsia="Arial" w:hAnsi="Arial" w:cs="Arial"/>
          <w:b/>
          <w:color w:val="000000"/>
          <w:sz w:val="22"/>
          <w:szCs w:val="22"/>
        </w:rPr>
      </w:pPr>
      <w:r>
        <w:rPr>
          <w:rFonts w:ascii="Arial" w:eastAsia="Arial" w:hAnsi="Arial" w:cs="Arial"/>
          <w:b/>
          <w:color w:val="000000"/>
          <w:sz w:val="22"/>
          <w:szCs w:val="22"/>
          <w:u w:val="single"/>
        </w:rPr>
        <w:t>El reconocimiento de los derechos ciudadanos a todos los habitantes.</w:t>
      </w:r>
      <w:r w:rsidR="00045D77">
        <w:rPr>
          <w:rFonts w:ascii="Arial" w:eastAsia="Arial" w:hAnsi="Arial" w:cs="Arial"/>
          <w:b/>
          <w:color w:val="000000"/>
          <w:sz w:val="22"/>
          <w:szCs w:val="22"/>
          <w:u w:val="single"/>
        </w:rPr>
        <w:t xml:space="preserve">    </w:t>
      </w:r>
      <w:r w:rsidR="00045D77">
        <w:rPr>
          <w:noProof/>
          <w:lang w:val="en-US" w:eastAsia="en-US"/>
        </w:rPr>
        <w:drawing>
          <wp:inline distT="0" distB="0" distL="0" distR="0" wp14:anchorId="36D52381" wp14:editId="29BFDC1D">
            <wp:extent cx="195453" cy="180975"/>
            <wp:effectExtent l="0" t="0" r="0" b="0"/>
            <wp:docPr id="3" name="Imagen 3"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8"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p>
    <w:p w:rsidR="008663C5" w:rsidRPr="00065DE8" w:rsidRDefault="002B6723">
      <w:pPr>
        <w:numPr>
          <w:ilvl w:val="2"/>
          <w:numId w:val="2"/>
        </w:numPr>
        <w:tabs>
          <w:tab w:val="left" w:pos="1134"/>
        </w:tabs>
        <w:ind w:left="0" w:hanging="2"/>
        <w:rPr>
          <w:rFonts w:ascii="Arial" w:eastAsia="Arial" w:hAnsi="Arial" w:cs="Arial"/>
          <w:color w:val="000000"/>
          <w:sz w:val="22"/>
          <w:szCs w:val="22"/>
          <w:highlight w:val="green"/>
        </w:rPr>
      </w:pPr>
      <w:r w:rsidRPr="00065DE8">
        <w:rPr>
          <w:rFonts w:ascii="Arial" w:eastAsia="Arial" w:hAnsi="Arial" w:cs="Arial"/>
          <w:color w:val="000000"/>
          <w:sz w:val="22"/>
          <w:szCs w:val="22"/>
          <w:highlight w:val="green"/>
        </w:rPr>
        <w:t>La implementación de un sistema republicano de gobierno</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numPr>
          <w:ilvl w:val="0"/>
          <w:numId w:val="1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i/>
          <w:color w:val="000000"/>
          <w:sz w:val="22"/>
          <w:szCs w:val="22"/>
        </w:rPr>
        <w:t>Establezcamos pues, como principio, que la autoridad suprema trae su origen del libre consentimiento de los pueblos, que podemos llamar pacto o alianza social […] El pacto social exige, por su naturaleza, que se determine el modo con que ha de ejercerse la autoridad pública</w:t>
      </w:r>
      <w:r>
        <w:rPr>
          <w:rFonts w:ascii="Arial" w:eastAsia="Arial" w:hAnsi="Arial" w:cs="Arial"/>
          <w:color w:val="000000"/>
          <w:sz w:val="22"/>
          <w:szCs w:val="22"/>
        </w:rPr>
        <w:t>”. (Aurora de Chile, 1812). De su análisis, es correcto inferir que, se enseñaba a los lectores que el Pacto Social estaba asociado a:</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numPr>
          <w:ilvl w:val="2"/>
          <w:numId w:val="15"/>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El ordenamiento institucional.</w:t>
      </w:r>
    </w:p>
    <w:p w:rsidR="008663C5" w:rsidRDefault="002B6723">
      <w:pPr>
        <w:numPr>
          <w:ilvl w:val="2"/>
          <w:numId w:val="15"/>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La opinión pública.</w:t>
      </w:r>
    </w:p>
    <w:p w:rsidR="008663C5" w:rsidRDefault="002B6723">
      <w:pPr>
        <w:numPr>
          <w:ilvl w:val="2"/>
          <w:numId w:val="15"/>
        </w:numPr>
        <w:pBdr>
          <w:top w:val="nil"/>
          <w:left w:val="nil"/>
          <w:bottom w:val="nil"/>
          <w:right w:val="nil"/>
          <w:between w:val="nil"/>
        </w:pBdr>
        <w:tabs>
          <w:tab w:val="left" w:pos="1134"/>
        </w:tabs>
        <w:spacing w:line="240" w:lineRule="auto"/>
        <w:ind w:left="0" w:hanging="2"/>
        <w:rPr>
          <w:rFonts w:ascii="Arial" w:eastAsia="Arial" w:hAnsi="Arial" w:cs="Arial"/>
          <w:b/>
          <w:color w:val="000000"/>
        </w:rPr>
      </w:pPr>
      <w:r>
        <w:rPr>
          <w:rFonts w:ascii="Arial" w:eastAsia="Arial" w:hAnsi="Arial" w:cs="Arial"/>
          <w:b/>
          <w:color w:val="000000"/>
          <w:u w:val="single"/>
        </w:rPr>
        <w:t>La soberanía popular.</w:t>
      </w:r>
      <w:r w:rsidR="00045D77">
        <w:rPr>
          <w:rFonts w:ascii="Arial" w:eastAsia="Arial" w:hAnsi="Arial" w:cs="Arial"/>
          <w:b/>
          <w:color w:val="000000"/>
          <w:u w:val="single"/>
        </w:rPr>
        <w:t xml:space="preserve">    </w:t>
      </w:r>
      <w:r w:rsidR="00045D77">
        <w:rPr>
          <w:noProof/>
          <w:lang w:val="en-US" w:eastAsia="en-US"/>
        </w:rPr>
        <w:drawing>
          <wp:inline distT="0" distB="0" distL="0" distR="0" wp14:anchorId="11EA58A0" wp14:editId="6656A30D">
            <wp:extent cx="198438" cy="190500"/>
            <wp:effectExtent l="0" t="0" r="0" b="0"/>
            <wp:docPr id="7" name="Imagen 7"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2"/>
          <w:numId w:val="15"/>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El gobierno democrático.</w:t>
      </w:r>
    </w:p>
    <w:p w:rsidR="008663C5" w:rsidRDefault="002B6723">
      <w:pPr>
        <w:numPr>
          <w:ilvl w:val="2"/>
          <w:numId w:val="15"/>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La organización republicana.</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numPr>
          <w:ilvl w:val="0"/>
          <w:numId w:val="11"/>
        </w:numPr>
        <w:pBdr>
          <w:top w:val="nil"/>
          <w:left w:val="nil"/>
          <w:bottom w:val="nil"/>
          <w:right w:val="nil"/>
          <w:between w:val="nil"/>
        </w:pBdr>
        <w:tabs>
          <w:tab w:val="left" w:pos="567"/>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lastRenderedPageBreak/>
        <w:t>Es(Son) obra(s) del Gobierno de Carrera:</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numPr>
          <w:ilvl w:val="3"/>
          <w:numId w:val="2"/>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Constitución de 1812</w:t>
      </w:r>
    </w:p>
    <w:p w:rsidR="008663C5" w:rsidRDefault="002B6723">
      <w:pPr>
        <w:numPr>
          <w:ilvl w:val="3"/>
          <w:numId w:val="2"/>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Declaración de Independencia</w:t>
      </w:r>
    </w:p>
    <w:p w:rsidR="008663C5" w:rsidRDefault="002B6723">
      <w:pPr>
        <w:numPr>
          <w:ilvl w:val="3"/>
          <w:numId w:val="2"/>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Libertad de Comercio</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numPr>
          <w:ilvl w:val="0"/>
          <w:numId w:val="1"/>
        </w:numPr>
        <w:pBdr>
          <w:top w:val="nil"/>
          <w:left w:val="nil"/>
          <w:bottom w:val="nil"/>
          <w:right w:val="nil"/>
          <w:between w:val="nil"/>
        </w:pBdr>
        <w:tabs>
          <w:tab w:val="left" w:pos="1134"/>
        </w:tabs>
        <w:spacing w:line="240" w:lineRule="auto"/>
        <w:ind w:left="0" w:hanging="2"/>
        <w:jc w:val="both"/>
        <w:rPr>
          <w:rFonts w:ascii="Arial" w:eastAsia="Arial" w:hAnsi="Arial" w:cs="Arial"/>
          <w:b/>
          <w:color w:val="000000"/>
        </w:rPr>
      </w:pPr>
      <w:r>
        <w:rPr>
          <w:rFonts w:ascii="Arial" w:eastAsia="Arial" w:hAnsi="Arial" w:cs="Arial"/>
          <w:b/>
          <w:color w:val="000000"/>
          <w:u w:val="single"/>
        </w:rPr>
        <w:t>Solo I</w:t>
      </w:r>
      <w:r w:rsidR="00045D77">
        <w:rPr>
          <w:rFonts w:ascii="Arial" w:eastAsia="Arial" w:hAnsi="Arial" w:cs="Arial"/>
          <w:b/>
          <w:color w:val="000000"/>
          <w:u w:val="single"/>
        </w:rPr>
        <w:t xml:space="preserve">         </w:t>
      </w:r>
      <w:r w:rsidR="00045D77">
        <w:rPr>
          <w:noProof/>
          <w:lang w:val="en-US" w:eastAsia="en-US"/>
        </w:rPr>
        <w:drawing>
          <wp:inline distT="0" distB="0" distL="0" distR="0" wp14:anchorId="11EA58A0" wp14:editId="6656A30D">
            <wp:extent cx="198438" cy="190500"/>
            <wp:effectExtent l="0" t="0" r="0" b="0"/>
            <wp:docPr id="8" name="Imagen 8"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0"/>
          <w:numId w:val="1"/>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Solo II</w:t>
      </w:r>
    </w:p>
    <w:p w:rsidR="008663C5" w:rsidRDefault="002B6723">
      <w:pPr>
        <w:numPr>
          <w:ilvl w:val="0"/>
          <w:numId w:val="1"/>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Solo III</w:t>
      </w:r>
    </w:p>
    <w:p w:rsidR="008663C5" w:rsidRDefault="002B6723">
      <w:pPr>
        <w:numPr>
          <w:ilvl w:val="0"/>
          <w:numId w:val="1"/>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II y III</w:t>
      </w:r>
    </w:p>
    <w:p w:rsidR="008663C5" w:rsidRDefault="002B6723">
      <w:pPr>
        <w:numPr>
          <w:ilvl w:val="0"/>
          <w:numId w:val="1"/>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 II y III</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5.      De la Reconquista o Restauración Monárquica (1814-1817), se puede afirmar que:</w:t>
      </w:r>
    </w:p>
    <w:p w:rsidR="008663C5" w:rsidRDefault="008663C5">
      <w:pPr>
        <w:ind w:left="0" w:hanging="2"/>
        <w:rPr>
          <w:rFonts w:ascii="Arial" w:eastAsia="Arial" w:hAnsi="Arial" w:cs="Arial"/>
          <w:color w:val="000000"/>
        </w:rPr>
      </w:pPr>
    </w:p>
    <w:p w:rsidR="008663C5" w:rsidRDefault="002B6723">
      <w:pPr>
        <w:numPr>
          <w:ilvl w:val="0"/>
          <w:numId w:val="3"/>
        </w:numPr>
        <w:ind w:left="0" w:hanging="2"/>
        <w:jc w:val="both"/>
        <w:rPr>
          <w:rFonts w:ascii="Arial" w:eastAsia="Arial" w:hAnsi="Arial" w:cs="Arial"/>
          <w:color w:val="000000"/>
          <w:sz w:val="22"/>
          <w:szCs w:val="22"/>
        </w:rPr>
      </w:pPr>
      <w:r>
        <w:rPr>
          <w:rFonts w:ascii="Arial" w:eastAsia="Arial" w:hAnsi="Arial" w:cs="Arial"/>
          <w:color w:val="000000"/>
          <w:sz w:val="22"/>
          <w:szCs w:val="22"/>
        </w:rPr>
        <w:t>Se aprobó la Constitución de 1814.</w:t>
      </w:r>
    </w:p>
    <w:p w:rsidR="008663C5" w:rsidRDefault="002B6723">
      <w:pPr>
        <w:numPr>
          <w:ilvl w:val="0"/>
          <w:numId w:val="3"/>
        </w:numPr>
        <w:ind w:left="0" w:hanging="2"/>
        <w:jc w:val="both"/>
        <w:rPr>
          <w:rFonts w:ascii="Arial" w:eastAsia="Arial" w:hAnsi="Arial" w:cs="Arial"/>
          <w:color w:val="000000"/>
          <w:sz w:val="22"/>
          <w:szCs w:val="22"/>
        </w:rPr>
      </w:pPr>
      <w:r>
        <w:rPr>
          <w:rFonts w:ascii="Arial" w:eastAsia="Arial" w:hAnsi="Arial" w:cs="Arial"/>
          <w:color w:val="000000"/>
          <w:sz w:val="22"/>
          <w:szCs w:val="22"/>
        </w:rPr>
        <w:t>Aparece la participación de Manuel Rodríguez</w:t>
      </w:r>
    </w:p>
    <w:p w:rsidR="008663C5" w:rsidRDefault="002B6723">
      <w:pPr>
        <w:numPr>
          <w:ilvl w:val="0"/>
          <w:numId w:val="3"/>
        </w:numPr>
        <w:ind w:left="0" w:hanging="2"/>
        <w:jc w:val="both"/>
        <w:rPr>
          <w:rFonts w:ascii="Arial" w:eastAsia="Arial" w:hAnsi="Arial" w:cs="Arial"/>
          <w:color w:val="000000"/>
          <w:sz w:val="22"/>
          <w:szCs w:val="22"/>
        </w:rPr>
      </w:pPr>
      <w:r>
        <w:rPr>
          <w:rFonts w:ascii="Arial" w:eastAsia="Arial" w:hAnsi="Arial" w:cs="Arial"/>
          <w:color w:val="000000"/>
          <w:sz w:val="22"/>
          <w:szCs w:val="22"/>
        </w:rPr>
        <w:t>Se abolieron las instituciones monárquicas como la Real Audiencia.</w:t>
      </w:r>
    </w:p>
    <w:p w:rsidR="008663C5" w:rsidRDefault="008663C5">
      <w:pPr>
        <w:ind w:left="0" w:hanging="2"/>
        <w:rPr>
          <w:rFonts w:ascii="Arial" w:eastAsia="Arial" w:hAnsi="Arial" w:cs="Arial"/>
          <w:color w:val="000000"/>
          <w:sz w:val="22"/>
          <w:szCs w:val="22"/>
        </w:rPr>
      </w:pPr>
    </w:p>
    <w:p w:rsidR="008663C5" w:rsidRDefault="002B6723">
      <w:pPr>
        <w:numPr>
          <w:ilvl w:val="0"/>
          <w:numId w:val="13"/>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Solo I</w:t>
      </w:r>
    </w:p>
    <w:p w:rsidR="008663C5" w:rsidRPr="00065DE8" w:rsidRDefault="002B6723">
      <w:pPr>
        <w:numPr>
          <w:ilvl w:val="0"/>
          <w:numId w:val="13"/>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highlight w:val="green"/>
        </w:rPr>
      </w:pPr>
      <w:r w:rsidRPr="00065DE8">
        <w:rPr>
          <w:rFonts w:ascii="Arial" w:eastAsia="Arial" w:hAnsi="Arial" w:cs="Arial"/>
          <w:color w:val="000000"/>
          <w:sz w:val="22"/>
          <w:szCs w:val="22"/>
          <w:highlight w:val="green"/>
        </w:rPr>
        <w:t>Solo II</w:t>
      </w:r>
      <w:r w:rsidR="00045D77">
        <w:rPr>
          <w:rFonts w:ascii="Arial" w:eastAsia="Arial" w:hAnsi="Arial" w:cs="Arial"/>
          <w:color w:val="000000"/>
          <w:sz w:val="22"/>
          <w:szCs w:val="22"/>
          <w:highlight w:val="green"/>
        </w:rPr>
        <w:t xml:space="preserve">   </w:t>
      </w:r>
      <w:r w:rsidR="00045D77">
        <w:rPr>
          <w:noProof/>
          <w:lang w:val="en-US" w:eastAsia="en-US"/>
        </w:rPr>
        <w:drawing>
          <wp:inline distT="0" distB="0" distL="0" distR="0" wp14:anchorId="36D52381" wp14:editId="29BFDC1D">
            <wp:extent cx="195453" cy="180975"/>
            <wp:effectExtent l="0" t="0" r="0" b="0"/>
            <wp:docPr id="4" name="Imagen 4"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8"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r w:rsidR="00045D77">
        <w:rPr>
          <w:rFonts w:ascii="Arial" w:eastAsia="Arial" w:hAnsi="Arial" w:cs="Arial"/>
          <w:color w:val="000000"/>
          <w:sz w:val="22"/>
          <w:szCs w:val="22"/>
          <w:highlight w:val="green"/>
        </w:rPr>
        <w:t xml:space="preserve">    </w:t>
      </w:r>
    </w:p>
    <w:p w:rsidR="008663C5" w:rsidRDefault="002B6723">
      <w:pPr>
        <w:numPr>
          <w:ilvl w:val="0"/>
          <w:numId w:val="13"/>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 y III</w:t>
      </w:r>
    </w:p>
    <w:p w:rsidR="008663C5" w:rsidRDefault="002B6723">
      <w:pPr>
        <w:numPr>
          <w:ilvl w:val="0"/>
          <w:numId w:val="13"/>
        </w:numPr>
        <w:pBdr>
          <w:top w:val="nil"/>
          <w:left w:val="nil"/>
          <w:bottom w:val="nil"/>
          <w:right w:val="nil"/>
          <w:between w:val="nil"/>
        </w:pBdr>
        <w:tabs>
          <w:tab w:val="left" w:pos="1134"/>
        </w:tabs>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u w:val="single"/>
        </w:rPr>
        <w:t>II y III</w:t>
      </w:r>
    </w:p>
    <w:p w:rsidR="008663C5" w:rsidRDefault="002B6723">
      <w:pPr>
        <w:numPr>
          <w:ilvl w:val="0"/>
          <w:numId w:val="13"/>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 II y III</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tabs>
          <w:tab w:val="left" w:pos="567"/>
        </w:tabs>
        <w:ind w:left="0" w:hanging="2"/>
        <w:jc w:val="both"/>
        <w:rPr>
          <w:rFonts w:ascii="Arial" w:eastAsia="Arial" w:hAnsi="Arial" w:cs="Arial"/>
          <w:color w:val="000000"/>
          <w:sz w:val="22"/>
          <w:szCs w:val="22"/>
        </w:rPr>
      </w:pPr>
      <w:r>
        <w:rPr>
          <w:rFonts w:ascii="Arial" w:eastAsia="Arial" w:hAnsi="Arial" w:cs="Arial"/>
          <w:sz w:val="22"/>
          <w:szCs w:val="22"/>
        </w:rPr>
        <w:t xml:space="preserve">6. </w:t>
      </w:r>
      <w:r>
        <w:rPr>
          <w:rFonts w:ascii="Arial" w:eastAsia="Arial" w:hAnsi="Arial" w:cs="Arial"/>
          <w:sz w:val="22"/>
          <w:szCs w:val="22"/>
        </w:rPr>
        <w:tab/>
      </w:r>
      <w:r>
        <w:rPr>
          <w:rFonts w:ascii="Arial" w:eastAsia="Arial" w:hAnsi="Arial" w:cs="Arial"/>
          <w:color w:val="000000"/>
          <w:sz w:val="22"/>
          <w:szCs w:val="22"/>
        </w:rPr>
        <w:t xml:space="preserve">“La fuerza ha sido la razón suprema que por más de trescientos años ha </w:t>
      </w:r>
      <w:r>
        <w:t xml:space="preserve"> </w:t>
      </w:r>
      <w:r>
        <w:rPr>
          <w:rFonts w:ascii="Arial" w:eastAsia="Arial" w:hAnsi="Arial" w:cs="Arial"/>
          <w:color w:val="000000"/>
          <w:sz w:val="22"/>
          <w:szCs w:val="22"/>
        </w:rPr>
        <w:t>mantenido al nuevo-mundo en la necesidad de venerar como un dogma la</w:t>
      </w:r>
      <w:r>
        <w:t xml:space="preserve"> </w:t>
      </w:r>
      <w:r>
        <w:rPr>
          <w:rFonts w:ascii="Arial" w:eastAsia="Arial" w:hAnsi="Arial" w:cs="Arial"/>
          <w:color w:val="000000"/>
          <w:sz w:val="22"/>
          <w:szCs w:val="22"/>
        </w:rPr>
        <w:t>usurpación de sus derechos y de buscar en ella misma el origen de sus más</w:t>
      </w:r>
      <w:r>
        <w:t xml:space="preserve"> </w:t>
      </w:r>
      <w:r>
        <w:rPr>
          <w:rFonts w:ascii="Arial" w:eastAsia="Arial" w:hAnsi="Arial" w:cs="Arial"/>
          <w:color w:val="000000"/>
          <w:sz w:val="22"/>
          <w:szCs w:val="22"/>
        </w:rPr>
        <w:t>grandes deberes. Era preciso que algún día llegase el término de esta violenta</w:t>
      </w:r>
      <w:r>
        <w:t xml:space="preserve"> </w:t>
      </w:r>
      <w:r>
        <w:rPr>
          <w:rFonts w:ascii="Arial" w:eastAsia="Arial" w:hAnsi="Arial" w:cs="Arial"/>
          <w:color w:val="000000"/>
          <w:sz w:val="22"/>
          <w:szCs w:val="22"/>
        </w:rPr>
        <w:t>sumisión: pero entretanto era imposible anticiparla; la resistencia del débil</w:t>
      </w:r>
      <w:r>
        <w:t xml:space="preserve"> </w:t>
      </w:r>
      <w:r>
        <w:rPr>
          <w:rFonts w:ascii="Arial" w:eastAsia="Arial" w:hAnsi="Arial" w:cs="Arial"/>
          <w:color w:val="000000"/>
          <w:sz w:val="22"/>
          <w:szCs w:val="22"/>
        </w:rPr>
        <w:t>contra el fuerte imprime un carácter sacrílego a sus pretensiones, y no hace</w:t>
      </w:r>
      <w:r>
        <w:t xml:space="preserve"> </w:t>
      </w:r>
      <w:r>
        <w:rPr>
          <w:rFonts w:ascii="Arial" w:eastAsia="Arial" w:hAnsi="Arial" w:cs="Arial"/>
          <w:color w:val="000000"/>
          <w:sz w:val="22"/>
          <w:szCs w:val="22"/>
        </w:rPr>
        <w:t>más que desacreditar la justicia en que se fundan. Estaba reservado al siglo 19</w:t>
      </w:r>
      <w:r>
        <w:t xml:space="preserve"> </w:t>
      </w:r>
      <w:r>
        <w:rPr>
          <w:rFonts w:ascii="Arial" w:eastAsia="Arial" w:hAnsi="Arial" w:cs="Arial"/>
          <w:color w:val="000000"/>
          <w:sz w:val="22"/>
          <w:szCs w:val="22"/>
        </w:rPr>
        <w:t>el oír a la América reclamar sus derechos sin ser delincuente y mostrar que el</w:t>
      </w:r>
      <w:r>
        <w:t xml:space="preserve"> </w:t>
      </w:r>
      <w:r>
        <w:rPr>
          <w:rFonts w:ascii="Arial" w:eastAsia="Arial" w:hAnsi="Arial" w:cs="Arial"/>
          <w:color w:val="000000"/>
          <w:sz w:val="22"/>
          <w:szCs w:val="22"/>
        </w:rPr>
        <w:t>período de su sufrimiento no podía durar más que el de su debil idad. La</w:t>
      </w:r>
      <w:r>
        <w:t xml:space="preserve"> </w:t>
      </w:r>
      <w:r>
        <w:rPr>
          <w:rFonts w:ascii="Arial" w:eastAsia="Arial" w:hAnsi="Arial" w:cs="Arial"/>
          <w:color w:val="000000"/>
          <w:sz w:val="22"/>
          <w:szCs w:val="22"/>
        </w:rPr>
        <w:t>revolución del 18 de Septiembre de 1810 fue el primer esfuerzo que hizo Chile</w:t>
      </w:r>
      <w:r>
        <w:t xml:space="preserve"> </w:t>
      </w:r>
      <w:r>
        <w:rPr>
          <w:rFonts w:ascii="Arial" w:eastAsia="Arial" w:hAnsi="Arial" w:cs="Arial"/>
          <w:color w:val="000000"/>
          <w:sz w:val="22"/>
          <w:szCs w:val="22"/>
        </w:rPr>
        <w:t>para cumplir esos altos destinos a que lo llamaba el tiempo y la naturaleza; sus</w:t>
      </w:r>
      <w:r>
        <w:t xml:space="preserve"> </w:t>
      </w:r>
      <w:r>
        <w:rPr>
          <w:rFonts w:ascii="Arial" w:eastAsia="Arial" w:hAnsi="Arial" w:cs="Arial"/>
          <w:color w:val="000000"/>
          <w:sz w:val="22"/>
          <w:szCs w:val="22"/>
        </w:rPr>
        <w:t>habitantes han probado desde entonces la energía y firmeza de su voluntad,</w:t>
      </w:r>
      <w:r>
        <w:t xml:space="preserve"> </w:t>
      </w:r>
      <w:r>
        <w:rPr>
          <w:rFonts w:ascii="Arial" w:eastAsia="Arial" w:hAnsi="Arial" w:cs="Arial"/>
          <w:color w:val="000000"/>
          <w:sz w:val="22"/>
          <w:szCs w:val="22"/>
        </w:rPr>
        <w:t>arrostrando las vicisitudes de una guerra.” (El Director Supremo del Estado,</w:t>
      </w:r>
      <w:r>
        <w:t xml:space="preserve"> </w:t>
      </w:r>
      <w:r>
        <w:rPr>
          <w:rFonts w:ascii="Arial Black" w:eastAsia="Arial Black" w:hAnsi="Arial Black" w:cs="Arial Black"/>
          <w:color w:val="000000"/>
          <w:sz w:val="22"/>
          <w:szCs w:val="22"/>
        </w:rPr>
        <w:t>Proclamación de la Independencia de Chile</w:t>
      </w:r>
      <w:r>
        <w:rPr>
          <w:rFonts w:ascii="Arial" w:eastAsia="Arial" w:hAnsi="Arial" w:cs="Arial"/>
          <w:color w:val="000000"/>
          <w:sz w:val="22"/>
          <w:szCs w:val="22"/>
        </w:rPr>
        <w:t xml:space="preserve">, 12 de febrero de 1818). </w:t>
      </w:r>
    </w:p>
    <w:p w:rsidR="008663C5" w:rsidRDefault="008663C5">
      <w:pPr>
        <w:ind w:left="0" w:hanging="2"/>
        <w:jc w:val="both"/>
      </w:pPr>
    </w:p>
    <w:p w:rsidR="008663C5" w:rsidRDefault="002B6723">
      <w:pPr>
        <w:ind w:left="0" w:hanging="2"/>
        <w:jc w:val="both"/>
        <w:rPr>
          <w:rFonts w:ascii="Arial" w:eastAsia="Arial" w:hAnsi="Arial" w:cs="Arial"/>
          <w:color w:val="000000"/>
          <w:sz w:val="22"/>
          <w:szCs w:val="22"/>
        </w:rPr>
      </w:pPr>
      <w:r>
        <w:rPr>
          <w:rFonts w:ascii="Arial" w:eastAsia="Arial" w:hAnsi="Arial" w:cs="Arial"/>
          <w:color w:val="000000"/>
          <w:sz w:val="22"/>
          <w:szCs w:val="22"/>
        </w:rPr>
        <w:t xml:space="preserve">La cita anterior corresponde a un extracto de la Declaración de la Independencia de Chile. En ella, para reforzar la posición emancipadora, Bernardo O’Higgins, enfatizaba la(s) siguiente(s) idea(s) sustentada(s) por un grupo de la elite: </w:t>
      </w:r>
    </w:p>
    <w:p w:rsidR="008663C5" w:rsidRDefault="008663C5">
      <w:pPr>
        <w:ind w:left="0" w:hanging="2"/>
      </w:pPr>
    </w:p>
    <w:p w:rsidR="008663C5" w:rsidRDefault="002B6723">
      <w:pPr>
        <w:tabs>
          <w:tab w:val="left" w:pos="567"/>
        </w:tabs>
        <w:ind w:left="0" w:hanging="2"/>
        <w:rPr>
          <w:rFonts w:ascii="Arial" w:eastAsia="Arial" w:hAnsi="Arial" w:cs="Arial"/>
          <w:color w:val="000000"/>
          <w:sz w:val="22"/>
          <w:szCs w:val="22"/>
        </w:rPr>
      </w:pPr>
      <w:r>
        <w:rPr>
          <w:rFonts w:ascii="Arial" w:eastAsia="Arial" w:hAnsi="Arial" w:cs="Arial"/>
          <w:color w:val="000000"/>
          <w:sz w:val="22"/>
          <w:szCs w:val="22"/>
        </w:rPr>
        <w:t xml:space="preserve">I.       Establecer un Estado libre de la tutela española. </w:t>
      </w:r>
    </w:p>
    <w:p w:rsidR="008663C5" w:rsidRDefault="002B6723">
      <w:pPr>
        <w:ind w:left="0" w:hanging="2"/>
      </w:pPr>
      <w:r>
        <w:rPr>
          <w:rFonts w:ascii="Arial" w:eastAsia="Arial" w:hAnsi="Arial" w:cs="Arial"/>
          <w:color w:val="000000"/>
          <w:sz w:val="22"/>
          <w:szCs w:val="22"/>
        </w:rPr>
        <w:t xml:space="preserve">II.      Poner fin a una sumisión impuesta mediante el uso de la fuerza. </w:t>
      </w:r>
    </w:p>
    <w:p w:rsidR="008663C5" w:rsidRDefault="002B6723">
      <w:pPr>
        <w:ind w:left="0" w:hanging="2"/>
        <w:rPr>
          <w:rFonts w:ascii="Arial" w:eastAsia="Arial" w:hAnsi="Arial" w:cs="Arial"/>
          <w:color w:val="000000"/>
          <w:sz w:val="22"/>
          <w:szCs w:val="22"/>
        </w:rPr>
      </w:pPr>
      <w:r>
        <w:rPr>
          <w:rFonts w:ascii="Arial" w:eastAsia="Arial" w:hAnsi="Arial" w:cs="Arial"/>
          <w:color w:val="000000"/>
          <w:sz w:val="22"/>
          <w:szCs w:val="22"/>
        </w:rPr>
        <w:t>III.     Definir un régimen político con amplia participación ciudadana.</w:t>
      </w:r>
    </w:p>
    <w:p w:rsidR="008663C5" w:rsidRDefault="008663C5">
      <w:pPr>
        <w:ind w:left="0" w:hanging="2"/>
      </w:pPr>
    </w:p>
    <w:p w:rsidR="008663C5" w:rsidRDefault="002B6723">
      <w:pPr>
        <w:numPr>
          <w:ilvl w:val="3"/>
          <w:numId w:val="1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Solo I</w:t>
      </w:r>
    </w:p>
    <w:p w:rsidR="008663C5" w:rsidRDefault="002B6723">
      <w:pPr>
        <w:numPr>
          <w:ilvl w:val="3"/>
          <w:numId w:val="1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Solo II</w:t>
      </w:r>
    </w:p>
    <w:p w:rsidR="008663C5" w:rsidRDefault="002B6723">
      <w:pPr>
        <w:numPr>
          <w:ilvl w:val="3"/>
          <w:numId w:val="12"/>
        </w:numPr>
        <w:tabs>
          <w:tab w:val="left" w:pos="1134"/>
        </w:tabs>
        <w:ind w:left="0" w:hanging="2"/>
        <w:rPr>
          <w:rFonts w:ascii="Arial" w:eastAsia="Arial" w:hAnsi="Arial" w:cs="Arial"/>
          <w:b/>
          <w:color w:val="000000"/>
        </w:rPr>
      </w:pPr>
      <w:r>
        <w:rPr>
          <w:rFonts w:ascii="Arial" w:eastAsia="Arial" w:hAnsi="Arial" w:cs="Arial"/>
          <w:b/>
          <w:color w:val="000000"/>
          <w:u w:val="single"/>
        </w:rPr>
        <w:t>I y II</w:t>
      </w:r>
      <w:r w:rsidR="00045D77">
        <w:rPr>
          <w:rFonts w:ascii="Arial" w:eastAsia="Arial" w:hAnsi="Arial" w:cs="Arial"/>
          <w:b/>
          <w:color w:val="000000"/>
          <w:u w:val="single"/>
        </w:rPr>
        <w:t xml:space="preserve">       </w:t>
      </w:r>
      <w:r w:rsidR="00045D77">
        <w:rPr>
          <w:noProof/>
          <w:lang w:val="en-US" w:eastAsia="en-US"/>
        </w:rPr>
        <w:drawing>
          <wp:inline distT="0" distB="0" distL="0" distR="0" wp14:anchorId="11EA58A0" wp14:editId="6656A30D">
            <wp:extent cx="198438" cy="190500"/>
            <wp:effectExtent l="0" t="0" r="0" b="0"/>
            <wp:docPr id="9" name="Imagen 9"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3"/>
          <w:numId w:val="1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I y III</w:t>
      </w:r>
    </w:p>
    <w:p w:rsidR="008663C5" w:rsidRPr="00C2147F" w:rsidRDefault="002B6723" w:rsidP="00C2147F">
      <w:pPr>
        <w:numPr>
          <w:ilvl w:val="3"/>
          <w:numId w:val="12"/>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II y III</w:t>
      </w: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7.    En la Patria Nueva (1817), asume el gobierno de Chile Bernardo O'Higgins. Entre las obras que realizó bajo su gestión, se cuenta la:</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numPr>
          <w:ilvl w:val="0"/>
          <w:numId w:val="6"/>
        </w:numPr>
        <w:pBdr>
          <w:top w:val="nil"/>
          <w:left w:val="nil"/>
          <w:bottom w:val="nil"/>
          <w:right w:val="nil"/>
          <w:between w:val="nil"/>
        </w:pBdr>
        <w:tabs>
          <w:tab w:val="left" w:pos="1134"/>
        </w:tabs>
        <w:spacing w:line="240" w:lineRule="auto"/>
        <w:ind w:left="0" w:hanging="2"/>
        <w:jc w:val="both"/>
        <w:rPr>
          <w:rFonts w:ascii="Arial" w:eastAsia="Arial" w:hAnsi="Arial" w:cs="Arial"/>
          <w:b/>
          <w:color w:val="000000"/>
        </w:rPr>
      </w:pPr>
      <w:r>
        <w:rPr>
          <w:rFonts w:ascii="Arial" w:eastAsia="Arial" w:hAnsi="Arial" w:cs="Arial"/>
          <w:b/>
          <w:color w:val="000000"/>
          <w:u w:val="single"/>
        </w:rPr>
        <w:t>Abolición de los títulos eclesiásticos.</w:t>
      </w:r>
    </w:p>
    <w:p w:rsidR="008663C5" w:rsidRDefault="002B6723">
      <w:pPr>
        <w:numPr>
          <w:ilvl w:val="0"/>
          <w:numId w:val="6"/>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Constitución de 1823</w:t>
      </w:r>
    </w:p>
    <w:p w:rsidR="008663C5" w:rsidRPr="00C2147F" w:rsidRDefault="002B6723">
      <w:pPr>
        <w:numPr>
          <w:ilvl w:val="0"/>
          <w:numId w:val="6"/>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highlight w:val="green"/>
        </w:rPr>
      </w:pPr>
      <w:r w:rsidRPr="00C2147F">
        <w:rPr>
          <w:rFonts w:ascii="Arial" w:eastAsia="Arial" w:hAnsi="Arial" w:cs="Arial"/>
          <w:color w:val="000000"/>
          <w:sz w:val="22"/>
          <w:szCs w:val="22"/>
          <w:highlight w:val="green"/>
        </w:rPr>
        <w:t>Creación de la Primera Escuadra.</w:t>
      </w:r>
      <w:r w:rsidR="00045D77">
        <w:rPr>
          <w:rFonts w:ascii="Arial" w:eastAsia="Arial" w:hAnsi="Arial" w:cs="Arial"/>
          <w:color w:val="000000"/>
          <w:sz w:val="22"/>
          <w:szCs w:val="22"/>
          <w:highlight w:val="green"/>
        </w:rPr>
        <w:t xml:space="preserve">    </w:t>
      </w:r>
      <w:r w:rsidR="00045D77">
        <w:rPr>
          <w:noProof/>
          <w:lang w:val="en-US" w:eastAsia="en-US"/>
        </w:rPr>
        <w:drawing>
          <wp:inline distT="0" distB="0" distL="0" distR="0" wp14:anchorId="36D52381" wp14:editId="29BFDC1D">
            <wp:extent cx="195453" cy="180975"/>
            <wp:effectExtent l="0" t="0" r="0" b="0"/>
            <wp:docPr id="5" name="Imagen 5"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8"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r w:rsidR="00045D77">
        <w:rPr>
          <w:rFonts w:ascii="Arial" w:eastAsia="Arial" w:hAnsi="Arial" w:cs="Arial"/>
          <w:color w:val="000000"/>
          <w:sz w:val="22"/>
          <w:szCs w:val="22"/>
          <w:highlight w:val="green"/>
        </w:rPr>
        <w:t xml:space="preserve"> </w:t>
      </w:r>
    </w:p>
    <w:p w:rsidR="008663C5" w:rsidRDefault="002B6723">
      <w:pPr>
        <w:numPr>
          <w:ilvl w:val="0"/>
          <w:numId w:val="6"/>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Derogación de la esclavitud.</w:t>
      </w:r>
    </w:p>
    <w:p w:rsidR="008663C5" w:rsidRDefault="002B6723">
      <w:pPr>
        <w:numPr>
          <w:ilvl w:val="0"/>
          <w:numId w:val="6"/>
        </w:numPr>
        <w:pBdr>
          <w:top w:val="nil"/>
          <w:left w:val="nil"/>
          <w:bottom w:val="nil"/>
          <w:right w:val="nil"/>
          <w:between w:val="nil"/>
        </w:pBdr>
        <w:tabs>
          <w:tab w:val="left" w:pos="1134"/>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Creación del Instituto Nacional.</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ind w:left="0" w:hanging="2"/>
        <w:jc w:val="both"/>
      </w:pPr>
      <w:r>
        <w:rPr>
          <w:rFonts w:ascii="Arial" w:eastAsia="Arial" w:hAnsi="Arial" w:cs="Arial"/>
          <w:color w:val="000000"/>
          <w:sz w:val="22"/>
          <w:szCs w:val="22"/>
        </w:rPr>
        <w:t xml:space="preserve">8.   En el periodo de los Ensayos Constitucionales en Chile, se implementaron </w:t>
      </w:r>
      <w:r>
        <w:t xml:space="preserve"> </w:t>
      </w:r>
      <w:r>
        <w:rPr>
          <w:rFonts w:ascii="Arial" w:eastAsia="Arial" w:hAnsi="Arial" w:cs="Arial"/>
          <w:color w:val="000000"/>
          <w:sz w:val="22"/>
          <w:szCs w:val="22"/>
        </w:rPr>
        <w:t>diversos sistemas de gobierno que evidencian las visiones contrapuestas de</w:t>
      </w:r>
      <w:r>
        <w:t xml:space="preserve"> </w:t>
      </w:r>
      <w:r>
        <w:rPr>
          <w:rFonts w:ascii="Arial" w:eastAsia="Arial" w:hAnsi="Arial" w:cs="Arial"/>
          <w:color w:val="000000"/>
          <w:sz w:val="22"/>
          <w:szCs w:val="22"/>
        </w:rPr>
        <w:t xml:space="preserve">pipiolos y pelucones. Para los pelucones era fundamental  </w:t>
      </w:r>
    </w:p>
    <w:p w:rsidR="008663C5" w:rsidRDefault="008663C5">
      <w:pPr>
        <w:ind w:left="0" w:hanging="2"/>
        <w:rPr>
          <w:rFonts w:ascii="Arial" w:eastAsia="Arial" w:hAnsi="Arial" w:cs="Arial"/>
          <w:color w:val="000000"/>
          <w:sz w:val="22"/>
          <w:szCs w:val="22"/>
        </w:rPr>
      </w:pPr>
    </w:p>
    <w:p w:rsidR="008663C5" w:rsidRDefault="002B6723">
      <w:pPr>
        <w:numPr>
          <w:ilvl w:val="3"/>
          <w:numId w:val="8"/>
        </w:numPr>
        <w:tabs>
          <w:tab w:val="left" w:pos="1134"/>
        </w:tabs>
        <w:ind w:left="0" w:hanging="2"/>
        <w:rPr>
          <w:rFonts w:ascii="Arial" w:eastAsia="Arial" w:hAnsi="Arial" w:cs="Arial"/>
          <w:b/>
          <w:color w:val="000000"/>
          <w:sz w:val="22"/>
          <w:szCs w:val="22"/>
        </w:rPr>
      </w:pPr>
      <w:r>
        <w:rPr>
          <w:rFonts w:ascii="Arial" w:eastAsia="Arial" w:hAnsi="Arial" w:cs="Arial"/>
          <w:b/>
          <w:color w:val="000000"/>
          <w:sz w:val="22"/>
          <w:szCs w:val="22"/>
          <w:u w:val="single"/>
        </w:rPr>
        <w:t>Establecer un ordenamiento de tipo federal.</w:t>
      </w:r>
    </w:p>
    <w:p w:rsidR="008663C5" w:rsidRPr="00C2147F" w:rsidRDefault="002B6723">
      <w:pPr>
        <w:numPr>
          <w:ilvl w:val="3"/>
          <w:numId w:val="8"/>
        </w:numPr>
        <w:tabs>
          <w:tab w:val="left" w:pos="1134"/>
        </w:tabs>
        <w:ind w:left="0" w:hanging="2"/>
        <w:rPr>
          <w:rFonts w:ascii="Arial" w:eastAsia="Arial" w:hAnsi="Arial" w:cs="Arial"/>
          <w:color w:val="000000"/>
          <w:sz w:val="22"/>
          <w:szCs w:val="22"/>
          <w:highlight w:val="green"/>
        </w:rPr>
      </w:pPr>
      <w:r w:rsidRPr="00C2147F">
        <w:rPr>
          <w:rFonts w:ascii="Arial" w:eastAsia="Arial" w:hAnsi="Arial" w:cs="Arial"/>
          <w:color w:val="000000"/>
          <w:sz w:val="22"/>
          <w:szCs w:val="22"/>
          <w:highlight w:val="green"/>
        </w:rPr>
        <w:t>Fortalecer la autoridad del gobernante.</w:t>
      </w:r>
      <w:r w:rsidR="00045D77">
        <w:rPr>
          <w:rFonts w:ascii="Arial" w:eastAsia="Arial" w:hAnsi="Arial" w:cs="Arial"/>
          <w:color w:val="000000"/>
          <w:sz w:val="22"/>
          <w:szCs w:val="22"/>
          <w:highlight w:val="green"/>
        </w:rPr>
        <w:t xml:space="preserve">     </w:t>
      </w:r>
      <w:r w:rsidR="00045D77">
        <w:rPr>
          <w:noProof/>
          <w:lang w:val="en-US" w:eastAsia="en-US"/>
        </w:rPr>
        <w:drawing>
          <wp:inline distT="0" distB="0" distL="0" distR="0" wp14:anchorId="36D52381" wp14:editId="29BFDC1D">
            <wp:extent cx="195453" cy="180975"/>
            <wp:effectExtent l="0" t="0" r="0" b="0"/>
            <wp:docPr id="6" name="Imagen 6"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8"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p>
    <w:p w:rsidR="008663C5" w:rsidRDefault="002B6723">
      <w:pPr>
        <w:numPr>
          <w:ilvl w:val="3"/>
          <w:numId w:val="8"/>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Ampliar la participación política de la ciudadanía.</w:t>
      </w:r>
    </w:p>
    <w:p w:rsidR="008663C5" w:rsidRDefault="002B6723">
      <w:pPr>
        <w:numPr>
          <w:ilvl w:val="3"/>
          <w:numId w:val="8"/>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Instaurar un régimen parlamentario.</w:t>
      </w:r>
    </w:p>
    <w:p w:rsidR="008663C5" w:rsidRDefault="002B6723">
      <w:pPr>
        <w:numPr>
          <w:ilvl w:val="3"/>
          <w:numId w:val="8"/>
        </w:numPr>
        <w:tabs>
          <w:tab w:val="left" w:pos="1134"/>
        </w:tabs>
        <w:ind w:left="0" w:hanging="2"/>
      </w:pPr>
      <w:r>
        <w:rPr>
          <w:rFonts w:ascii="Arial" w:eastAsia="Arial" w:hAnsi="Arial" w:cs="Arial"/>
          <w:color w:val="000000"/>
          <w:sz w:val="22"/>
          <w:szCs w:val="22"/>
        </w:rPr>
        <w:t xml:space="preserve">Separar la Iglesia del Estado. </w:t>
      </w:r>
    </w:p>
    <w:p w:rsidR="008663C5" w:rsidRDefault="008663C5">
      <w:pPr>
        <w:tabs>
          <w:tab w:val="left" w:pos="567"/>
        </w:tabs>
        <w:ind w:left="0" w:hanging="2"/>
        <w:jc w:val="both"/>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9.      De la Constitución Liberal de 1828, es posible afirmar que:</w:t>
      </w: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2B6723">
      <w:pPr>
        <w:numPr>
          <w:ilvl w:val="2"/>
          <w:numId w:val="9"/>
        </w:num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Su principal inspirador fue Mariano Egaña.</w:t>
      </w:r>
    </w:p>
    <w:p w:rsidR="008663C5" w:rsidRDefault="002B6723">
      <w:pPr>
        <w:numPr>
          <w:ilvl w:val="2"/>
          <w:numId w:val="9"/>
        </w:num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Reglamentaba el comportamiento privado de los ciudadanos.</w:t>
      </w:r>
    </w:p>
    <w:p w:rsidR="008663C5" w:rsidRDefault="002B6723">
      <w:pPr>
        <w:numPr>
          <w:ilvl w:val="2"/>
          <w:numId w:val="9"/>
        </w:num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Dividía al territorio de Chile en 6 provincias. </w:t>
      </w:r>
    </w:p>
    <w:p w:rsidR="008663C5" w:rsidRDefault="002B6723">
      <w:pPr>
        <w:numPr>
          <w:ilvl w:val="2"/>
          <w:numId w:val="9"/>
        </w:num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Entregaba el mando de la nación a un Director Supremo.</w:t>
      </w:r>
    </w:p>
    <w:p w:rsidR="008663C5" w:rsidRDefault="002B6723">
      <w:pPr>
        <w:numPr>
          <w:ilvl w:val="2"/>
          <w:numId w:val="9"/>
        </w:numPr>
        <w:pBdr>
          <w:top w:val="nil"/>
          <w:left w:val="nil"/>
          <w:bottom w:val="nil"/>
          <w:right w:val="nil"/>
          <w:between w:val="nil"/>
        </w:pBdr>
        <w:tabs>
          <w:tab w:val="left" w:pos="900"/>
        </w:tabs>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u w:val="single"/>
        </w:rPr>
        <w:t>Se inspiraba en las constituciones europeas.</w:t>
      </w:r>
      <w:r w:rsidR="00045D77">
        <w:rPr>
          <w:rFonts w:ascii="Arial" w:eastAsia="Arial" w:hAnsi="Arial" w:cs="Arial"/>
          <w:b/>
          <w:color w:val="000000"/>
          <w:sz w:val="22"/>
          <w:szCs w:val="22"/>
          <w:u w:val="single"/>
        </w:rPr>
        <w:t xml:space="preserve">        </w:t>
      </w:r>
      <w:r w:rsidR="00045D77">
        <w:rPr>
          <w:noProof/>
          <w:lang w:val="en-US" w:eastAsia="en-US"/>
        </w:rPr>
        <w:drawing>
          <wp:inline distT="0" distB="0" distL="0" distR="0" wp14:anchorId="11EA58A0" wp14:editId="6656A30D">
            <wp:extent cx="198438" cy="190500"/>
            <wp:effectExtent l="0" t="0" r="0" b="0"/>
            <wp:docPr id="10" name="Imagen 10"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8663C5">
      <w:pPr>
        <w:tabs>
          <w:tab w:val="left" w:pos="567"/>
        </w:tabs>
        <w:ind w:left="0" w:hanging="2"/>
        <w:jc w:val="both"/>
        <w:rPr>
          <w:rFonts w:ascii="Arial" w:eastAsia="Arial" w:hAnsi="Arial" w:cs="Arial"/>
          <w:color w:val="000000"/>
          <w:sz w:val="22"/>
          <w:szCs w:val="22"/>
        </w:rPr>
      </w:pPr>
    </w:p>
    <w:p w:rsidR="008663C5" w:rsidRDefault="002B6723">
      <w:pPr>
        <w:tabs>
          <w:tab w:val="left" w:pos="567"/>
        </w:tabs>
        <w:ind w:left="0" w:hanging="2"/>
        <w:jc w:val="both"/>
        <w:rPr>
          <w:rFonts w:ascii="Arial" w:eastAsia="Arial" w:hAnsi="Arial" w:cs="Arial"/>
          <w:color w:val="000000"/>
          <w:sz w:val="22"/>
          <w:szCs w:val="22"/>
        </w:rPr>
      </w:pPr>
      <w:r>
        <w:rPr>
          <w:rFonts w:ascii="Arial" w:eastAsia="Arial" w:hAnsi="Arial" w:cs="Arial"/>
          <w:color w:val="000000"/>
          <w:sz w:val="22"/>
          <w:szCs w:val="22"/>
        </w:rPr>
        <w:t>10.</w:t>
      </w:r>
      <w:r>
        <w:rPr>
          <w:rFonts w:ascii="Arial" w:eastAsia="Arial" w:hAnsi="Arial" w:cs="Arial"/>
          <w:color w:val="000000"/>
          <w:sz w:val="22"/>
          <w:szCs w:val="22"/>
        </w:rPr>
        <w:tab/>
        <w:t xml:space="preserve">Desde mediados del siglo XIX en Chile se conformaron partidos políticos que, con distintos énfasis, apoyaban o criticaban al gobierno y al orden conservador de la época. Entre las principales ideas en las que se enfocó el debate, se encuentra: </w:t>
      </w:r>
    </w:p>
    <w:p w:rsidR="008663C5" w:rsidRDefault="002B6723">
      <w:pPr>
        <w:ind w:left="0" w:hanging="2"/>
        <w:rPr>
          <w:rFonts w:ascii="Arial" w:eastAsia="Arial" w:hAnsi="Arial" w:cs="Arial"/>
          <w:color w:val="000000"/>
          <w:sz w:val="22"/>
          <w:szCs w:val="22"/>
        </w:rPr>
      </w:pPr>
      <w:r>
        <w:rPr>
          <w:rFonts w:ascii="Arial" w:eastAsia="Arial" w:hAnsi="Arial" w:cs="Arial"/>
          <w:color w:val="000000"/>
          <w:sz w:val="22"/>
          <w:szCs w:val="22"/>
        </w:rPr>
        <w:t xml:space="preserve"> </w:t>
      </w:r>
    </w:p>
    <w:p w:rsidR="008663C5" w:rsidRDefault="002B6723">
      <w:pPr>
        <w:numPr>
          <w:ilvl w:val="3"/>
          <w:numId w:val="5"/>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El modelo de crecimiento económico.</w:t>
      </w:r>
    </w:p>
    <w:p w:rsidR="008663C5" w:rsidRDefault="002B6723">
      <w:pPr>
        <w:numPr>
          <w:ilvl w:val="3"/>
          <w:numId w:val="5"/>
        </w:numPr>
        <w:tabs>
          <w:tab w:val="left" w:pos="1134"/>
        </w:tabs>
        <w:ind w:left="0" w:hanging="2"/>
        <w:rPr>
          <w:rFonts w:ascii="Arial" w:eastAsia="Arial" w:hAnsi="Arial" w:cs="Arial"/>
          <w:b/>
          <w:color w:val="000000"/>
        </w:rPr>
      </w:pPr>
      <w:r>
        <w:rPr>
          <w:rFonts w:ascii="Arial" w:eastAsia="Arial" w:hAnsi="Arial" w:cs="Arial"/>
          <w:b/>
          <w:color w:val="000000"/>
          <w:u w:val="single"/>
        </w:rPr>
        <w:t>La secularización de la sociedad.</w:t>
      </w:r>
      <w:r w:rsidR="00045D77">
        <w:rPr>
          <w:rFonts w:ascii="Arial" w:eastAsia="Arial" w:hAnsi="Arial" w:cs="Arial"/>
          <w:b/>
          <w:color w:val="000000"/>
          <w:u w:val="single"/>
        </w:rPr>
        <w:t xml:space="preserve">       </w:t>
      </w:r>
      <w:r w:rsidR="00045D77">
        <w:rPr>
          <w:noProof/>
          <w:lang w:val="en-US" w:eastAsia="en-US"/>
        </w:rPr>
        <w:drawing>
          <wp:inline distT="0" distB="0" distL="0" distR="0" wp14:anchorId="11EA58A0" wp14:editId="6656A30D">
            <wp:extent cx="198438" cy="190500"/>
            <wp:effectExtent l="0" t="0" r="0" b="0"/>
            <wp:docPr id="11" name="Imagen 11"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3"/>
          <w:numId w:val="5"/>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El nivel de organización de los sectores obreros.</w:t>
      </w:r>
    </w:p>
    <w:p w:rsidR="008663C5" w:rsidRDefault="002B6723">
      <w:pPr>
        <w:numPr>
          <w:ilvl w:val="3"/>
          <w:numId w:val="5"/>
        </w:numPr>
        <w:tabs>
          <w:tab w:val="left" w:pos="1134"/>
        </w:tabs>
        <w:ind w:left="0" w:hanging="2"/>
        <w:rPr>
          <w:rFonts w:ascii="Arial" w:eastAsia="Arial" w:hAnsi="Arial" w:cs="Arial"/>
          <w:color w:val="000000"/>
          <w:sz w:val="22"/>
          <w:szCs w:val="22"/>
        </w:rPr>
      </w:pPr>
      <w:r>
        <w:rPr>
          <w:rFonts w:ascii="Arial" w:eastAsia="Arial" w:hAnsi="Arial" w:cs="Arial"/>
          <w:color w:val="000000"/>
          <w:sz w:val="22"/>
          <w:szCs w:val="22"/>
        </w:rPr>
        <w:t>La inmigración extranjera.</w:t>
      </w:r>
    </w:p>
    <w:p w:rsidR="008663C5" w:rsidRDefault="002B6723">
      <w:pPr>
        <w:numPr>
          <w:ilvl w:val="3"/>
          <w:numId w:val="5"/>
        </w:numPr>
        <w:tabs>
          <w:tab w:val="left" w:pos="1134"/>
        </w:tabs>
        <w:ind w:left="0" w:hanging="2"/>
      </w:pPr>
      <w:r>
        <w:rPr>
          <w:rFonts w:ascii="Arial" w:eastAsia="Arial" w:hAnsi="Arial" w:cs="Arial"/>
          <w:color w:val="000000"/>
          <w:sz w:val="22"/>
          <w:szCs w:val="22"/>
        </w:rPr>
        <w:t xml:space="preserve">La política exterior con los países limítrofes. </w:t>
      </w:r>
    </w:p>
    <w:p w:rsidR="008663C5" w:rsidRDefault="008663C5">
      <w:pPr>
        <w:ind w:left="0" w:hanging="2"/>
        <w:rPr>
          <w:rFonts w:ascii="Arial Black" w:eastAsia="Arial Black" w:hAnsi="Arial Black" w:cs="Arial Black"/>
          <w:color w:val="000000"/>
          <w:sz w:val="22"/>
          <w:szCs w:val="22"/>
        </w:rPr>
      </w:pPr>
    </w:p>
    <w:p w:rsidR="008663C5" w:rsidRDefault="002B6723">
      <w:pPr>
        <w:ind w:left="0" w:hanging="2"/>
        <w:rPr>
          <w:rFonts w:ascii="ArialMT" w:eastAsia="ArialMT" w:hAnsi="ArialMT" w:cs="ArialMT"/>
          <w:sz w:val="22"/>
          <w:szCs w:val="22"/>
        </w:rPr>
      </w:pPr>
      <w:r>
        <w:rPr>
          <w:rFonts w:ascii="Arial-BoldMT" w:eastAsia="Arial-BoldMT" w:hAnsi="Arial-BoldMT" w:cs="Arial-BoldMT"/>
          <w:sz w:val="22"/>
          <w:szCs w:val="22"/>
        </w:rPr>
        <w:t xml:space="preserve">11.    </w:t>
      </w:r>
      <w:r>
        <w:rPr>
          <w:rFonts w:ascii="ArialMT" w:eastAsia="ArialMT" w:hAnsi="ArialMT" w:cs="ArialMT"/>
          <w:sz w:val="22"/>
          <w:szCs w:val="22"/>
        </w:rPr>
        <w:t>Desde el punto de vista sociopolítico, la llamada República Conservadora, instaurada poco después del proceso de Independencia en Chile, se caracterizó por establecer:</w:t>
      </w:r>
    </w:p>
    <w:p w:rsidR="008663C5" w:rsidRDefault="008663C5">
      <w:pPr>
        <w:ind w:left="0" w:hanging="2"/>
        <w:rPr>
          <w:rFonts w:ascii="ArialMT" w:eastAsia="ArialMT" w:hAnsi="ArialMT" w:cs="ArialMT"/>
          <w:sz w:val="22"/>
          <w:szCs w:val="22"/>
        </w:rPr>
      </w:pPr>
    </w:p>
    <w:p w:rsidR="008663C5" w:rsidRDefault="002B6723">
      <w:pPr>
        <w:numPr>
          <w:ilvl w:val="0"/>
          <w:numId w:val="7"/>
        </w:numPr>
        <w:tabs>
          <w:tab w:val="left" w:pos="993"/>
        </w:tabs>
        <w:ind w:left="0" w:hanging="2"/>
        <w:jc w:val="both"/>
        <w:rPr>
          <w:rFonts w:ascii="Arial" w:eastAsia="Arial" w:hAnsi="Arial" w:cs="Arial"/>
          <w:sz w:val="22"/>
          <w:szCs w:val="22"/>
        </w:rPr>
      </w:pPr>
      <w:r>
        <w:rPr>
          <w:rFonts w:ascii="Arial" w:eastAsia="Arial" w:hAnsi="Arial" w:cs="Arial"/>
          <w:sz w:val="22"/>
          <w:szCs w:val="22"/>
        </w:rPr>
        <w:t>La incorporación de la mayor parte de los grupos sociales a la ciudadanía política.</w:t>
      </w:r>
    </w:p>
    <w:p w:rsidR="008663C5" w:rsidRDefault="002B6723">
      <w:pPr>
        <w:numPr>
          <w:ilvl w:val="0"/>
          <w:numId w:val="7"/>
        </w:numPr>
        <w:tabs>
          <w:tab w:val="left" w:pos="993"/>
        </w:tabs>
        <w:ind w:left="0" w:hanging="2"/>
        <w:jc w:val="both"/>
        <w:rPr>
          <w:rFonts w:ascii="Arial" w:eastAsia="Arial" w:hAnsi="Arial" w:cs="Arial"/>
          <w:sz w:val="22"/>
          <w:szCs w:val="22"/>
        </w:rPr>
      </w:pPr>
      <w:r>
        <w:rPr>
          <w:rFonts w:ascii="Arial" w:eastAsia="Arial" w:hAnsi="Arial" w:cs="Arial"/>
          <w:sz w:val="22"/>
          <w:szCs w:val="22"/>
        </w:rPr>
        <w:t>Un régimen en que la igualdad ante la ley fue postergada indefinidamente.</w:t>
      </w:r>
    </w:p>
    <w:p w:rsidR="008663C5" w:rsidRDefault="002B6723">
      <w:pPr>
        <w:numPr>
          <w:ilvl w:val="0"/>
          <w:numId w:val="7"/>
        </w:numPr>
        <w:tabs>
          <w:tab w:val="left" w:pos="993"/>
        </w:tabs>
        <w:ind w:left="0" w:hanging="2"/>
        <w:jc w:val="both"/>
        <w:rPr>
          <w:rFonts w:ascii="Arial" w:eastAsia="Arial" w:hAnsi="Arial" w:cs="Arial"/>
          <w:sz w:val="22"/>
          <w:szCs w:val="22"/>
        </w:rPr>
      </w:pPr>
      <w:r>
        <w:rPr>
          <w:rFonts w:ascii="Arial" w:eastAsia="Arial" w:hAnsi="Arial" w:cs="Arial"/>
          <w:sz w:val="22"/>
          <w:szCs w:val="22"/>
        </w:rPr>
        <w:t>La concentración de la actividad política en los estratos sociales medios.</w:t>
      </w:r>
    </w:p>
    <w:p w:rsidR="008663C5" w:rsidRDefault="002B6723">
      <w:pPr>
        <w:numPr>
          <w:ilvl w:val="0"/>
          <w:numId w:val="7"/>
        </w:numPr>
        <w:tabs>
          <w:tab w:val="left" w:pos="993"/>
        </w:tabs>
        <w:ind w:left="0" w:hanging="2"/>
        <w:jc w:val="both"/>
        <w:rPr>
          <w:rFonts w:ascii="Arial" w:eastAsia="Arial" w:hAnsi="Arial" w:cs="Arial"/>
          <w:b/>
          <w:sz w:val="22"/>
          <w:szCs w:val="22"/>
        </w:rPr>
      </w:pPr>
      <w:r>
        <w:rPr>
          <w:rFonts w:ascii="Arial" w:eastAsia="Arial" w:hAnsi="Arial" w:cs="Arial"/>
          <w:b/>
          <w:sz w:val="22"/>
          <w:szCs w:val="22"/>
          <w:u w:val="single"/>
        </w:rPr>
        <w:t>Un sistema electoral censitario que favoreció el control político por la elite dirigente.</w:t>
      </w:r>
      <w:r w:rsidR="00045D77">
        <w:rPr>
          <w:rFonts w:ascii="Arial" w:eastAsia="Arial" w:hAnsi="Arial" w:cs="Arial"/>
          <w:b/>
          <w:sz w:val="22"/>
          <w:szCs w:val="22"/>
          <w:u w:val="single"/>
        </w:rPr>
        <w:t xml:space="preserve">   </w:t>
      </w:r>
      <w:r w:rsidR="00045D77">
        <w:rPr>
          <w:noProof/>
          <w:lang w:val="en-US" w:eastAsia="en-US"/>
        </w:rPr>
        <w:drawing>
          <wp:inline distT="0" distB="0" distL="0" distR="0" wp14:anchorId="11EA58A0" wp14:editId="6656A30D">
            <wp:extent cx="198438" cy="190500"/>
            <wp:effectExtent l="0" t="0" r="0" b="0"/>
            <wp:docPr id="12" name="Imagen 12"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0"/>
          <w:numId w:val="7"/>
        </w:numPr>
        <w:tabs>
          <w:tab w:val="left" w:pos="993"/>
        </w:tabs>
        <w:ind w:left="0" w:hanging="2"/>
        <w:jc w:val="both"/>
        <w:rPr>
          <w:rFonts w:ascii="Arial" w:eastAsia="Arial" w:hAnsi="Arial" w:cs="Arial"/>
          <w:sz w:val="22"/>
          <w:szCs w:val="22"/>
        </w:rPr>
      </w:pPr>
      <w:r>
        <w:rPr>
          <w:rFonts w:ascii="Arial" w:eastAsia="Arial" w:hAnsi="Arial" w:cs="Arial"/>
          <w:sz w:val="22"/>
          <w:szCs w:val="22"/>
        </w:rPr>
        <w:t>La participación activa de los grupos populares en las decisiones gubernamentales.</w:t>
      </w:r>
    </w:p>
    <w:p w:rsidR="008663C5" w:rsidRDefault="008663C5">
      <w:pPr>
        <w:ind w:left="0" w:hanging="2"/>
        <w:rPr>
          <w:rFonts w:ascii="Arial" w:eastAsia="Arial" w:hAnsi="Arial" w:cs="Arial"/>
          <w:color w:val="000000"/>
          <w:sz w:val="22"/>
          <w:szCs w:val="22"/>
        </w:rPr>
      </w:pPr>
    </w:p>
    <w:p w:rsidR="008663C5" w:rsidRDefault="008663C5">
      <w:pPr>
        <w:ind w:left="0" w:hanging="2"/>
        <w:rPr>
          <w:rFonts w:ascii="Arial" w:eastAsia="Arial" w:hAnsi="Arial" w:cs="Arial"/>
          <w:color w:val="000000"/>
          <w:sz w:val="22"/>
          <w:szCs w:val="22"/>
        </w:rPr>
      </w:pPr>
    </w:p>
    <w:p w:rsidR="008663C5" w:rsidRDefault="008663C5">
      <w:pPr>
        <w:ind w:left="0" w:hanging="2"/>
        <w:rPr>
          <w:rFonts w:ascii="Arial" w:eastAsia="Arial" w:hAnsi="Arial" w:cs="Arial"/>
          <w:color w:val="000000"/>
          <w:sz w:val="22"/>
          <w:szCs w:val="22"/>
        </w:rPr>
      </w:pPr>
    </w:p>
    <w:p w:rsidR="008663C5" w:rsidRDefault="008663C5" w:rsidP="00045D77">
      <w:pPr>
        <w:pBdr>
          <w:top w:val="nil"/>
          <w:left w:val="nil"/>
          <w:bottom w:val="nil"/>
          <w:right w:val="nil"/>
          <w:between w:val="nil"/>
        </w:pBdr>
        <w:tabs>
          <w:tab w:val="left" w:pos="900"/>
        </w:tabs>
        <w:spacing w:line="240" w:lineRule="auto"/>
        <w:ind w:leftChars="0" w:left="0" w:firstLineChars="0" w:firstLine="0"/>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12.   “</w:t>
      </w:r>
      <w:r>
        <w:rPr>
          <w:rFonts w:ascii="Arial" w:eastAsia="Arial" w:hAnsi="Arial" w:cs="Arial"/>
          <w:i/>
          <w:color w:val="000000"/>
          <w:sz w:val="22"/>
          <w:szCs w:val="22"/>
        </w:rPr>
        <w:t>El orden social se mantiene en Chile por el peso de la noche y porque no tenemos hombre sutiles, hábiles y cosquillosos: la tendencia casi general de la masa al respeto es la garantía de la tranquilidad pública. Si ella faltase, nos encontraríamos a oscuras y sin poder contener a los díscolos más que con medidas dictadas por la razón o que la experiencia ha enseñado ser útiles; pero, entre tanto, ni en esta línea ni en ningún otra encontramos funcionarios que sepan ni puedan expedirse porque ignoran sus atribuciones... El país está en un estado de barbarie que hasta los intendentes creen que toda legislación está contenida en la ley fundamental, y por esto se creen sin más atribuciones que las que leen mal en la Constitución</w:t>
      </w:r>
      <w:r>
        <w:rPr>
          <w:rFonts w:ascii="Arial" w:eastAsia="Arial" w:hAnsi="Arial" w:cs="Arial"/>
          <w:color w:val="000000"/>
          <w:sz w:val="22"/>
          <w:szCs w:val="22"/>
        </w:rPr>
        <w:t>”. (Carta de Portales a Tocornal, 1832). El diagnóstico que Portales hacía de la situación del país, que justificaba un régimen autoritario, se puede relacionar con la:</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numPr>
          <w:ilvl w:val="2"/>
          <w:numId w:val="16"/>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Ausencia de una oposición organizada.</w:t>
      </w:r>
    </w:p>
    <w:p w:rsidR="008663C5" w:rsidRDefault="002B6723">
      <w:pPr>
        <w:numPr>
          <w:ilvl w:val="2"/>
          <w:numId w:val="16"/>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Represión permanente del pueblo.</w:t>
      </w:r>
    </w:p>
    <w:p w:rsidR="008663C5" w:rsidRDefault="002B6723">
      <w:pPr>
        <w:numPr>
          <w:ilvl w:val="2"/>
          <w:numId w:val="16"/>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Incompetencia de las autoridades del Estado </w:t>
      </w:r>
    </w:p>
    <w:p w:rsidR="008663C5" w:rsidRDefault="002B6723">
      <w:pPr>
        <w:numPr>
          <w:ilvl w:val="2"/>
          <w:numId w:val="16"/>
        </w:numPr>
        <w:pBdr>
          <w:top w:val="nil"/>
          <w:left w:val="nil"/>
          <w:bottom w:val="nil"/>
          <w:right w:val="nil"/>
          <w:between w:val="nil"/>
        </w:pBdr>
        <w:tabs>
          <w:tab w:val="left" w:pos="1134"/>
        </w:tabs>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u w:val="single"/>
        </w:rPr>
        <w:t>Ignorancia del pueblo y debilidad de las instituciones.</w:t>
      </w:r>
      <w:r w:rsidR="00045D77">
        <w:rPr>
          <w:rFonts w:ascii="Arial" w:eastAsia="Arial" w:hAnsi="Arial" w:cs="Arial"/>
          <w:b/>
          <w:color w:val="000000"/>
          <w:sz w:val="22"/>
          <w:szCs w:val="22"/>
          <w:u w:val="single"/>
        </w:rPr>
        <w:t xml:space="preserve">     </w:t>
      </w:r>
      <w:r w:rsidR="00045D77">
        <w:rPr>
          <w:noProof/>
          <w:lang w:val="en-US" w:eastAsia="en-US"/>
        </w:rPr>
        <w:drawing>
          <wp:inline distT="0" distB="0" distL="0" distR="0" wp14:anchorId="11EA58A0" wp14:editId="6656A30D">
            <wp:extent cx="198438" cy="190500"/>
            <wp:effectExtent l="0" t="0" r="0" b="0"/>
            <wp:docPr id="13" name="Imagen 13"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2"/>
          <w:numId w:val="16"/>
        </w:numPr>
        <w:pBdr>
          <w:top w:val="nil"/>
          <w:left w:val="nil"/>
          <w:bottom w:val="nil"/>
          <w:right w:val="nil"/>
          <w:between w:val="nil"/>
        </w:pBdr>
        <w:tabs>
          <w:tab w:val="left" w:pos="1134"/>
        </w:tabs>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Carencia de una Constitución Política.</w:t>
      </w:r>
    </w:p>
    <w:p w:rsidR="008663C5" w:rsidRDefault="008663C5">
      <w:pPr>
        <w:pBdr>
          <w:top w:val="nil"/>
          <w:left w:val="nil"/>
          <w:bottom w:val="nil"/>
          <w:right w:val="nil"/>
          <w:between w:val="nil"/>
        </w:pBdr>
        <w:tabs>
          <w:tab w:val="left" w:pos="900"/>
        </w:tabs>
        <w:spacing w:line="240" w:lineRule="auto"/>
        <w:ind w:left="0" w:hanging="2"/>
        <w:rPr>
          <w:rFonts w:ascii="Arial" w:eastAsia="Arial" w:hAnsi="Arial" w:cs="Arial"/>
          <w:color w:val="000000"/>
          <w:sz w:val="22"/>
          <w:szCs w:val="22"/>
        </w:rPr>
      </w:pPr>
    </w:p>
    <w:p w:rsidR="008663C5" w:rsidRDefault="002B6723">
      <w:pPr>
        <w:ind w:left="0" w:hanging="2"/>
        <w:jc w:val="both"/>
        <w:rPr>
          <w:rFonts w:ascii="Arial" w:eastAsia="Arial" w:hAnsi="Arial" w:cs="Arial"/>
          <w:sz w:val="22"/>
          <w:szCs w:val="22"/>
        </w:rPr>
      </w:pPr>
      <w:r>
        <w:rPr>
          <w:rFonts w:ascii="Arial" w:eastAsia="Arial" w:hAnsi="Arial" w:cs="Arial"/>
          <w:sz w:val="22"/>
          <w:szCs w:val="22"/>
        </w:rPr>
        <w:t>13.  La Constitución de 1833 estableció una fuerte autoridad presidencial, tanta como era necesaria para imponer a civiles y militares el respeto al orden institucional. Al poco tiempo Chile era la excepción en una Hispanoamérica que se debatía en la anarquía o que padecía bajo gobiernos tiránicos. Más que sueños de libertad, nuestro país era el único en la América Latina que merecía el nombre de República, lo que llevó a próceres como Bolívar y San Martín, por el ejemplo de Chile, a afirmar que sí se podía ser República y hablar español. Sobre dicha Constitución resulta correcto afirmar que:</w:t>
      </w:r>
    </w:p>
    <w:p w:rsidR="008663C5" w:rsidRDefault="008663C5">
      <w:pPr>
        <w:ind w:left="0" w:hanging="2"/>
        <w:rPr>
          <w:rFonts w:ascii="Arial" w:eastAsia="Arial" w:hAnsi="Arial" w:cs="Arial"/>
          <w:sz w:val="22"/>
          <w:szCs w:val="22"/>
        </w:rPr>
      </w:pPr>
    </w:p>
    <w:p w:rsidR="008663C5" w:rsidRDefault="002B6723">
      <w:pPr>
        <w:numPr>
          <w:ilvl w:val="0"/>
          <w:numId w:val="10"/>
        </w:numPr>
        <w:ind w:left="0" w:hanging="2"/>
        <w:rPr>
          <w:rFonts w:ascii="Arial" w:eastAsia="Arial" w:hAnsi="Arial" w:cs="Arial"/>
          <w:b/>
          <w:sz w:val="22"/>
          <w:szCs w:val="22"/>
        </w:rPr>
      </w:pPr>
      <w:r>
        <w:rPr>
          <w:rFonts w:ascii="Arial" w:eastAsia="Arial" w:hAnsi="Arial" w:cs="Arial"/>
          <w:b/>
          <w:sz w:val="22"/>
          <w:szCs w:val="22"/>
          <w:u w:val="single"/>
        </w:rPr>
        <w:t>Es la de mayor duración en la historia de Chile.</w:t>
      </w:r>
      <w:r w:rsidR="00045D77">
        <w:rPr>
          <w:rFonts w:ascii="Arial" w:eastAsia="Arial" w:hAnsi="Arial" w:cs="Arial"/>
          <w:b/>
          <w:sz w:val="22"/>
          <w:szCs w:val="22"/>
          <w:u w:val="single"/>
        </w:rPr>
        <w:t xml:space="preserve">      </w:t>
      </w:r>
      <w:r w:rsidR="00045D77">
        <w:rPr>
          <w:noProof/>
          <w:lang w:val="en-US" w:eastAsia="en-US"/>
        </w:rPr>
        <w:drawing>
          <wp:inline distT="0" distB="0" distL="0" distR="0" wp14:anchorId="11EA58A0" wp14:editId="6656A30D">
            <wp:extent cx="198438" cy="190500"/>
            <wp:effectExtent l="0" t="0" r="0" b="0"/>
            <wp:docPr id="14" name="Imagen 14"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9"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8663C5" w:rsidRDefault="002B6723">
      <w:pPr>
        <w:numPr>
          <w:ilvl w:val="0"/>
          <w:numId w:val="10"/>
        </w:numPr>
        <w:ind w:left="0" w:hanging="2"/>
        <w:rPr>
          <w:rFonts w:ascii="Arial" w:eastAsia="Arial" w:hAnsi="Arial" w:cs="Arial"/>
          <w:sz w:val="22"/>
          <w:szCs w:val="22"/>
        </w:rPr>
      </w:pPr>
      <w:r>
        <w:rPr>
          <w:rFonts w:ascii="Arial" w:eastAsia="Arial" w:hAnsi="Arial" w:cs="Arial"/>
          <w:sz w:val="22"/>
          <w:szCs w:val="22"/>
        </w:rPr>
        <w:t>Estableció las leyes periódicas para frenar el parlamentarismo</w:t>
      </w:r>
    </w:p>
    <w:p w:rsidR="008663C5" w:rsidRDefault="002B6723">
      <w:pPr>
        <w:numPr>
          <w:ilvl w:val="0"/>
          <w:numId w:val="10"/>
        </w:numPr>
        <w:ind w:left="0" w:hanging="2"/>
        <w:rPr>
          <w:rFonts w:ascii="Arial" w:eastAsia="Arial" w:hAnsi="Arial" w:cs="Arial"/>
          <w:sz w:val="22"/>
          <w:szCs w:val="22"/>
        </w:rPr>
      </w:pPr>
      <w:r>
        <w:rPr>
          <w:rFonts w:ascii="Arial" w:eastAsia="Arial" w:hAnsi="Arial" w:cs="Arial"/>
          <w:sz w:val="22"/>
          <w:szCs w:val="22"/>
        </w:rPr>
        <w:t>Introdujo la separación de la Iglesia y del Estado.</w:t>
      </w:r>
    </w:p>
    <w:p w:rsidR="008663C5" w:rsidRDefault="002B6723">
      <w:pPr>
        <w:numPr>
          <w:ilvl w:val="0"/>
          <w:numId w:val="10"/>
        </w:numPr>
        <w:ind w:left="0" w:hanging="2"/>
        <w:rPr>
          <w:rFonts w:ascii="Arial" w:eastAsia="Arial" w:hAnsi="Arial" w:cs="Arial"/>
          <w:sz w:val="22"/>
          <w:szCs w:val="22"/>
        </w:rPr>
      </w:pPr>
      <w:r>
        <w:rPr>
          <w:rFonts w:ascii="Arial" w:eastAsia="Arial" w:hAnsi="Arial" w:cs="Arial"/>
          <w:sz w:val="22"/>
          <w:szCs w:val="22"/>
        </w:rPr>
        <w:t>Propiciaba un sistema federal.</w:t>
      </w:r>
    </w:p>
    <w:p w:rsidR="008663C5" w:rsidRPr="00E11456" w:rsidRDefault="002B6723" w:rsidP="00E11456">
      <w:pPr>
        <w:numPr>
          <w:ilvl w:val="0"/>
          <w:numId w:val="10"/>
        </w:numPr>
        <w:ind w:left="0" w:hanging="2"/>
        <w:rPr>
          <w:rFonts w:ascii="Arial" w:eastAsia="Arial" w:hAnsi="Arial" w:cs="Arial"/>
          <w:sz w:val="22"/>
          <w:szCs w:val="22"/>
        </w:rPr>
      </w:pPr>
      <w:r>
        <w:rPr>
          <w:rFonts w:ascii="Arial" w:eastAsia="Arial" w:hAnsi="Arial" w:cs="Arial"/>
          <w:sz w:val="22"/>
          <w:szCs w:val="22"/>
        </w:rPr>
        <w:t>Amplió el derecho de sufragio hasta hacerlo universal.</w:t>
      </w:r>
    </w:p>
    <w:p w:rsidR="00E11456" w:rsidRDefault="00E11456">
      <w:pPr>
        <w:pBdr>
          <w:top w:val="nil"/>
          <w:left w:val="nil"/>
          <w:bottom w:val="nil"/>
          <w:right w:val="nil"/>
          <w:between w:val="nil"/>
        </w:pBdr>
        <w:spacing w:line="240" w:lineRule="auto"/>
        <w:ind w:left="1" w:hanging="3"/>
        <w:jc w:val="center"/>
        <w:rPr>
          <w:rFonts w:ascii="Arial" w:eastAsia="Arial" w:hAnsi="Arial" w:cs="Arial"/>
          <w:b/>
          <w:color w:val="000000"/>
          <w:sz w:val="32"/>
          <w:szCs w:val="32"/>
        </w:rPr>
      </w:pPr>
      <w:r>
        <w:rPr>
          <w:rFonts w:ascii="Arial" w:eastAsia="Arial" w:hAnsi="Arial" w:cs="Arial"/>
          <w:b/>
          <w:color w:val="000000"/>
          <w:sz w:val="32"/>
          <w:szCs w:val="32"/>
        </w:rPr>
        <w:t xml:space="preserve">     </w:t>
      </w:r>
      <w:r w:rsidR="00045D77" w:rsidRPr="00E11456">
        <w:rPr>
          <w:rFonts w:ascii="Arial" w:eastAsia="Arial" w:hAnsi="Arial" w:cs="Arial"/>
          <w:b/>
          <w:color w:val="000000"/>
          <w:sz w:val="32"/>
          <w:szCs w:val="32"/>
        </w:rPr>
        <w:t xml:space="preserve">                                                      </w:t>
      </w:r>
    </w:p>
    <w:p w:rsidR="008663C5" w:rsidRPr="00E11456" w:rsidRDefault="00045D77">
      <w:pPr>
        <w:pBdr>
          <w:top w:val="nil"/>
          <w:left w:val="nil"/>
          <w:bottom w:val="nil"/>
          <w:right w:val="nil"/>
          <w:between w:val="nil"/>
        </w:pBdr>
        <w:spacing w:line="240" w:lineRule="auto"/>
        <w:ind w:left="1" w:hanging="3"/>
        <w:jc w:val="center"/>
        <w:rPr>
          <w:rFonts w:ascii="Arial" w:eastAsia="Arial" w:hAnsi="Arial" w:cs="Arial"/>
          <w:color w:val="000000"/>
          <w:sz w:val="32"/>
          <w:szCs w:val="32"/>
        </w:rPr>
      </w:pPr>
      <w:r w:rsidRPr="00E11456">
        <w:rPr>
          <w:rFonts w:ascii="Arial" w:eastAsia="Arial" w:hAnsi="Arial" w:cs="Arial"/>
          <w:b/>
          <w:color w:val="000000"/>
          <w:sz w:val="32"/>
          <w:szCs w:val="32"/>
        </w:rPr>
        <w:t xml:space="preserve">                                    </w:t>
      </w:r>
      <w:r w:rsidR="00E11456">
        <w:rPr>
          <w:rFonts w:ascii="Arial" w:eastAsia="Arial" w:hAnsi="Arial" w:cs="Arial"/>
          <w:b/>
          <w:color w:val="000000"/>
          <w:sz w:val="32"/>
          <w:szCs w:val="32"/>
        </w:rPr>
        <w:t xml:space="preserve">                     </w:t>
      </w:r>
      <w:r w:rsidRPr="00E11456">
        <w:rPr>
          <w:rFonts w:ascii="Arial" w:eastAsia="Arial" w:hAnsi="Arial" w:cs="Arial"/>
          <w:b/>
          <w:color w:val="000000"/>
          <w:sz w:val="32"/>
          <w:szCs w:val="32"/>
        </w:rPr>
        <w:t xml:space="preserve">        16 Puntos</w:t>
      </w:r>
    </w:p>
    <w:p w:rsidR="008663C5" w:rsidRDefault="008663C5" w:rsidP="00045D77">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rsidR="008663C5" w:rsidRDefault="008663C5" w:rsidP="00E11456">
      <w:pPr>
        <w:pBdr>
          <w:top w:val="nil"/>
          <w:left w:val="nil"/>
          <w:bottom w:val="nil"/>
          <w:right w:val="nil"/>
          <w:between w:val="nil"/>
        </w:pBdr>
        <w:spacing w:line="240" w:lineRule="auto"/>
        <w:ind w:leftChars="0" w:left="0" w:firstLineChars="0" w:firstLine="0"/>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2"/>
          <w:szCs w:val="22"/>
        </w:rPr>
      </w:pPr>
      <w:r>
        <w:rPr>
          <w:rFonts w:ascii="Arial" w:eastAsia="Arial" w:hAnsi="Arial" w:cs="Arial"/>
          <w:b/>
          <w:color w:val="000000"/>
          <w:sz w:val="22"/>
          <w:szCs w:val="22"/>
        </w:rPr>
        <w:lastRenderedPageBreak/>
        <w:t>PARTE II: DESARROLLO</w:t>
      </w: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sz w:val="22"/>
          <w:szCs w:val="22"/>
        </w:rPr>
      </w:pPr>
      <w:r>
        <w:rPr>
          <w:rFonts w:ascii="Arial" w:eastAsia="Arial" w:hAnsi="Arial" w:cs="Arial"/>
          <w:b/>
          <w:color w:val="000000"/>
          <w:sz w:val="22"/>
          <w:szCs w:val="22"/>
        </w:rPr>
        <w:t>(60 Puntos)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663C5">
        <w:tc>
          <w:tcPr>
            <w:tcW w:w="9360"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8663C5">
        <w:tc>
          <w:tcPr>
            <w:tcW w:w="9360"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Capacidad: Determinar</w:t>
            </w:r>
            <w:r>
              <w:rPr>
                <w:rFonts w:ascii="Arial" w:eastAsia="Arial" w:hAnsi="Arial" w:cs="Arial"/>
                <w:color w:val="000000"/>
                <w:sz w:val="20"/>
                <w:szCs w:val="20"/>
              </w:rPr>
              <w:t xml:space="preserve"> los aspectos que influyeron en la Independencia Nacional. </w:t>
            </w:r>
            <w:r>
              <w:rPr>
                <w:rFonts w:ascii="Arial" w:eastAsia="Arial" w:hAnsi="Arial" w:cs="Arial"/>
                <w:b/>
                <w:color w:val="000000"/>
                <w:sz w:val="20"/>
                <w:szCs w:val="20"/>
              </w:rPr>
              <w:t>Identificar</w:t>
            </w:r>
            <w:r>
              <w:rPr>
                <w:rFonts w:ascii="Arial" w:eastAsia="Arial" w:hAnsi="Arial" w:cs="Arial"/>
                <w:color w:val="000000"/>
                <w:sz w:val="20"/>
                <w:szCs w:val="20"/>
              </w:rPr>
              <w:t xml:space="preserve"> los elementos que caracterizan los intentos de organización. </w:t>
            </w:r>
            <w:r>
              <w:rPr>
                <w:rFonts w:ascii="Arial" w:eastAsia="Arial" w:hAnsi="Arial" w:cs="Arial"/>
                <w:b/>
                <w:color w:val="000000"/>
                <w:sz w:val="20"/>
                <w:szCs w:val="20"/>
              </w:rPr>
              <w:t>Determinar</w:t>
            </w:r>
            <w:r>
              <w:rPr>
                <w:rFonts w:ascii="Arial" w:eastAsia="Arial" w:hAnsi="Arial" w:cs="Arial"/>
                <w:color w:val="000000"/>
                <w:sz w:val="20"/>
                <w:szCs w:val="20"/>
              </w:rPr>
              <w:t xml:space="preserve"> las relaciones entre el ideario portaliano con la Constitución de 1833 y el desarrollo alcanzado durante la primera mitad del siglo XIX. </w:t>
            </w:r>
          </w:p>
        </w:tc>
      </w:tr>
    </w:tbl>
    <w:p w:rsidR="008663C5" w:rsidRDefault="008663C5">
      <w:pPr>
        <w:pBdr>
          <w:top w:val="nil"/>
          <w:left w:val="nil"/>
          <w:bottom w:val="nil"/>
          <w:right w:val="nil"/>
          <w:between w:val="nil"/>
        </w:pBdr>
        <w:spacing w:line="240" w:lineRule="auto"/>
        <w:ind w:left="1" w:hanging="3"/>
        <w:jc w:val="center"/>
        <w:rPr>
          <w:color w:val="000000"/>
          <w:sz w:val="28"/>
          <w:szCs w:val="28"/>
        </w:rPr>
      </w:pPr>
    </w:p>
    <w:p w:rsidR="008663C5" w:rsidRDefault="002B6723">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PREGUNTAS</w:t>
      </w:r>
    </w:p>
    <w:p w:rsidR="008663C5" w:rsidRDefault="008663C5">
      <w:pPr>
        <w:pBdr>
          <w:top w:val="nil"/>
          <w:left w:val="nil"/>
          <w:bottom w:val="nil"/>
          <w:right w:val="nil"/>
          <w:between w:val="nil"/>
        </w:pBdr>
        <w:spacing w:line="240" w:lineRule="auto"/>
        <w:ind w:left="0" w:hanging="2"/>
        <w:rPr>
          <w:rFonts w:ascii="Arial" w:eastAsia="Arial" w:hAnsi="Arial" w:cs="Arial"/>
          <w:color w:val="000000"/>
          <w:sz w:val="22"/>
          <w:szCs w:val="22"/>
        </w:rPr>
      </w:pPr>
    </w:p>
    <w:p w:rsidR="008663C5" w:rsidRDefault="002B6723">
      <w:pPr>
        <w:numPr>
          <w:ilvl w:val="3"/>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Explique la importancia de la invasión napoleónica a España para el </w:t>
      </w:r>
      <w:r w:rsidR="00B2268B">
        <w:rPr>
          <w:rFonts w:ascii="Arial" w:eastAsia="Arial" w:hAnsi="Arial" w:cs="Arial"/>
          <w:color w:val="000000"/>
          <w:sz w:val="22"/>
          <w:szCs w:val="22"/>
        </w:rPr>
        <w:t>movimiento juntista de 1810. (15</w:t>
      </w:r>
      <w:r>
        <w:rPr>
          <w:rFonts w:ascii="Arial" w:eastAsia="Arial" w:hAnsi="Arial" w:cs="Arial"/>
          <w:color w:val="000000"/>
          <w:sz w:val="22"/>
          <w:szCs w:val="22"/>
        </w:rPr>
        <w:t xml:space="preserve"> puntos)</w:t>
      </w:r>
    </w:p>
    <w:p w:rsidR="008663C5" w:rsidRPr="007A41BA" w:rsidRDefault="008663C5" w:rsidP="00B2268B">
      <w:pPr>
        <w:pBdr>
          <w:top w:val="nil"/>
          <w:left w:val="nil"/>
          <w:bottom w:val="nil"/>
          <w:right w:val="nil"/>
          <w:between w:val="nil"/>
        </w:pBdr>
        <w:spacing w:line="240" w:lineRule="auto"/>
        <w:ind w:leftChars="0" w:left="0" w:firstLineChars="0" w:firstLine="0"/>
        <w:rPr>
          <w:rFonts w:ascii="Arial" w:eastAsia="Arial" w:hAnsi="Arial" w:cs="Arial"/>
          <w:color w:val="000000"/>
          <w:sz w:val="16"/>
          <w:szCs w:val="16"/>
        </w:rPr>
      </w:pPr>
    </w:p>
    <w:p w:rsidR="008663C5" w:rsidRDefault="002B6723" w:rsidP="007A41BA">
      <w:p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sz w:val="22"/>
          <w:szCs w:val="22"/>
        </w:rPr>
        <w:t>Por lo que comentamos en clases parte</w:t>
      </w:r>
      <w:r w:rsidR="0074097C">
        <w:rPr>
          <w:rFonts w:ascii="Arial" w:eastAsia="Arial" w:hAnsi="Arial" w:cs="Arial"/>
          <w:b/>
          <w:sz w:val="22"/>
          <w:szCs w:val="22"/>
        </w:rPr>
        <w:t xml:space="preserve"> </w:t>
      </w:r>
      <w:r w:rsidR="0074097C" w:rsidRPr="0074097C">
        <w:rPr>
          <w:rFonts w:ascii="Arial" w:eastAsia="Arial" w:hAnsi="Arial" w:cs="Arial"/>
          <w:b/>
          <w:color w:val="FF0000"/>
          <w:sz w:val="22"/>
          <w:szCs w:val="22"/>
        </w:rPr>
        <w:t>QUÉ???</w:t>
      </w:r>
      <w:r w:rsidRPr="0074097C">
        <w:rPr>
          <w:rFonts w:ascii="Arial" w:eastAsia="Arial" w:hAnsi="Arial" w:cs="Arial"/>
          <w:b/>
          <w:color w:val="FF0000"/>
          <w:sz w:val="22"/>
          <w:szCs w:val="22"/>
        </w:rPr>
        <w:t xml:space="preserve"> </w:t>
      </w:r>
      <w:r>
        <w:rPr>
          <w:rFonts w:ascii="Arial" w:eastAsia="Arial" w:hAnsi="Arial" w:cs="Arial"/>
          <w:b/>
          <w:sz w:val="22"/>
          <w:szCs w:val="22"/>
        </w:rPr>
        <w:t xml:space="preserve">por un movimiento proveniente de </w:t>
      </w:r>
      <w:r w:rsidRPr="007A41BA">
        <w:rPr>
          <w:rFonts w:ascii="Arial" w:eastAsia="Arial" w:hAnsi="Arial" w:cs="Arial"/>
          <w:b/>
          <w:color w:val="FF0000"/>
          <w:sz w:val="22"/>
          <w:szCs w:val="22"/>
        </w:rPr>
        <w:t>e</w:t>
      </w:r>
      <w:r>
        <w:rPr>
          <w:rFonts w:ascii="Arial" w:eastAsia="Arial" w:hAnsi="Arial" w:cs="Arial"/>
          <w:b/>
          <w:sz w:val="22"/>
          <w:szCs w:val="22"/>
        </w:rPr>
        <w:t xml:space="preserve">spaña, donde era un tipo de junta para hablar sobre las cosas que estaban pasando o asuntos internos para después ir a dejarlos al rey, obviamente si era para el rey no era cualquier tipo de junta sino que de gente destacada en la sociedad española. Napoleón dejó de gobernante a su hermano después de invadir </w:t>
      </w:r>
      <w:r w:rsidRPr="0074097C">
        <w:rPr>
          <w:rFonts w:ascii="Arial" w:eastAsia="Arial" w:hAnsi="Arial" w:cs="Arial"/>
          <w:b/>
          <w:color w:val="FF0000"/>
          <w:sz w:val="22"/>
          <w:szCs w:val="22"/>
        </w:rPr>
        <w:t>e</w:t>
      </w:r>
      <w:r>
        <w:rPr>
          <w:rFonts w:ascii="Arial" w:eastAsia="Arial" w:hAnsi="Arial" w:cs="Arial"/>
          <w:b/>
          <w:sz w:val="22"/>
          <w:szCs w:val="22"/>
        </w:rPr>
        <w:t xml:space="preserve">spaña y como vieron que el rey </w:t>
      </w:r>
      <w:r w:rsidR="0074097C" w:rsidRPr="0074097C">
        <w:rPr>
          <w:rFonts w:ascii="Arial" w:eastAsia="Arial" w:hAnsi="Arial" w:cs="Arial"/>
          <w:b/>
          <w:color w:val="FF0000"/>
          <w:sz w:val="22"/>
          <w:szCs w:val="22"/>
        </w:rPr>
        <w:t xml:space="preserve">QUÉ REY?? </w:t>
      </w:r>
      <w:r>
        <w:rPr>
          <w:rFonts w:ascii="Arial" w:eastAsia="Arial" w:hAnsi="Arial" w:cs="Arial"/>
          <w:b/>
          <w:sz w:val="22"/>
          <w:szCs w:val="22"/>
        </w:rPr>
        <w:t xml:space="preserve">no estaba y estaba su hermano se aprovecharon y empezaron a gobernar entre ellos, y en </w:t>
      </w:r>
      <w:r w:rsidRPr="0074097C">
        <w:rPr>
          <w:rFonts w:ascii="Arial" w:eastAsia="Arial" w:hAnsi="Arial" w:cs="Arial"/>
          <w:b/>
          <w:color w:val="FF0000"/>
          <w:sz w:val="22"/>
          <w:szCs w:val="22"/>
        </w:rPr>
        <w:t>a</w:t>
      </w:r>
      <w:r>
        <w:rPr>
          <w:rFonts w:ascii="Arial" w:eastAsia="Arial" w:hAnsi="Arial" w:cs="Arial"/>
          <w:b/>
          <w:sz w:val="22"/>
          <w:szCs w:val="22"/>
        </w:rPr>
        <w:t>m</w:t>
      </w:r>
      <w:r w:rsidRPr="0074097C">
        <w:rPr>
          <w:rFonts w:ascii="Arial" w:eastAsia="Arial" w:hAnsi="Arial" w:cs="Arial"/>
          <w:b/>
          <w:color w:val="FF0000"/>
          <w:sz w:val="22"/>
          <w:szCs w:val="22"/>
        </w:rPr>
        <w:t>e</w:t>
      </w:r>
      <w:r>
        <w:rPr>
          <w:rFonts w:ascii="Arial" w:eastAsia="Arial" w:hAnsi="Arial" w:cs="Arial"/>
          <w:b/>
          <w:sz w:val="22"/>
          <w:szCs w:val="22"/>
        </w:rPr>
        <w:t xml:space="preserve">rica </w:t>
      </w:r>
      <w:r w:rsidRPr="00CA2685">
        <w:rPr>
          <w:rFonts w:ascii="Arial" w:eastAsia="Arial" w:hAnsi="Arial" w:cs="Arial"/>
          <w:b/>
          <w:strike/>
          <w:color w:val="FF0000"/>
          <w:sz w:val="22"/>
          <w:szCs w:val="22"/>
        </w:rPr>
        <w:t>como son</w:t>
      </w:r>
      <w:r w:rsidRPr="00CA2685">
        <w:rPr>
          <w:rFonts w:ascii="Arial" w:eastAsia="Arial" w:hAnsi="Arial" w:cs="Arial"/>
          <w:b/>
          <w:color w:val="FF0000"/>
          <w:sz w:val="22"/>
          <w:szCs w:val="22"/>
        </w:rPr>
        <w:t xml:space="preserve"> </w:t>
      </w:r>
      <w:r w:rsidRPr="00CA2685">
        <w:rPr>
          <w:rFonts w:ascii="Arial" w:eastAsia="Arial" w:hAnsi="Arial" w:cs="Arial"/>
          <w:b/>
          <w:strike/>
          <w:color w:val="FF0000"/>
          <w:sz w:val="22"/>
          <w:szCs w:val="22"/>
        </w:rPr>
        <w:t xml:space="preserve">medios copiones </w:t>
      </w:r>
      <w:r w:rsidRPr="00CA2685">
        <w:rPr>
          <w:rFonts w:ascii="Arial" w:eastAsia="Arial" w:hAnsi="Arial" w:cs="Arial"/>
          <w:b/>
          <w:strike/>
          <w:sz w:val="22"/>
          <w:szCs w:val="22"/>
        </w:rPr>
        <w:t>y dec</w:t>
      </w:r>
      <w:r w:rsidRPr="00CA2685">
        <w:rPr>
          <w:rFonts w:ascii="Arial" w:eastAsia="Arial" w:hAnsi="Arial" w:cs="Arial"/>
          <w:b/>
          <w:strike/>
          <w:color w:val="FF0000"/>
          <w:sz w:val="22"/>
          <w:szCs w:val="22"/>
        </w:rPr>
        <w:t>i</w:t>
      </w:r>
      <w:r w:rsidRPr="00CA2685">
        <w:rPr>
          <w:rFonts w:ascii="Arial" w:eastAsia="Arial" w:hAnsi="Arial" w:cs="Arial"/>
          <w:b/>
          <w:strike/>
          <w:sz w:val="22"/>
          <w:szCs w:val="22"/>
        </w:rPr>
        <w:t>an que</w:t>
      </w:r>
      <w:r>
        <w:rPr>
          <w:rFonts w:ascii="Arial" w:eastAsia="Arial" w:hAnsi="Arial" w:cs="Arial"/>
          <w:b/>
          <w:sz w:val="22"/>
          <w:szCs w:val="22"/>
        </w:rPr>
        <w:t xml:space="preserve"> te</w:t>
      </w:r>
      <w:r w:rsidRPr="0074097C">
        <w:rPr>
          <w:rFonts w:ascii="Arial" w:eastAsia="Arial" w:hAnsi="Arial" w:cs="Arial"/>
          <w:b/>
          <w:color w:val="FF0000"/>
          <w:sz w:val="22"/>
          <w:szCs w:val="22"/>
        </w:rPr>
        <w:t>nia</w:t>
      </w:r>
      <w:r>
        <w:rPr>
          <w:rFonts w:ascii="Arial" w:eastAsia="Arial" w:hAnsi="Arial" w:cs="Arial"/>
          <w:b/>
          <w:sz w:val="22"/>
          <w:szCs w:val="22"/>
        </w:rPr>
        <w:t>n lealtad al rey a</w:t>
      </w:r>
      <w:r w:rsidRPr="007A41BA">
        <w:rPr>
          <w:rFonts w:ascii="Arial" w:eastAsia="Arial" w:hAnsi="Arial" w:cs="Arial"/>
          <w:b/>
          <w:color w:val="FF0000"/>
          <w:sz w:val="22"/>
          <w:szCs w:val="22"/>
        </w:rPr>
        <w:t>siq</w:t>
      </w:r>
      <w:r>
        <w:rPr>
          <w:rFonts w:ascii="Arial" w:eastAsia="Arial" w:hAnsi="Arial" w:cs="Arial"/>
          <w:b/>
          <w:sz w:val="22"/>
          <w:szCs w:val="22"/>
        </w:rPr>
        <w:t xml:space="preserve">ue  dijeron que iban hacer  lo mismo que </w:t>
      </w:r>
      <w:r w:rsidRPr="007A41BA">
        <w:rPr>
          <w:rFonts w:ascii="Arial" w:eastAsia="Arial" w:hAnsi="Arial" w:cs="Arial"/>
          <w:b/>
          <w:color w:val="FF0000"/>
          <w:sz w:val="22"/>
          <w:szCs w:val="22"/>
        </w:rPr>
        <w:t>e</w:t>
      </w:r>
      <w:r>
        <w:rPr>
          <w:rFonts w:ascii="Arial" w:eastAsia="Arial" w:hAnsi="Arial" w:cs="Arial"/>
          <w:b/>
          <w:sz w:val="22"/>
          <w:szCs w:val="22"/>
        </w:rPr>
        <w:t>spaña.</w:t>
      </w:r>
      <w:r w:rsidR="00CA2685">
        <w:rPr>
          <w:rFonts w:ascii="Arial" w:eastAsia="Arial" w:hAnsi="Arial" w:cs="Arial"/>
          <w:b/>
          <w:sz w:val="22"/>
          <w:szCs w:val="22"/>
        </w:rPr>
        <w:t xml:space="preserve"> </w:t>
      </w:r>
      <w:r w:rsidR="00CA2685" w:rsidRPr="00CA2685">
        <w:rPr>
          <w:rFonts w:ascii="Arial" w:eastAsia="Arial" w:hAnsi="Arial" w:cs="Arial"/>
          <w:b/>
          <w:color w:val="FF0000"/>
          <w:sz w:val="22"/>
          <w:szCs w:val="22"/>
        </w:rPr>
        <w:t>Y??</w:t>
      </w:r>
    </w:p>
    <w:p w:rsidR="008663C5" w:rsidRDefault="0074097C" w:rsidP="0074097C">
      <w:pPr>
        <w:pBdr>
          <w:top w:val="nil"/>
          <w:left w:val="nil"/>
          <w:bottom w:val="nil"/>
          <w:right w:val="nil"/>
          <w:between w:val="nil"/>
        </w:pBdr>
        <w:spacing w:line="240" w:lineRule="auto"/>
        <w:ind w:left="0" w:hanging="2"/>
        <w:rPr>
          <w:rFonts w:ascii="Arial" w:eastAsia="Arial" w:hAnsi="Arial" w:cs="Arial"/>
          <w:b/>
          <w:color w:val="FF0000"/>
        </w:rPr>
      </w:pPr>
      <w:r w:rsidRPr="0074097C">
        <w:rPr>
          <w:rFonts w:ascii="Arial" w:eastAsia="Arial" w:hAnsi="Arial" w:cs="Arial"/>
          <w:b/>
          <w:color w:val="FF0000"/>
        </w:rPr>
        <w:t>MEJORE SU REDACCIÓN</w:t>
      </w:r>
    </w:p>
    <w:p w:rsidR="00CA2685" w:rsidRPr="0074097C" w:rsidRDefault="00CA2685" w:rsidP="0074097C">
      <w:pPr>
        <w:pBdr>
          <w:top w:val="nil"/>
          <w:left w:val="nil"/>
          <w:bottom w:val="nil"/>
          <w:right w:val="nil"/>
          <w:between w:val="nil"/>
        </w:pBdr>
        <w:spacing w:line="240" w:lineRule="auto"/>
        <w:ind w:left="0" w:hanging="2"/>
        <w:rPr>
          <w:rFonts w:ascii="Arial" w:eastAsia="Arial" w:hAnsi="Arial" w:cs="Arial"/>
          <w:b/>
          <w:color w:val="FF0000"/>
        </w:rPr>
      </w:pPr>
      <w:r>
        <w:rPr>
          <w:rFonts w:ascii="Arial" w:eastAsia="Arial" w:hAnsi="Arial" w:cs="Arial"/>
          <w:b/>
          <w:color w:val="FF0000"/>
        </w:rPr>
        <w:t>FALTÓ EXPLICAR LA IMPORTANCIA</w:t>
      </w:r>
    </w:p>
    <w:p w:rsidR="008663C5" w:rsidRPr="007A41BA" w:rsidRDefault="006224B0" w:rsidP="007A41BA">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r>
        <w:rPr>
          <w:rFonts w:ascii="Arial" w:eastAsia="Arial" w:hAnsi="Arial" w:cs="Arial"/>
          <w:b/>
          <w:color w:val="000000"/>
          <w:sz w:val="32"/>
          <w:szCs w:val="32"/>
        </w:rPr>
        <w:t>11</w:t>
      </w:r>
      <w:r w:rsidR="007A41BA" w:rsidRPr="007A41BA">
        <w:rPr>
          <w:rFonts w:ascii="Arial" w:eastAsia="Arial" w:hAnsi="Arial" w:cs="Arial"/>
          <w:b/>
          <w:color w:val="000000"/>
          <w:sz w:val="32"/>
          <w:szCs w:val="32"/>
        </w:rPr>
        <w:t xml:space="preserve"> puntos</w:t>
      </w:r>
    </w:p>
    <w:p w:rsidR="007A41BA" w:rsidRPr="007A41BA" w:rsidRDefault="007A41BA" w:rsidP="007A41BA">
      <w:pPr>
        <w:pBdr>
          <w:top w:val="nil"/>
          <w:left w:val="nil"/>
          <w:bottom w:val="nil"/>
          <w:right w:val="nil"/>
          <w:between w:val="nil"/>
        </w:pBdr>
        <w:spacing w:line="240" w:lineRule="auto"/>
        <w:ind w:leftChars="0" w:left="7200" w:firstLineChars="0" w:firstLine="720"/>
        <w:rPr>
          <w:rFonts w:ascii="Arial" w:eastAsia="Arial" w:hAnsi="Arial" w:cs="Arial"/>
          <w:color w:val="000000"/>
          <w:sz w:val="16"/>
          <w:szCs w:val="16"/>
        </w:rPr>
      </w:pPr>
    </w:p>
    <w:p w:rsidR="008663C5" w:rsidRDefault="002B6723">
      <w:pPr>
        <w:numPr>
          <w:ilvl w:val="3"/>
          <w:numId w:val="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Determine las causas de la abdicación del gobierno de O’Higgins y las obr</w:t>
      </w:r>
      <w:r w:rsidR="00B2268B">
        <w:rPr>
          <w:rFonts w:ascii="Arial" w:eastAsia="Arial" w:hAnsi="Arial" w:cs="Arial"/>
          <w:color w:val="000000"/>
          <w:sz w:val="22"/>
          <w:szCs w:val="22"/>
        </w:rPr>
        <w:t>as que le ayudan a lograrlos (15</w:t>
      </w:r>
      <w:r>
        <w:rPr>
          <w:rFonts w:ascii="Arial" w:eastAsia="Arial" w:hAnsi="Arial" w:cs="Arial"/>
          <w:color w:val="000000"/>
          <w:sz w:val="22"/>
          <w:szCs w:val="22"/>
        </w:rPr>
        <w:t xml:space="preserve"> puntos).</w:t>
      </w:r>
    </w:p>
    <w:p w:rsidR="008663C5" w:rsidRDefault="008663C5" w:rsidP="00B2268B">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8663C5" w:rsidRDefault="002B6723" w:rsidP="006224B0">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O’higgins realizó muchas obras bajo su gobierno las cuales podemos mencionar que reabrió el instituto nacional en el 1818 y más adelante la biblioteca nacional en 1820 y cre</w:t>
      </w:r>
      <w:r w:rsidRPr="006224B0">
        <w:rPr>
          <w:rFonts w:ascii="Arial" w:eastAsia="Arial" w:hAnsi="Arial" w:cs="Arial"/>
          <w:b/>
          <w:color w:val="FF0000"/>
          <w:sz w:val="22"/>
          <w:szCs w:val="22"/>
        </w:rPr>
        <w:t>o</w:t>
      </w:r>
      <w:r>
        <w:rPr>
          <w:rFonts w:ascii="Arial" w:eastAsia="Arial" w:hAnsi="Arial" w:cs="Arial"/>
          <w:b/>
          <w:sz w:val="22"/>
          <w:szCs w:val="22"/>
        </w:rPr>
        <w:t xml:space="preserve"> lo que ahora conocemos como escuela naval que en su tiempo era nombrada academia de jóvenes guardiamarinas, pero no obstante hab</w:t>
      </w:r>
      <w:r w:rsidRPr="006224B0">
        <w:rPr>
          <w:rFonts w:ascii="Arial" w:eastAsia="Arial" w:hAnsi="Arial" w:cs="Arial"/>
          <w:b/>
          <w:color w:val="FF0000"/>
          <w:sz w:val="22"/>
          <w:szCs w:val="22"/>
        </w:rPr>
        <w:t>í</w:t>
      </w:r>
      <w:r>
        <w:rPr>
          <w:rFonts w:ascii="Arial" w:eastAsia="Arial" w:hAnsi="Arial" w:cs="Arial"/>
          <w:b/>
          <w:sz w:val="22"/>
          <w:szCs w:val="22"/>
        </w:rPr>
        <w:t>an problemas políticos tanto con la aristocracia de dos ciudades por medidas que fueron muy estrictas que tomó en su gobierno como la abolición de los títulos de nobleza que muchos no estaban de acuerdo y se desata que hubo una  sublevación de ejércitos al sur y O’higgins tiene que dejar el poder y renunciar a una soberanía o derecho, para así evitar una guerra civil y más adelante con la junta de gobierno ceder el poder a Ramón Freire.</w:t>
      </w:r>
    </w:p>
    <w:p w:rsidR="006224B0" w:rsidRPr="006224B0" w:rsidRDefault="006224B0" w:rsidP="006224B0">
      <w:pPr>
        <w:pBdr>
          <w:top w:val="nil"/>
          <w:left w:val="nil"/>
          <w:bottom w:val="nil"/>
          <w:right w:val="nil"/>
          <w:between w:val="nil"/>
        </w:pBdr>
        <w:spacing w:line="240" w:lineRule="auto"/>
        <w:ind w:left="0" w:hanging="2"/>
        <w:jc w:val="both"/>
        <w:rPr>
          <w:rFonts w:ascii="Arial" w:eastAsia="Arial" w:hAnsi="Arial" w:cs="Arial"/>
          <w:b/>
          <w:color w:val="FF0000"/>
          <w:sz w:val="22"/>
          <w:szCs w:val="22"/>
        </w:rPr>
      </w:pPr>
      <w:r w:rsidRPr="006224B0">
        <w:rPr>
          <w:rFonts w:ascii="Arial" w:eastAsia="Arial" w:hAnsi="Arial" w:cs="Arial"/>
          <w:b/>
          <w:color w:val="FF0000"/>
          <w:sz w:val="22"/>
          <w:szCs w:val="22"/>
        </w:rPr>
        <w:t>FALTA EXPLICAR LAS OBRAS QUE MOLESTAN AL PUEBLO, A LA IGLESIA Y A LA ARISTOCRACIA</w:t>
      </w:r>
    </w:p>
    <w:p w:rsidR="00E11456"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r>
        <w:rPr>
          <w:rFonts w:ascii="Arial" w:eastAsia="Arial" w:hAnsi="Arial" w:cs="Arial"/>
          <w:b/>
          <w:color w:val="000000"/>
          <w:sz w:val="32"/>
          <w:szCs w:val="32"/>
        </w:rPr>
        <w:t>0</w:t>
      </w:r>
      <w:r w:rsidR="007A41BA" w:rsidRPr="007A41BA">
        <w:rPr>
          <w:rFonts w:ascii="Arial" w:eastAsia="Arial" w:hAnsi="Arial" w:cs="Arial"/>
          <w:b/>
          <w:color w:val="000000"/>
          <w:sz w:val="32"/>
          <w:szCs w:val="32"/>
        </w:rPr>
        <w:t>5 puntos</w:t>
      </w: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6224B0" w:rsidRPr="006224B0" w:rsidRDefault="006224B0" w:rsidP="006224B0">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p>
    <w:p w:rsidR="008663C5" w:rsidRDefault="002B6723">
      <w:pPr>
        <w:numPr>
          <w:ilvl w:val="3"/>
          <w:numId w:val="1"/>
        </w:numPr>
        <w:pBdr>
          <w:top w:val="nil"/>
          <w:left w:val="nil"/>
          <w:bottom w:val="nil"/>
          <w:right w:val="nil"/>
          <w:between w:val="nil"/>
        </w:pBdr>
        <w:tabs>
          <w:tab w:val="left" w:pos="567"/>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Explique los grupos políticos que existieron dura</w:t>
      </w:r>
      <w:r w:rsidR="00B2268B">
        <w:rPr>
          <w:rFonts w:ascii="Arial" w:eastAsia="Arial" w:hAnsi="Arial" w:cs="Arial"/>
          <w:color w:val="000000"/>
          <w:sz w:val="22"/>
          <w:szCs w:val="22"/>
        </w:rPr>
        <w:t>nte de la Anarquía en Chile. (15</w:t>
      </w:r>
      <w:r>
        <w:rPr>
          <w:rFonts w:ascii="Arial" w:eastAsia="Arial" w:hAnsi="Arial" w:cs="Arial"/>
          <w:color w:val="000000"/>
          <w:sz w:val="22"/>
          <w:szCs w:val="22"/>
        </w:rPr>
        <w:t xml:space="preserve"> puntos).</w:t>
      </w:r>
    </w:p>
    <w:p w:rsidR="008663C5" w:rsidRDefault="008663C5" w:rsidP="00B2268B">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8663C5" w:rsidRDefault="002B6723" w:rsidP="006224B0">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O’higginistas: Grupo político que son militares y querían que solo O’higgins tomara el poder.</w:t>
      </w:r>
    </w:p>
    <w:p w:rsidR="008663C5" w:rsidRDefault="002B6723" w:rsidP="006224B0">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 xml:space="preserve">Pelucones: Grupo político que quería conservar todo como en la monarquía y no generar cambios. </w:t>
      </w:r>
    </w:p>
    <w:p w:rsidR="008663C5" w:rsidRDefault="002B6723" w:rsidP="006224B0">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Federales: Grupo político que quería dividir Chile en estados independientes copiando así la división que lleva EE.UU .</w:t>
      </w:r>
    </w:p>
    <w:p w:rsidR="008663C5" w:rsidRDefault="002B6723" w:rsidP="006224B0">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Pipiolos: Grupo político que quiere cambios radicales en el país , donde no querían seguir como en la  monarquía.</w:t>
      </w:r>
    </w:p>
    <w:p w:rsidR="007A41BA" w:rsidRPr="007A41BA" w:rsidRDefault="002B6723" w:rsidP="006224B0">
      <w:pPr>
        <w:pBdr>
          <w:top w:val="nil"/>
          <w:left w:val="nil"/>
          <w:bottom w:val="nil"/>
          <w:right w:val="nil"/>
          <w:between w:val="nil"/>
        </w:pBdr>
        <w:spacing w:line="240" w:lineRule="auto"/>
        <w:ind w:leftChars="0" w:left="0" w:firstLineChars="0" w:firstLine="0"/>
        <w:jc w:val="both"/>
        <w:rPr>
          <w:rFonts w:ascii="Arial" w:eastAsia="Arial" w:hAnsi="Arial" w:cs="Arial"/>
          <w:b/>
          <w:color w:val="000000"/>
          <w:sz w:val="32"/>
          <w:szCs w:val="32"/>
        </w:rPr>
      </w:pPr>
      <w:r>
        <w:rPr>
          <w:rFonts w:ascii="Arial" w:eastAsia="Arial" w:hAnsi="Arial" w:cs="Arial"/>
          <w:b/>
          <w:sz w:val="22"/>
          <w:szCs w:val="22"/>
        </w:rPr>
        <w:t>Estanqueros: Grupo principalmente de comerciantes que quería un país m</w:t>
      </w:r>
      <w:r w:rsidRPr="00FB47DF">
        <w:rPr>
          <w:rFonts w:ascii="Arial" w:eastAsia="Arial" w:hAnsi="Arial" w:cs="Arial"/>
          <w:b/>
          <w:color w:val="FF0000"/>
          <w:sz w:val="22"/>
          <w:szCs w:val="22"/>
        </w:rPr>
        <w:t>a</w:t>
      </w:r>
      <w:r>
        <w:rPr>
          <w:rFonts w:ascii="Arial" w:eastAsia="Arial" w:hAnsi="Arial" w:cs="Arial"/>
          <w:b/>
          <w:sz w:val="22"/>
          <w:szCs w:val="22"/>
        </w:rPr>
        <w:t>s ordenado y estructurado.</w:t>
      </w:r>
      <w:r w:rsidR="006224B0">
        <w:rPr>
          <w:rFonts w:ascii="Arial" w:eastAsia="Arial" w:hAnsi="Arial" w:cs="Arial"/>
          <w:b/>
          <w:sz w:val="22"/>
          <w:szCs w:val="22"/>
        </w:rPr>
        <w:t xml:space="preserve">                                                                                                       </w:t>
      </w:r>
      <w:r w:rsidR="006224B0" w:rsidRPr="007A41BA">
        <w:rPr>
          <w:rFonts w:ascii="Arial" w:eastAsia="Arial" w:hAnsi="Arial" w:cs="Arial"/>
          <w:b/>
          <w:color w:val="000000"/>
          <w:sz w:val="32"/>
          <w:szCs w:val="32"/>
        </w:rPr>
        <w:t xml:space="preserve"> </w:t>
      </w:r>
      <w:r w:rsidR="007A41BA" w:rsidRPr="007A41BA">
        <w:rPr>
          <w:rFonts w:ascii="Arial" w:eastAsia="Arial" w:hAnsi="Arial" w:cs="Arial"/>
          <w:b/>
          <w:color w:val="000000"/>
          <w:sz w:val="32"/>
          <w:szCs w:val="32"/>
        </w:rPr>
        <w:t>15 puntos</w:t>
      </w:r>
    </w:p>
    <w:p w:rsidR="008663C5" w:rsidRDefault="008663C5" w:rsidP="00B2268B">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numPr>
          <w:ilvl w:val="3"/>
          <w:numId w:val="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 Explique los pilares del modelo portaliano y los factore</w:t>
      </w:r>
      <w:r w:rsidR="00B2268B">
        <w:rPr>
          <w:rFonts w:ascii="Arial" w:eastAsia="Arial" w:hAnsi="Arial" w:cs="Arial"/>
          <w:color w:val="000000"/>
          <w:sz w:val="22"/>
          <w:szCs w:val="22"/>
        </w:rPr>
        <w:t>s de su extensión hasta 1891.(15</w:t>
      </w:r>
      <w:r>
        <w:rPr>
          <w:rFonts w:ascii="Arial" w:eastAsia="Arial" w:hAnsi="Arial" w:cs="Arial"/>
          <w:color w:val="000000"/>
          <w:sz w:val="22"/>
          <w:szCs w:val="22"/>
        </w:rPr>
        <w:t xml:space="preserve"> puntos).</w:t>
      </w:r>
    </w:p>
    <w:p w:rsidR="008663C5" w:rsidRDefault="008663C5" w:rsidP="00B2268B">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 xml:space="preserve">Vamos a partir mencionando los 3 pilares que tenía el modelo de </w:t>
      </w:r>
      <w:r w:rsidRPr="00FB47DF">
        <w:rPr>
          <w:rFonts w:ascii="Arial" w:eastAsia="Arial" w:hAnsi="Arial" w:cs="Arial"/>
          <w:b/>
          <w:color w:val="FF0000"/>
          <w:sz w:val="22"/>
          <w:szCs w:val="22"/>
        </w:rPr>
        <w:t>p</w:t>
      </w:r>
      <w:r>
        <w:rPr>
          <w:rFonts w:ascii="Arial" w:eastAsia="Arial" w:hAnsi="Arial" w:cs="Arial"/>
          <w:b/>
          <w:sz w:val="22"/>
          <w:szCs w:val="22"/>
        </w:rPr>
        <w:t>ortales que eran, la iglesia, el ejército y la aristocracia.</w:t>
      </w:r>
    </w:p>
    <w:p w:rsidR="008663C5" w:rsidRDefault="002B6723">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La iglesia durante el periodo de anarquía fue un apoyo importante por todo el cúmulo de gente que la sigue y también pudieron reintegrar muy bien los bienes confiscados en aquellos años es por eso considerado un pilar.</w:t>
      </w:r>
    </w:p>
    <w:p w:rsidR="008663C5" w:rsidRDefault="002B6723" w:rsidP="00502A2A">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 xml:space="preserve">El ejército como bien sabemos son hombres de armas y una arma en la sociedad genera temor a la población y a causa de eso respeto entonces es un apoyo para </w:t>
      </w:r>
      <w:r w:rsidRPr="00502A2A">
        <w:rPr>
          <w:rFonts w:ascii="Arial" w:eastAsia="Arial" w:hAnsi="Arial" w:cs="Arial"/>
          <w:b/>
          <w:color w:val="FF0000"/>
          <w:sz w:val="22"/>
          <w:szCs w:val="22"/>
        </w:rPr>
        <w:t>p</w:t>
      </w:r>
      <w:r>
        <w:rPr>
          <w:rFonts w:ascii="Arial" w:eastAsia="Arial" w:hAnsi="Arial" w:cs="Arial"/>
          <w:b/>
          <w:sz w:val="22"/>
          <w:szCs w:val="22"/>
        </w:rPr>
        <w:t>ortales y porque muy bien la independencia aún no era aceptada o asumida o más bien reconocida por la gente.</w:t>
      </w:r>
    </w:p>
    <w:p w:rsidR="008663C5" w:rsidRDefault="002B6723">
      <w:pPr>
        <w:pBdr>
          <w:top w:val="nil"/>
          <w:left w:val="nil"/>
          <w:bottom w:val="nil"/>
          <w:right w:val="nil"/>
          <w:between w:val="nil"/>
        </w:pBdr>
        <w:spacing w:line="240" w:lineRule="auto"/>
        <w:ind w:left="0" w:hanging="2"/>
        <w:jc w:val="both"/>
        <w:rPr>
          <w:rFonts w:ascii="Arial" w:eastAsia="Arial" w:hAnsi="Arial" w:cs="Arial"/>
          <w:b/>
          <w:sz w:val="22"/>
          <w:szCs w:val="22"/>
        </w:rPr>
      </w:pPr>
      <w:r>
        <w:rPr>
          <w:rFonts w:ascii="Arial" w:eastAsia="Arial" w:hAnsi="Arial" w:cs="Arial"/>
          <w:b/>
          <w:sz w:val="22"/>
          <w:szCs w:val="22"/>
        </w:rPr>
        <w:t xml:space="preserve">La Aristocracia estaba a favor del régimen autoritario y </w:t>
      </w:r>
      <w:r w:rsidR="00502A2A">
        <w:rPr>
          <w:rFonts w:ascii="Arial" w:eastAsia="Arial" w:hAnsi="Arial" w:cs="Arial"/>
          <w:b/>
          <w:sz w:val="22"/>
          <w:szCs w:val="22"/>
        </w:rPr>
        <w:t>centralizado a pesar de todo e</w:t>
      </w:r>
      <w:r w:rsidR="00502A2A" w:rsidRPr="00502A2A">
        <w:rPr>
          <w:rFonts w:ascii="Arial" w:eastAsia="Arial" w:hAnsi="Arial" w:cs="Arial"/>
          <w:b/>
          <w:color w:val="FF0000"/>
          <w:sz w:val="22"/>
          <w:szCs w:val="22"/>
        </w:rPr>
        <w:t>L</w:t>
      </w:r>
      <w:r w:rsidR="00502A2A">
        <w:rPr>
          <w:rFonts w:ascii="Arial" w:eastAsia="Arial" w:hAnsi="Arial" w:cs="Arial"/>
          <w:b/>
          <w:sz w:val="22"/>
          <w:szCs w:val="22"/>
        </w:rPr>
        <w:t xml:space="preserve"> </w:t>
      </w:r>
      <w:r>
        <w:rPr>
          <w:rFonts w:ascii="Arial" w:eastAsia="Arial" w:hAnsi="Arial" w:cs="Arial"/>
          <w:b/>
          <w:sz w:val="22"/>
          <w:szCs w:val="22"/>
        </w:rPr>
        <w:t xml:space="preserve">caos que se presentaba en esos años. </w:t>
      </w:r>
    </w:p>
    <w:p w:rsidR="00502A2A" w:rsidRPr="00502A2A" w:rsidRDefault="00502A2A">
      <w:pPr>
        <w:pBdr>
          <w:top w:val="nil"/>
          <w:left w:val="nil"/>
          <w:bottom w:val="nil"/>
          <w:right w:val="nil"/>
          <w:between w:val="nil"/>
        </w:pBdr>
        <w:spacing w:line="240" w:lineRule="auto"/>
        <w:ind w:left="0" w:hanging="2"/>
        <w:jc w:val="both"/>
        <w:rPr>
          <w:rFonts w:ascii="Arial" w:eastAsia="Arial" w:hAnsi="Arial" w:cs="Arial"/>
          <w:b/>
          <w:color w:val="FF0000"/>
          <w:sz w:val="22"/>
          <w:szCs w:val="22"/>
        </w:rPr>
      </w:pPr>
      <w:r w:rsidRPr="00502A2A">
        <w:rPr>
          <w:rFonts w:ascii="Arial" w:eastAsia="Arial" w:hAnsi="Arial" w:cs="Arial"/>
          <w:b/>
          <w:color w:val="FF0000"/>
          <w:sz w:val="22"/>
          <w:szCs w:val="22"/>
        </w:rPr>
        <w:t>FALTA LA CONSTITUCIÓN DE 1833</w:t>
      </w:r>
    </w:p>
    <w:p w:rsidR="008663C5" w:rsidRDefault="008663C5">
      <w:pPr>
        <w:pBdr>
          <w:top w:val="nil"/>
          <w:left w:val="nil"/>
          <w:bottom w:val="nil"/>
          <w:right w:val="nil"/>
          <w:between w:val="nil"/>
        </w:pBdr>
        <w:spacing w:line="240" w:lineRule="auto"/>
        <w:ind w:left="0" w:hanging="2"/>
        <w:jc w:val="both"/>
        <w:rPr>
          <w:rFonts w:ascii="Arial" w:eastAsia="Arial" w:hAnsi="Arial" w:cs="Arial"/>
          <w:b/>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sz w:val="22"/>
          <w:szCs w:val="22"/>
        </w:rPr>
        <w:t xml:space="preserve">Este modelo estuvo hasta el 1891. se mantuvo porque </w:t>
      </w:r>
      <w:r w:rsidRPr="00502A2A">
        <w:rPr>
          <w:rFonts w:ascii="Arial" w:eastAsia="Arial" w:hAnsi="Arial" w:cs="Arial"/>
          <w:b/>
          <w:color w:val="FF0000"/>
          <w:sz w:val="22"/>
          <w:szCs w:val="22"/>
        </w:rPr>
        <w:t>p</w:t>
      </w:r>
      <w:r>
        <w:rPr>
          <w:rFonts w:ascii="Arial" w:eastAsia="Arial" w:hAnsi="Arial" w:cs="Arial"/>
          <w:b/>
          <w:sz w:val="22"/>
          <w:szCs w:val="22"/>
        </w:rPr>
        <w:t xml:space="preserve">ortales logró mantener el orden y frenar a la anarquía con su régimen autoritario y también logró crear una serie de hábitos capaces </w:t>
      </w:r>
      <w:r w:rsidR="00502A2A" w:rsidRPr="00502A2A">
        <w:rPr>
          <w:rFonts w:ascii="Arial" w:eastAsia="Arial" w:hAnsi="Arial" w:cs="Arial"/>
          <w:b/>
          <w:color w:val="FF0000"/>
          <w:sz w:val="22"/>
          <w:szCs w:val="22"/>
        </w:rPr>
        <w:t>DE</w:t>
      </w:r>
      <w:r w:rsidR="00502A2A">
        <w:rPr>
          <w:rFonts w:ascii="Arial" w:eastAsia="Arial" w:hAnsi="Arial" w:cs="Arial"/>
          <w:b/>
          <w:sz w:val="22"/>
          <w:szCs w:val="22"/>
        </w:rPr>
        <w:t xml:space="preserve"> </w:t>
      </w:r>
      <w:r>
        <w:rPr>
          <w:rFonts w:ascii="Arial" w:eastAsia="Arial" w:hAnsi="Arial" w:cs="Arial"/>
          <w:b/>
          <w:sz w:val="22"/>
          <w:szCs w:val="22"/>
        </w:rPr>
        <w:t xml:space="preserve">marcar a la gente del pueblo nacional ,  la del servicio público fue uno de estos hábitos, a su vez creó un control de los procesos eleccionarios que era visto por un poder ejecutivo 14 portaliano, conocida esta herramienta como “gran elector” , es como que un presidente portaliano eligiera a </w:t>
      </w:r>
      <w:r>
        <w:rPr>
          <w:rFonts w:ascii="Arial" w:eastAsia="Arial" w:hAnsi="Arial" w:cs="Arial"/>
          <w:sz w:val="22"/>
          <w:szCs w:val="22"/>
        </w:rPr>
        <w:t>otro o lo reemplazara entonces era una gran facultad que le permitia decidir quien seria su sucesor.</w:t>
      </w:r>
    </w:p>
    <w:p w:rsidR="008663C5" w:rsidRDefault="008663C5" w:rsidP="007A41BA">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A41BA" w:rsidRPr="007A41BA" w:rsidRDefault="00502A2A" w:rsidP="007A41BA">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r>
        <w:rPr>
          <w:rFonts w:ascii="Arial" w:eastAsia="Arial" w:hAnsi="Arial" w:cs="Arial"/>
          <w:b/>
          <w:color w:val="000000"/>
          <w:sz w:val="32"/>
          <w:szCs w:val="32"/>
        </w:rPr>
        <w:t>13</w:t>
      </w:r>
      <w:r w:rsidR="007A41BA" w:rsidRPr="007A41BA">
        <w:rPr>
          <w:rFonts w:ascii="Arial" w:eastAsia="Arial" w:hAnsi="Arial" w:cs="Arial"/>
          <w:b/>
          <w:color w:val="000000"/>
          <w:sz w:val="32"/>
          <w:szCs w:val="32"/>
        </w:rPr>
        <w:t xml:space="preserve"> puntos</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p w:rsidR="008663C5" w:rsidRDefault="008663C5">
      <w:pPr>
        <w:pBdr>
          <w:top w:val="nil"/>
          <w:left w:val="nil"/>
          <w:bottom w:val="nil"/>
          <w:right w:val="nil"/>
          <w:between w:val="nil"/>
        </w:pBdr>
        <w:spacing w:line="240" w:lineRule="auto"/>
        <w:ind w:left="0" w:hanging="2"/>
        <w:jc w:val="center"/>
        <w:rPr>
          <w:rFonts w:ascii="Arial" w:eastAsia="Arial" w:hAnsi="Arial" w:cs="Arial"/>
          <w:color w:val="000000"/>
        </w:rPr>
      </w:pPr>
    </w:p>
    <w:p w:rsidR="008663C5" w:rsidRDefault="008663C5" w:rsidP="00E11456">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E11456" w:rsidRDefault="00E11456" w:rsidP="00E11456">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502A2A" w:rsidRDefault="00502A2A" w:rsidP="00E11456">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502A2A" w:rsidRDefault="00502A2A" w:rsidP="00E11456">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502A2A" w:rsidRDefault="00502A2A" w:rsidP="00E11456">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502A2A" w:rsidRDefault="00502A2A" w:rsidP="00E11456">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lastRenderedPageBreak/>
        <w:t>PARTE III: COMPRENSIÓN LECTORA</w:t>
      </w:r>
    </w:p>
    <w:p w:rsidR="008663C5" w:rsidRDefault="002B672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(14 Puntos)</w:t>
      </w: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663C5">
        <w:tc>
          <w:tcPr>
            <w:tcW w:w="9360"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8663C5">
        <w:tc>
          <w:tcPr>
            <w:tcW w:w="9360" w:type="dxa"/>
            <w:tcBorders>
              <w:top w:val="single" w:sz="4" w:space="0" w:color="000000"/>
              <w:left w:val="single" w:sz="4" w:space="0" w:color="000000"/>
              <w:bottom w:val="single" w:sz="4" w:space="0" w:color="000000"/>
              <w:right w:val="single" w:sz="4" w:space="0" w:color="000000"/>
            </w:tcBorders>
          </w:tcPr>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 xml:space="preserve">Capacidad: Identificar </w:t>
            </w:r>
            <w:r>
              <w:rPr>
                <w:rFonts w:ascii="Arial" w:eastAsia="Arial" w:hAnsi="Arial" w:cs="Arial"/>
                <w:color w:val="000000"/>
                <w:sz w:val="20"/>
                <w:szCs w:val="20"/>
              </w:rPr>
              <w:t xml:space="preserve">los elementos constitutivos del sistema portaliano y su advenimiento a la política.  </w:t>
            </w:r>
          </w:p>
        </w:tc>
      </w:tr>
    </w:tbl>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2B6723">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través de la comprensión de los textos, explique las principales características del siglo XIX bajo el modelo portaliano.  </w:t>
      </w:r>
    </w:p>
    <w:p w:rsidR="008663C5" w:rsidRDefault="008663C5">
      <w:pPr>
        <w:ind w:left="0" w:hanging="2"/>
      </w:pPr>
    </w:p>
    <w:p w:rsidR="008663C5" w:rsidRDefault="002B6723">
      <w:pPr>
        <w:ind w:left="0" w:hanging="2"/>
      </w:pPr>
      <w:r>
        <w:rPr>
          <w:b/>
          <w:color w:val="000000"/>
          <w:sz w:val="22"/>
          <w:szCs w:val="22"/>
        </w:rPr>
        <w:t xml:space="preserve">TEXTO  “ DEMOCRACIA PARA LOS AMERICANOS”. </w:t>
      </w:r>
    </w:p>
    <w:p w:rsidR="008663C5" w:rsidRDefault="002B6723">
      <w:pPr>
        <w:ind w:left="0" w:hanging="2"/>
      </w:pPr>
      <w:r>
        <w:rPr>
          <w:color w:val="000000"/>
          <w:sz w:val="18"/>
          <w:szCs w:val="18"/>
        </w:rPr>
        <w:t xml:space="preserve"> </w:t>
      </w:r>
    </w:p>
    <w:p w:rsidR="008663C5" w:rsidRDefault="002B6723">
      <w:pPr>
        <w:ind w:left="0" w:hanging="2"/>
        <w:jc w:val="both"/>
        <w:rPr>
          <w:color w:val="000000"/>
          <w:sz w:val="22"/>
          <w:szCs w:val="22"/>
        </w:rPr>
      </w:pPr>
      <w:r>
        <w:rPr>
          <w:color w:val="000000"/>
          <w:sz w:val="22"/>
          <w:szCs w:val="22"/>
        </w:rPr>
        <w:t>“….A mí las cosas políticas no me interesan, pero como buen ciudadano puedo opinar con toda libertad y aún censurar los actos del Gobierno. La Democracia, que tanto pregonan los ilusos, es un absurdo en los países como los americanos, llenos de vicios y donde los ciudadanos carecen de toda virtud, como es necesario para establecer una verdadera República. La Monarquía no es tampoco en ideal americano: salimos de una terrible para volver a otra y ¿qué ganamos? La República es el sistema que hay que adoptar; ¿pero sabe cómo yo la entiendo para estos países? Un Gobierno fuerte, centralizador, cuyos hombres sean verdaderos modelos- de virtud y patriotismo, y así enderezar a los ciudadanos por el camino del orden y de las virtudes. Cuando se hayan moralizado, venga el Gobierno completamente liberal, libre y lleno de ideales, donde tengan parte todos los ciudadanos. Esto es lo que yo pienso y todo hombre de mediano criterio pensará igual. “</w:t>
      </w:r>
    </w:p>
    <w:p w:rsidR="008663C5" w:rsidRDefault="008663C5">
      <w:pPr>
        <w:ind w:left="0" w:hanging="2"/>
        <w:jc w:val="both"/>
        <w:rPr>
          <w:color w:val="000000"/>
          <w:sz w:val="22"/>
          <w:szCs w:val="22"/>
        </w:rPr>
      </w:pPr>
    </w:p>
    <w:p w:rsidR="008663C5" w:rsidRDefault="002B6723">
      <w:pPr>
        <w:ind w:left="0" w:hanging="2"/>
        <w:jc w:val="both"/>
        <w:rPr>
          <w:color w:val="000000"/>
          <w:sz w:val="22"/>
          <w:szCs w:val="22"/>
        </w:rPr>
      </w:pPr>
      <w:r>
        <w:rPr>
          <w:color w:val="000000"/>
          <w:sz w:val="22"/>
          <w:szCs w:val="22"/>
        </w:rPr>
        <w:t>Lima, Marzo de 1822, A José M. Cea.</w:t>
      </w:r>
    </w:p>
    <w:p w:rsidR="008663C5" w:rsidRDefault="008663C5" w:rsidP="001111F8">
      <w:pPr>
        <w:ind w:leftChars="0" w:left="0" w:firstLineChars="0" w:firstLine="0"/>
        <w:jc w:val="both"/>
        <w:rPr>
          <w:rFonts w:ascii="Arial" w:eastAsia="Arial" w:hAnsi="Arial" w:cs="Arial"/>
          <w:sz w:val="22"/>
          <w:szCs w:val="22"/>
        </w:rPr>
      </w:pPr>
    </w:p>
    <w:p w:rsidR="008663C5" w:rsidRDefault="002B6723">
      <w:pPr>
        <w:ind w:left="0" w:hanging="2"/>
        <w:jc w:val="both"/>
        <w:rPr>
          <w:color w:val="000000"/>
          <w:sz w:val="22"/>
          <w:szCs w:val="22"/>
        </w:rPr>
      </w:pPr>
      <w:r>
        <w:rPr>
          <w:rFonts w:ascii="Arial" w:eastAsia="Arial" w:hAnsi="Arial" w:cs="Arial"/>
          <w:sz w:val="22"/>
          <w:szCs w:val="22"/>
        </w:rPr>
        <w:t>Responda:</w:t>
      </w:r>
    </w:p>
    <w:p w:rsidR="008663C5" w:rsidRDefault="002B6723">
      <w:pPr>
        <w:ind w:left="0" w:hanging="2"/>
        <w:jc w:val="both"/>
        <w:rPr>
          <w:rFonts w:ascii="Arial" w:eastAsia="Arial" w:hAnsi="Arial" w:cs="Arial"/>
          <w:sz w:val="22"/>
          <w:szCs w:val="22"/>
        </w:rPr>
      </w:pPr>
      <w:r>
        <w:rPr>
          <w:rFonts w:ascii="Arial" w:eastAsia="Arial" w:hAnsi="Arial" w:cs="Arial"/>
          <w:sz w:val="22"/>
          <w:szCs w:val="22"/>
        </w:rPr>
        <w:t>a. ¿Qué opinaba Portales respecto de la Democracia en Chile?(5 puntos)</w:t>
      </w:r>
    </w:p>
    <w:p w:rsidR="008663C5" w:rsidRDefault="008663C5" w:rsidP="007A41BA">
      <w:pPr>
        <w:ind w:leftChars="0" w:left="0" w:firstLineChars="0" w:firstLine="0"/>
        <w:jc w:val="both"/>
        <w:rPr>
          <w:rFonts w:ascii="Arial" w:eastAsia="Arial" w:hAnsi="Arial" w:cs="Arial"/>
          <w:sz w:val="22"/>
          <w:szCs w:val="22"/>
        </w:rPr>
      </w:pPr>
    </w:p>
    <w:p w:rsidR="008663C5" w:rsidRDefault="002B6723">
      <w:pPr>
        <w:ind w:left="0" w:hanging="2"/>
        <w:jc w:val="both"/>
        <w:rPr>
          <w:rFonts w:ascii="Arial" w:eastAsia="Arial" w:hAnsi="Arial" w:cs="Arial"/>
          <w:b/>
          <w:sz w:val="22"/>
          <w:szCs w:val="22"/>
        </w:rPr>
      </w:pPr>
      <w:r>
        <w:rPr>
          <w:rFonts w:ascii="Arial" w:eastAsia="Arial" w:hAnsi="Arial" w:cs="Arial"/>
          <w:b/>
          <w:sz w:val="22"/>
          <w:szCs w:val="22"/>
        </w:rPr>
        <w:t xml:space="preserve">Portales opina que la democracia en </w:t>
      </w:r>
      <w:r w:rsidRPr="00502A2A">
        <w:rPr>
          <w:rFonts w:ascii="Arial" w:eastAsia="Arial" w:hAnsi="Arial" w:cs="Arial"/>
          <w:b/>
          <w:color w:val="FF0000"/>
          <w:sz w:val="22"/>
          <w:szCs w:val="22"/>
        </w:rPr>
        <w:t>c</w:t>
      </w:r>
      <w:r>
        <w:rPr>
          <w:rFonts w:ascii="Arial" w:eastAsia="Arial" w:hAnsi="Arial" w:cs="Arial"/>
          <w:b/>
          <w:sz w:val="22"/>
          <w:szCs w:val="22"/>
        </w:rPr>
        <w:t xml:space="preserve">hile iba a servir del todo bien por que las personas estaban con muchos vicios y esto no iba a servir porque lo que se buscaba era gente con virtudes y así lograr establecer lo que podemos considerar una verdadera y limpia república. </w:t>
      </w:r>
    </w:p>
    <w:p w:rsidR="007A41BA" w:rsidRPr="007A41BA" w:rsidRDefault="007A41BA" w:rsidP="007A41BA">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r>
        <w:rPr>
          <w:rFonts w:ascii="Arial" w:eastAsia="Arial" w:hAnsi="Arial" w:cs="Arial"/>
          <w:b/>
          <w:color w:val="000000"/>
          <w:sz w:val="32"/>
          <w:szCs w:val="32"/>
        </w:rPr>
        <w:t>0</w:t>
      </w:r>
      <w:r w:rsidR="00502A2A">
        <w:rPr>
          <w:rFonts w:ascii="Arial" w:eastAsia="Arial" w:hAnsi="Arial" w:cs="Arial"/>
          <w:b/>
          <w:color w:val="000000"/>
          <w:sz w:val="32"/>
          <w:szCs w:val="32"/>
        </w:rPr>
        <w:t>2</w:t>
      </w:r>
      <w:r w:rsidRPr="007A41BA">
        <w:rPr>
          <w:rFonts w:ascii="Arial" w:eastAsia="Arial" w:hAnsi="Arial" w:cs="Arial"/>
          <w:b/>
          <w:color w:val="000000"/>
          <w:sz w:val="32"/>
          <w:szCs w:val="32"/>
        </w:rPr>
        <w:t xml:space="preserve"> puntos</w:t>
      </w:r>
    </w:p>
    <w:p w:rsidR="008663C5" w:rsidRDefault="008663C5" w:rsidP="001111F8">
      <w:pPr>
        <w:ind w:leftChars="0" w:left="0" w:firstLineChars="0" w:firstLine="0"/>
        <w:jc w:val="both"/>
        <w:rPr>
          <w:rFonts w:ascii="Arial" w:eastAsia="Arial" w:hAnsi="Arial" w:cs="Arial"/>
          <w:sz w:val="22"/>
          <w:szCs w:val="22"/>
        </w:rPr>
      </w:pPr>
    </w:p>
    <w:p w:rsidR="008663C5" w:rsidRDefault="002B6723">
      <w:pPr>
        <w:ind w:left="0" w:hanging="2"/>
        <w:jc w:val="both"/>
        <w:rPr>
          <w:rFonts w:ascii="Arial" w:eastAsia="Arial" w:hAnsi="Arial" w:cs="Arial"/>
          <w:sz w:val="22"/>
          <w:szCs w:val="22"/>
        </w:rPr>
      </w:pPr>
      <w:r>
        <w:rPr>
          <w:rFonts w:ascii="Arial" w:eastAsia="Arial" w:hAnsi="Arial" w:cs="Arial"/>
          <w:sz w:val="22"/>
          <w:szCs w:val="22"/>
        </w:rPr>
        <w:t>b. Señale las características del pensamiento portaliano que aparecen en el texto. (5 puntos)</w:t>
      </w:r>
    </w:p>
    <w:p w:rsidR="008663C5" w:rsidRDefault="008663C5" w:rsidP="001111F8">
      <w:pPr>
        <w:ind w:leftChars="0" w:left="0" w:firstLineChars="0" w:firstLine="0"/>
        <w:jc w:val="both"/>
        <w:rPr>
          <w:rFonts w:ascii="Arial" w:eastAsia="Arial" w:hAnsi="Arial" w:cs="Arial"/>
          <w:sz w:val="22"/>
          <w:szCs w:val="22"/>
        </w:rPr>
      </w:pPr>
    </w:p>
    <w:p w:rsidR="008663C5" w:rsidRDefault="002B6723">
      <w:pPr>
        <w:ind w:left="0" w:hanging="2"/>
        <w:jc w:val="both"/>
        <w:rPr>
          <w:rFonts w:ascii="Arial" w:eastAsia="Arial" w:hAnsi="Arial" w:cs="Arial"/>
          <w:b/>
          <w:sz w:val="22"/>
          <w:szCs w:val="22"/>
        </w:rPr>
      </w:pPr>
      <w:r w:rsidRPr="00502A2A">
        <w:rPr>
          <w:rFonts w:ascii="Arial" w:eastAsia="Arial" w:hAnsi="Arial" w:cs="Arial"/>
          <w:b/>
          <w:color w:val="FF0000"/>
          <w:sz w:val="22"/>
          <w:szCs w:val="22"/>
        </w:rPr>
        <w:t>p</w:t>
      </w:r>
      <w:r>
        <w:rPr>
          <w:rFonts w:ascii="Arial" w:eastAsia="Arial" w:hAnsi="Arial" w:cs="Arial"/>
          <w:b/>
          <w:sz w:val="22"/>
          <w:szCs w:val="22"/>
        </w:rPr>
        <w:t xml:space="preserve">ortales pensaba que la aristocracia tenía que tener el poder, ya que eran los más virtuosos si se puede llamar así, porque </w:t>
      </w:r>
      <w:r w:rsidRPr="00B86040">
        <w:rPr>
          <w:rFonts w:ascii="Arial" w:eastAsia="Arial" w:hAnsi="Arial" w:cs="Arial"/>
          <w:b/>
          <w:color w:val="FF0000"/>
          <w:sz w:val="22"/>
          <w:szCs w:val="22"/>
        </w:rPr>
        <w:t>c</w:t>
      </w:r>
      <w:r>
        <w:rPr>
          <w:rFonts w:ascii="Arial" w:eastAsia="Arial" w:hAnsi="Arial" w:cs="Arial"/>
          <w:b/>
          <w:sz w:val="22"/>
          <w:szCs w:val="22"/>
        </w:rPr>
        <w:t xml:space="preserve">hile debe poseer un ejército poderoso para poder por último defenderse, también los apoyaba la iglesia que era algo importante en esa </w:t>
      </w:r>
      <w:r w:rsidRPr="00B86040">
        <w:rPr>
          <w:rFonts w:ascii="Arial" w:eastAsia="Arial" w:hAnsi="Arial" w:cs="Arial"/>
          <w:b/>
          <w:color w:val="FF0000"/>
          <w:sz w:val="22"/>
          <w:szCs w:val="22"/>
        </w:rPr>
        <w:t>e</w:t>
      </w:r>
      <w:r>
        <w:rPr>
          <w:rFonts w:ascii="Arial" w:eastAsia="Arial" w:hAnsi="Arial" w:cs="Arial"/>
          <w:b/>
          <w:sz w:val="22"/>
          <w:szCs w:val="22"/>
        </w:rPr>
        <w:t>poca y as</w:t>
      </w:r>
      <w:r w:rsidRPr="00B86040">
        <w:rPr>
          <w:rFonts w:ascii="Arial" w:eastAsia="Arial" w:hAnsi="Arial" w:cs="Arial"/>
          <w:b/>
          <w:color w:val="FF0000"/>
          <w:sz w:val="22"/>
          <w:szCs w:val="22"/>
        </w:rPr>
        <w:t>i</w:t>
      </w:r>
      <w:r>
        <w:rPr>
          <w:rFonts w:ascii="Arial" w:eastAsia="Arial" w:hAnsi="Arial" w:cs="Arial"/>
          <w:b/>
          <w:sz w:val="22"/>
          <w:szCs w:val="22"/>
        </w:rPr>
        <w:t xml:space="preserve"> con su </w:t>
      </w:r>
      <w:r w:rsidRPr="00B86040">
        <w:rPr>
          <w:rFonts w:ascii="Arial" w:eastAsia="Arial" w:hAnsi="Arial" w:cs="Arial"/>
          <w:b/>
          <w:color w:val="FF0000"/>
          <w:sz w:val="22"/>
          <w:szCs w:val="22"/>
        </w:rPr>
        <w:t xml:space="preserve">portaliano poder </w:t>
      </w:r>
      <w:r>
        <w:rPr>
          <w:rFonts w:ascii="Arial" w:eastAsia="Arial" w:hAnsi="Arial" w:cs="Arial"/>
          <w:b/>
          <w:sz w:val="22"/>
          <w:szCs w:val="22"/>
        </w:rPr>
        <w:t>crear una constitución y así fue y fue la que duró por más tiempo.</w:t>
      </w:r>
    </w:p>
    <w:p w:rsidR="008663C5" w:rsidRPr="00B86040" w:rsidRDefault="00B86040">
      <w:pPr>
        <w:ind w:left="0" w:hanging="2"/>
        <w:jc w:val="both"/>
        <w:rPr>
          <w:rFonts w:ascii="Arial" w:eastAsia="Arial" w:hAnsi="Arial" w:cs="Arial"/>
          <w:color w:val="FF0000"/>
          <w:sz w:val="22"/>
          <w:szCs w:val="22"/>
        </w:rPr>
      </w:pPr>
      <w:r w:rsidRPr="00B86040">
        <w:rPr>
          <w:rFonts w:ascii="Arial" w:eastAsia="Arial" w:hAnsi="Arial" w:cs="Arial"/>
          <w:color w:val="FF0000"/>
          <w:sz w:val="22"/>
          <w:szCs w:val="22"/>
        </w:rPr>
        <w:t>PÉSIMA REDACCIÓN</w:t>
      </w:r>
    </w:p>
    <w:p w:rsidR="00B86040" w:rsidRPr="00B86040" w:rsidRDefault="00B86040">
      <w:pPr>
        <w:ind w:left="0" w:hanging="2"/>
        <w:jc w:val="both"/>
        <w:rPr>
          <w:rFonts w:ascii="Arial" w:eastAsia="Arial" w:hAnsi="Arial" w:cs="Arial"/>
          <w:color w:val="FF0000"/>
          <w:sz w:val="22"/>
          <w:szCs w:val="22"/>
        </w:rPr>
      </w:pPr>
      <w:r w:rsidRPr="00B86040">
        <w:rPr>
          <w:rFonts w:ascii="Arial" w:eastAsia="Arial" w:hAnsi="Arial" w:cs="Arial"/>
          <w:color w:val="FF0000"/>
          <w:sz w:val="22"/>
          <w:szCs w:val="22"/>
        </w:rPr>
        <w:t>Y LO ECONÓMICO???</w:t>
      </w:r>
    </w:p>
    <w:p w:rsidR="007A41BA" w:rsidRPr="007A41BA" w:rsidRDefault="007A41BA" w:rsidP="007A41BA">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r>
        <w:rPr>
          <w:rFonts w:ascii="Arial" w:eastAsia="Arial" w:hAnsi="Arial" w:cs="Arial"/>
          <w:b/>
          <w:color w:val="000000"/>
          <w:sz w:val="32"/>
          <w:szCs w:val="32"/>
        </w:rPr>
        <w:t>0</w:t>
      </w:r>
      <w:r w:rsidR="00B86040">
        <w:rPr>
          <w:rFonts w:ascii="Arial" w:eastAsia="Arial" w:hAnsi="Arial" w:cs="Arial"/>
          <w:b/>
          <w:color w:val="000000"/>
          <w:sz w:val="32"/>
          <w:szCs w:val="32"/>
        </w:rPr>
        <w:t>3</w:t>
      </w:r>
      <w:r w:rsidRPr="007A41BA">
        <w:rPr>
          <w:rFonts w:ascii="Arial" w:eastAsia="Arial" w:hAnsi="Arial" w:cs="Arial"/>
          <w:b/>
          <w:color w:val="000000"/>
          <w:sz w:val="32"/>
          <w:szCs w:val="32"/>
        </w:rPr>
        <w:t xml:space="preserve"> puntos</w:t>
      </w:r>
    </w:p>
    <w:p w:rsidR="008663C5" w:rsidRDefault="008663C5" w:rsidP="001111F8">
      <w:pPr>
        <w:ind w:leftChars="0" w:left="0" w:firstLineChars="0" w:firstLine="0"/>
        <w:jc w:val="both"/>
        <w:rPr>
          <w:rFonts w:ascii="Arial" w:eastAsia="Arial" w:hAnsi="Arial" w:cs="Arial"/>
          <w:sz w:val="22"/>
          <w:szCs w:val="22"/>
        </w:rPr>
      </w:pPr>
    </w:p>
    <w:p w:rsidR="008663C5" w:rsidRDefault="008663C5">
      <w:pPr>
        <w:ind w:left="0" w:hanging="2"/>
        <w:jc w:val="both"/>
        <w:rPr>
          <w:rFonts w:ascii="Arial" w:eastAsia="Arial" w:hAnsi="Arial" w:cs="Arial"/>
          <w:sz w:val="22"/>
          <w:szCs w:val="22"/>
        </w:rPr>
      </w:pPr>
    </w:p>
    <w:p w:rsidR="008663C5" w:rsidRDefault="002B6723">
      <w:pPr>
        <w:ind w:left="0" w:hanging="2"/>
        <w:jc w:val="both"/>
        <w:rPr>
          <w:rFonts w:ascii="Arial" w:eastAsia="Arial" w:hAnsi="Arial" w:cs="Arial"/>
          <w:sz w:val="22"/>
          <w:szCs w:val="22"/>
        </w:rPr>
      </w:pPr>
      <w:r>
        <w:rPr>
          <w:rFonts w:ascii="Arial" w:eastAsia="Arial" w:hAnsi="Arial" w:cs="Arial"/>
          <w:sz w:val="22"/>
          <w:szCs w:val="22"/>
        </w:rPr>
        <w:t>c. ¿Qué efectos tuvo la política portaliana en Chile durante el siglo XIX.?(4 puntos)</w:t>
      </w:r>
    </w:p>
    <w:p w:rsidR="007A41BA" w:rsidRPr="007A41BA" w:rsidRDefault="007A41BA">
      <w:pPr>
        <w:ind w:left="0" w:hanging="2"/>
        <w:jc w:val="both"/>
        <w:rPr>
          <w:rFonts w:ascii="Arial" w:eastAsia="Arial" w:hAnsi="Arial" w:cs="Arial"/>
          <w:b/>
          <w:sz w:val="22"/>
          <w:szCs w:val="22"/>
        </w:rPr>
      </w:pPr>
      <w:r>
        <w:rPr>
          <w:rFonts w:ascii="Arial" w:eastAsia="Arial" w:hAnsi="Arial" w:cs="Arial"/>
          <w:sz w:val="22"/>
          <w:szCs w:val="22"/>
        </w:rPr>
        <w:t xml:space="preserve">      </w:t>
      </w:r>
      <w:r w:rsidRPr="007A41BA">
        <w:rPr>
          <w:rFonts w:ascii="Arial" w:eastAsia="Arial" w:hAnsi="Arial" w:cs="Arial"/>
          <w:b/>
          <w:color w:val="FF0000"/>
          <w:sz w:val="22"/>
          <w:szCs w:val="22"/>
        </w:rPr>
        <w:t xml:space="preserve">NO RESPONDE </w:t>
      </w:r>
      <w:r>
        <w:rPr>
          <w:rFonts w:ascii="Arial" w:eastAsia="Arial" w:hAnsi="Arial" w:cs="Arial"/>
          <w:b/>
          <w:color w:val="FF0000"/>
          <w:sz w:val="22"/>
          <w:szCs w:val="22"/>
        </w:rPr>
        <w:t>NADA</w:t>
      </w:r>
    </w:p>
    <w:p w:rsidR="007A41BA" w:rsidRPr="007A41BA" w:rsidRDefault="007A41BA" w:rsidP="007A41BA">
      <w:pPr>
        <w:pBdr>
          <w:top w:val="nil"/>
          <w:left w:val="nil"/>
          <w:bottom w:val="nil"/>
          <w:right w:val="nil"/>
          <w:between w:val="nil"/>
        </w:pBdr>
        <w:spacing w:line="240" w:lineRule="auto"/>
        <w:ind w:leftChars="0" w:left="7200" w:firstLineChars="0" w:firstLine="720"/>
        <w:rPr>
          <w:rFonts w:ascii="Arial" w:eastAsia="Arial" w:hAnsi="Arial" w:cs="Arial"/>
          <w:b/>
          <w:color w:val="000000"/>
          <w:sz w:val="32"/>
          <w:szCs w:val="32"/>
        </w:rPr>
      </w:pPr>
      <w:r>
        <w:rPr>
          <w:rFonts w:ascii="Arial" w:eastAsia="Arial" w:hAnsi="Arial" w:cs="Arial"/>
          <w:b/>
          <w:color w:val="000000"/>
          <w:sz w:val="32"/>
          <w:szCs w:val="32"/>
        </w:rPr>
        <w:t>00</w:t>
      </w:r>
      <w:r w:rsidRPr="007A41BA">
        <w:rPr>
          <w:rFonts w:ascii="Arial" w:eastAsia="Arial" w:hAnsi="Arial" w:cs="Arial"/>
          <w:b/>
          <w:color w:val="000000"/>
          <w:sz w:val="32"/>
          <w:szCs w:val="32"/>
        </w:rPr>
        <w:t xml:space="preserve"> puntos</w:t>
      </w: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8663C5" w:rsidRDefault="008663C5">
      <w:pPr>
        <w:pBdr>
          <w:top w:val="nil"/>
          <w:left w:val="nil"/>
          <w:bottom w:val="nil"/>
          <w:right w:val="nil"/>
          <w:between w:val="nil"/>
        </w:pBdr>
        <w:spacing w:line="240" w:lineRule="auto"/>
        <w:ind w:left="0" w:hanging="2"/>
        <w:jc w:val="both"/>
        <w:rPr>
          <w:rFonts w:ascii="Arial" w:eastAsia="Arial" w:hAnsi="Arial" w:cs="Arial"/>
          <w:color w:val="000000"/>
          <w:sz w:val="22"/>
          <w:szCs w:val="22"/>
        </w:rPr>
      </w:pPr>
    </w:p>
    <w:sectPr w:rsidR="008663C5">
      <w:footerReference w:type="even" r:id="rId10"/>
      <w:footerReference w:type="default" r:id="rId11"/>
      <w:headerReference w:type="first" r:id="rId12"/>
      <w:pgSz w:w="12242" w:h="15842"/>
      <w:pgMar w:top="1418" w:right="1106" w:bottom="1077"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1D6" w:rsidRDefault="003201D6">
      <w:pPr>
        <w:spacing w:line="240" w:lineRule="auto"/>
        <w:ind w:left="0" w:hanging="2"/>
      </w:pPr>
      <w:r>
        <w:separator/>
      </w:r>
    </w:p>
  </w:endnote>
  <w:endnote w:type="continuationSeparator" w:id="0">
    <w:p w:rsidR="003201D6" w:rsidRDefault="003201D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Bold">
    <w:altName w:val="Arial"/>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BoldMT">
    <w:altName w:val="Arial"/>
    <w:charset w:val="00"/>
    <w:family w:val="auto"/>
    <w:pitch w:val="default"/>
  </w:font>
  <w:font w:name="Arial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3C5" w:rsidRDefault="002B6723">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rsidR="008663C5" w:rsidRDefault="008663C5">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3C5" w:rsidRDefault="002B6723">
    <w:pPr>
      <w:pBdr>
        <w:top w:val="nil"/>
        <w:left w:val="nil"/>
        <w:bottom w:val="nil"/>
        <w:right w:val="nil"/>
        <w:between w:val="nil"/>
      </w:pBdr>
      <w:tabs>
        <w:tab w:val="center" w:pos="4252"/>
        <w:tab w:val="right" w:pos="8504"/>
      </w:tabs>
      <w:spacing w:line="240" w:lineRule="auto"/>
      <w:ind w:left="0" w:hanging="2"/>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B86040">
      <w:rPr>
        <w:rFonts w:ascii="Arial" w:eastAsia="Arial" w:hAnsi="Arial" w:cs="Arial"/>
        <w:noProof/>
        <w:color w:val="000000"/>
        <w:sz w:val="20"/>
        <w:szCs w:val="20"/>
      </w:rPr>
      <w:t>2</w:t>
    </w:r>
    <w:r>
      <w:rPr>
        <w:rFonts w:ascii="Arial" w:eastAsia="Arial" w:hAnsi="Arial" w:cs="Arial"/>
        <w:color w:val="000000"/>
        <w:sz w:val="20"/>
        <w:szCs w:val="20"/>
      </w:rPr>
      <w:fldChar w:fldCharType="end"/>
    </w:r>
  </w:p>
  <w:p w:rsidR="008663C5" w:rsidRDefault="008663C5">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1D6" w:rsidRDefault="003201D6">
      <w:pPr>
        <w:spacing w:line="240" w:lineRule="auto"/>
        <w:ind w:left="0" w:hanging="2"/>
      </w:pPr>
      <w:r>
        <w:separator/>
      </w:r>
    </w:p>
  </w:footnote>
  <w:footnote w:type="continuationSeparator" w:id="0">
    <w:p w:rsidR="003201D6" w:rsidRDefault="003201D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3C5" w:rsidRDefault="002B6723">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eastAsia="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107315</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8663C5" w:rsidRDefault="002B6723">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8663C5" w:rsidRDefault="002B6723">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CÁTEDRA DE HISTORIA</w:t>
    </w:r>
  </w:p>
  <w:p w:rsidR="008663C5" w:rsidRDefault="008663C5">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64AD"/>
    <w:multiLevelType w:val="multilevel"/>
    <w:tmpl w:val="19FE7AC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1C9457F"/>
    <w:multiLevelType w:val="multilevel"/>
    <w:tmpl w:val="AF92E9D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48379AC"/>
    <w:multiLevelType w:val="multilevel"/>
    <w:tmpl w:val="185CC85C"/>
    <w:lvl w:ilvl="0">
      <w:start w:val="1"/>
      <w:numFmt w:val="lowerLetter"/>
      <w:lvlText w:val="%1)"/>
      <w:lvlJc w:val="left"/>
      <w:pPr>
        <w:ind w:left="1287" w:hanging="360"/>
      </w:pPr>
      <w:rPr>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3" w15:restartNumberingAfterBreak="0">
    <w:nsid w:val="25B07DFD"/>
    <w:multiLevelType w:val="multilevel"/>
    <w:tmpl w:val="69EAC4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F254A9F"/>
    <w:multiLevelType w:val="multilevel"/>
    <w:tmpl w:val="F808EEA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46AB5BE9"/>
    <w:multiLevelType w:val="multilevel"/>
    <w:tmpl w:val="92AE90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53581CA0"/>
    <w:multiLevelType w:val="multilevel"/>
    <w:tmpl w:val="D8AE339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Letter"/>
      <w:lvlText w:val="%3)"/>
      <w:lvlJc w:val="left"/>
      <w:pPr>
        <w:ind w:left="2340" w:hanging="360"/>
      </w:pPr>
      <w:rPr>
        <w:vertAlign w:val="baseline"/>
      </w:rPr>
    </w:lvl>
    <w:lvl w:ilvl="3">
      <w:start w:val="6"/>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56357F90"/>
    <w:multiLevelType w:val="multilevel"/>
    <w:tmpl w:val="0B34403C"/>
    <w:lvl w:ilvl="0">
      <w:start w:val="1"/>
      <w:numFmt w:val="decimal"/>
      <w:lvlText w:val="%1."/>
      <w:lvlJc w:val="left"/>
      <w:pPr>
        <w:ind w:left="720" w:hanging="360"/>
      </w:pPr>
      <w:rPr>
        <w:vertAlign w:val="baseline"/>
      </w:rPr>
    </w:lvl>
    <w:lvl w:ilvl="1">
      <w:start w:val="1"/>
      <w:numFmt w:val="upperRoman"/>
      <w:lvlText w:val="%2."/>
      <w:lvlJc w:val="left"/>
      <w:pPr>
        <w:ind w:left="1800" w:hanging="720"/>
      </w:pPr>
      <w:rPr>
        <w:vertAlign w:val="baseline"/>
      </w:rPr>
    </w:lvl>
    <w:lvl w:ilvl="2">
      <w:start w:val="1"/>
      <w:numFmt w:val="lowerLetter"/>
      <w:lvlText w:val="%3)"/>
      <w:lvlJc w:val="left"/>
      <w:pPr>
        <w:ind w:left="2340" w:hanging="360"/>
      </w:pPr>
      <w:rPr>
        <w:vertAlign w:val="baseline"/>
      </w:rPr>
    </w:lvl>
    <w:lvl w:ilvl="3">
      <w:start w:val="1"/>
      <w:numFmt w:val="upp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858628F"/>
    <w:multiLevelType w:val="multilevel"/>
    <w:tmpl w:val="B318505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0462928"/>
    <w:multiLevelType w:val="multilevel"/>
    <w:tmpl w:val="512A25A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615260B9"/>
    <w:multiLevelType w:val="multilevel"/>
    <w:tmpl w:val="D71C03F4"/>
    <w:lvl w:ilvl="0">
      <w:start w:val="1"/>
      <w:numFmt w:val="upperRoman"/>
      <w:lvlText w:val="%1."/>
      <w:lvlJc w:val="left"/>
      <w:pPr>
        <w:ind w:left="2160" w:hanging="18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6D8A06CF"/>
    <w:multiLevelType w:val="multilevel"/>
    <w:tmpl w:val="D4BE02FE"/>
    <w:lvl w:ilvl="0">
      <w:start w:val="1"/>
      <w:numFmt w:val="lowerLetter"/>
      <w:lvlText w:val="%1)"/>
      <w:lvlJc w:val="left"/>
      <w:pPr>
        <w:ind w:left="1260" w:hanging="360"/>
      </w:pPr>
      <w:rPr>
        <w:vertAlign w:val="baseline"/>
      </w:rPr>
    </w:lvl>
    <w:lvl w:ilvl="1">
      <w:start w:val="1"/>
      <w:numFmt w:val="lowerLetter"/>
      <w:lvlText w:val="%2."/>
      <w:lvlJc w:val="left"/>
      <w:pPr>
        <w:ind w:left="1980" w:hanging="360"/>
      </w:pPr>
      <w:rPr>
        <w:vertAlign w:val="baseline"/>
      </w:rPr>
    </w:lvl>
    <w:lvl w:ilvl="2">
      <w:start w:val="1"/>
      <w:numFmt w:val="lowerRoman"/>
      <w:lvlText w:val="%3."/>
      <w:lvlJc w:val="right"/>
      <w:pPr>
        <w:ind w:left="2700" w:hanging="180"/>
      </w:pPr>
      <w:rPr>
        <w:vertAlign w:val="baseline"/>
      </w:rPr>
    </w:lvl>
    <w:lvl w:ilvl="3">
      <w:start w:val="1"/>
      <w:numFmt w:val="decimal"/>
      <w:lvlText w:val="%4."/>
      <w:lvlJc w:val="left"/>
      <w:pPr>
        <w:ind w:left="3420" w:hanging="360"/>
      </w:pPr>
      <w:rPr>
        <w:vertAlign w:val="baseline"/>
      </w:rPr>
    </w:lvl>
    <w:lvl w:ilvl="4">
      <w:start w:val="1"/>
      <w:numFmt w:val="lowerLetter"/>
      <w:lvlText w:val="%5."/>
      <w:lvlJc w:val="left"/>
      <w:pPr>
        <w:ind w:left="4140" w:hanging="360"/>
      </w:pPr>
      <w:rPr>
        <w:vertAlign w:val="baseline"/>
      </w:rPr>
    </w:lvl>
    <w:lvl w:ilvl="5">
      <w:start w:val="1"/>
      <w:numFmt w:val="lowerRoman"/>
      <w:lvlText w:val="%6."/>
      <w:lvlJc w:val="right"/>
      <w:pPr>
        <w:ind w:left="4860" w:hanging="180"/>
      </w:pPr>
      <w:rPr>
        <w:vertAlign w:val="baseline"/>
      </w:rPr>
    </w:lvl>
    <w:lvl w:ilvl="6">
      <w:start w:val="1"/>
      <w:numFmt w:val="decimal"/>
      <w:lvlText w:val="%7."/>
      <w:lvlJc w:val="left"/>
      <w:pPr>
        <w:ind w:left="5580" w:hanging="360"/>
      </w:pPr>
      <w:rPr>
        <w:vertAlign w:val="baseline"/>
      </w:rPr>
    </w:lvl>
    <w:lvl w:ilvl="7">
      <w:start w:val="1"/>
      <w:numFmt w:val="lowerLetter"/>
      <w:lvlText w:val="%8."/>
      <w:lvlJc w:val="left"/>
      <w:pPr>
        <w:ind w:left="6300" w:hanging="360"/>
      </w:pPr>
      <w:rPr>
        <w:vertAlign w:val="baseline"/>
      </w:rPr>
    </w:lvl>
    <w:lvl w:ilvl="8">
      <w:start w:val="1"/>
      <w:numFmt w:val="lowerRoman"/>
      <w:lvlText w:val="%9."/>
      <w:lvlJc w:val="right"/>
      <w:pPr>
        <w:ind w:left="7020" w:hanging="180"/>
      </w:pPr>
      <w:rPr>
        <w:vertAlign w:val="baseline"/>
      </w:rPr>
    </w:lvl>
  </w:abstractNum>
  <w:abstractNum w:abstractNumId="12" w15:restartNumberingAfterBreak="0">
    <w:nsid w:val="6E894D8D"/>
    <w:multiLevelType w:val="multilevel"/>
    <w:tmpl w:val="D100774E"/>
    <w:lvl w:ilvl="0">
      <w:start w:val="1"/>
      <w:numFmt w:val="decimal"/>
      <w:lvlText w:val="%1."/>
      <w:lvlJc w:val="left"/>
      <w:pPr>
        <w:ind w:left="720" w:hanging="360"/>
      </w:pPr>
      <w:rPr>
        <w:vertAlign w:val="baseline"/>
      </w:rPr>
    </w:lvl>
    <w:lvl w:ilvl="1">
      <w:start w:val="1"/>
      <w:numFmt w:val="upperRoman"/>
      <w:lvlText w:val="%2."/>
      <w:lvlJc w:val="left"/>
      <w:pPr>
        <w:ind w:left="1800" w:hanging="720"/>
      </w:pPr>
      <w:rPr>
        <w:vertAlign w:val="baseline"/>
      </w:rPr>
    </w:lvl>
    <w:lvl w:ilvl="2">
      <w:start w:val="1"/>
      <w:numFmt w:val="lowerLetter"/>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73500D64"/>
    <w:multiLevelType w:val="multilevel"/>
    <w:tmpl w:val="DFDC96D4"/>
    <w:lvl w:ilvl="0">
      <w:start w:val="1"/>
      <w:numFmt w:val="lowerLetter"/>
      <w:lvlText w:val="%1)"/>
      <w:lvlJc w:val="left"/>
      <w:pPr>
        <w:ind w:left="720" w:hanging="360"/>
      </w:pPr>
      <w:rPr>
        <w:vertAlign w:val="baseline"/>
      </w:rPr>
    </w:lvl>
    <w:lvl w:ilvl="1">
      <w:start w:val="3"/>
      <w:numFmt w:val="decimal"/>
      <w:lvlText w:val="%2."/>
      <w:lvlJc w:val="left"/>
      <w:pPr>
        <w:ind w:left="1440" w:hanging="360"/>
      </w:pPr>
      <w:rPr>
        <w:vertAlign w:val="baseline"/>
      </w:rPr>
    </w:lvl>
    <w:lvl w:ilvl="2">
      <w:start w:val="1"/>
      <w:numFmt w:val="lowerLetter"/>
      <w:lvlText w:val="%3)"/>
      <w:lvlJc w:val="left"/>
      <w:pPr>
        <w:ind w:left="2160" w:hanging="180"/>
      </w:pPr>
      <w:rPr>
        <w:vertAlign w:val="baseline"/>
      </w:rPr>
    </w:lvl>
    <w:lvl w:ilvl="3">
      <w:start w:val="1"/>
      <w:numFmt w:val="upperRoman"/>
      <w:lvlText w:val="%4."/>
      <w:lvlJc w:val="left"/>
      <w:pPr>
        <w:ind w:left="3240" w:hanging="72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798C49C3"/>
    <w:multiLevelType w:val="multilevel"/>
    <w:tmpl w:val="093A59E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F831DF4"/>
    <w:multiLevelType w:val="multilevel"/>
    <w:tmpl w:val="A5BCC0F4"/>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13"/>
  </w:num>
  <w:num w:numId="3">
    <w:abstractNumId w:val="10"/>
  </w:num>
  <w:num w:numId="4">
    <w:abstractNumId w:val="14"/>
  </w:num>
  <w:num w:numId="5">
    <w:abstractNumId w:val="8"/>
  </w:num>
  <w:num w:numId="6">
    <w:abstractNumId w:val="9"/>
  </w:num>
  <w:num w:numId="7">
    <w:abstractNumId w:val="3"/>
  </w:num>
  <w:num w:numId="8">
    <w:abstractNumId w:val="5"/>
  </w:num>
  <w:num w:numId="9">
    <w:abstractNumId w:val="12"/>
  </w:num>
  <w:num w:numId="10">
    <w:abstractNumId w:val="2"/>
  </w:num>
  <w:num w:numId="11">
    <w:abstractNumId w:val="15"/>
  </w:num>
  <w:num w:numId="12">
    <w:abstractNumId w:val="0"/>
  </w:num>
  <w:num w:numId="13">
    <w:abstractNumId w:val="11"/>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3C5"/>
    <w:rsid w:val="00045D77"/>
    <w:rsid w:val="00065DE8"/>
    <w:rsid w:val="001111F8"/>
    <w:rsid w:val="002B6723"/>
    <w:rsid w:val="003201D6"/>
    <w:rsid w:val="00502A2A"/>
    <w:rsid w:val="006224B0"/>
    <w:rsid w:val="0074097C"/>
    <w:rsid w:val="007A41BA"/>
    <w:rsid w:val="008663C5"/>
    <w:rsid w:val="00B2268B"/>
    <w:rsid w:val="00B86040"/>
    <w:rsid w:val="00C2147F"/>
    <w:rsid w:val="00CA2685"/>
    <w:rsid w:val="00E11456"/>
    <w:rsid w:val="00FB4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1B1C"/>
  <w15:docId w15:val="{24354D2F-AAF5-48E2-AB1F-71D5468C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s-ES" w:eastAsia="es-ES"/>
    </w:rPr>
  </w:style>
  <w:style w:type="paragraph" w:styleId="Ttulo1">
    <w:name w:val="heading 1"/>
    <w:basedOn w:val="Normal"/>
    <w:next w:val="Normal"/>
    <w:pPr>
      <w:keepNext/>
      <w:spacing w:before="240" w:after="60"/>
    </w:pPr>
    <w:rPr>
      <w:rFonts w:ascii="Arial" w:hAnsi="Arial" w:cs="Arial"/>
      <w:b/>
      <w:bCs/>
      <w:kern w:val="32"/>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pPr>
      <w:spacing w:before="100" w:beforeAutospacing="1" w:after="100" w:afterAutospacing="1"/>
      <w:outlineLvl w:val="2"/>
    </w:pPr>
    <w:rPr>
      <w:b/>
      <w:bCs/>
      <w:sz w:val="27"/>
      <w:szCs w:val="27"/>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angradetextonormal">
    <w:name w:val="Body Text Indent"/>
    <w:basedOn w:val="Normal"/>
    <w:pPr>
      <w:ind w:left="1065"/>
    </w:pPr>
    <w:rPr>
      <w:sz w:val="28"/>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2detindependiente">
    <w:name w:val="Body Text Indent 2"/>
    <w:basedOn w:val="Normal"/>
    <w:pPr>
      <w:spacing w:after="120" w:line="480" w:lineRule="auto"/>
      <w:ind w:left="283"/>
    </w:pPr>
  </w:style>
  <w:style w:type="paragraph" w:styleId="NormalWeb">
    <w:name w:val="Normal (Web)"/>
    <w:basedOn w:val="Normal"/>
    <w:pPr>
      <w:spacing w:before="100" w:beforeAutospacing="1" w:after="100" w:afterAutospacing="1"/>
    </w:pPr>
  </w:style>
  <w:style w:type="character" w:styleId="Hipervnculo">
    <w:name w:val="Hyperlink"/>
    <w:rPr>
      <w:color w:val="0000FF"/>
      <w:w w:val="100"/>
      <w:position w:val="-1"/>
      <w:u w:val="single"/>
      <w:effect w:val="none"/>
      <w:vertAlign w:val="baseline"/>
      <w:cs w:val="0"/>
      <w:em w:val="none"/>
    </w:rPr>
  </w:style>
  <w:style w:type="character" w:styleId="Nmerodepgina">
    <w:name w:val="page number"/>
    <w:basedOn w:val="Fuentedeprrafopredeter"/>
    <w:rPr>
      <w:w w:val="100"/>
      <w:position w:val="-1"/>
      <w:effect w:val="none"/>
      <w:vertAlign w:val="baseline"/>
      <w:cs w:val="0"/>
      <w:em w:val="none"/>
    </w:rPr>
  </w:style>
  <w:style w:type="character" w:customStyle="1" w:styleId="st1">
    <w:name w:val="st1"/>
    <w:basedOn w:val="Fuentedeprrafopredeter"/>
    <w:rPr>
      <w:w w:val="100"/>
      <w:position w:val="-1"/>
      <w:effect w:val="none"/>
      <w:vertAlign w:val="baseline"/>
      <w:cs w:val="0"/>
      <w:em w:val="none"/>
    </w:rPr>
  </w:style>
  <w:style w:type="paragraph" w:styleId="Textoindependiente3">
    <w:name w:val="Body Text 3"/>
    <w:basedOn w:val="Normal"/>
    <w:pPr>
      <w:spacing w:after="120"/>
    </w:pPr>
    <w:rPr>
      <w:sz w:val="16"/>
      <w:szCs w:val="16"/>
      <w:lang w:eastAsia="es-CL"/>
    </w:rPr>
  </w:style>
  <w:style w:type="paragraph" w:styleId="Prrafodelista">
    <w:name w:val="List Paragraph"/>
    <w:basedOn w:val="Normal"/>
    <w:pPr>
      <w:ind w:left="720"/>
      <w:jc w:val="both"/>
    </w:pPr>
    <w:rPr>
      <w:rFonts w:ascii="Calibri" w:hAnsi="Calibri" w:cs="Calibri"/>
      <w:sz w:val="22"/>
      <w:szCs w:val="22"/>
      <w:lang w:val="es-CL"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AH5hZ6/xYh/46IHDWSQEaFMkdw==">AMUW2mWnB7mz1Kp9IytjEtR8JwvDemGFGAxNCWoub9jR/ERVfuDijC7Uii4oQ/cRT7+/2GS9XDk/OX7+yIyDhqIGCXjRktZ2rIWcJ8F0yGMprskC4wSCbAQ=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9</Pages>
  <Words>2308</Words>
  <Characters>13162</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Ramírez T.</dc:creator>
  <cp:lastModifiedBy>Lorena</cp:lastModifiedBy>
  <cp:revision>5</cp:revision>
  <dcterms:created xsi:type="dcterms:W3CDTF">2020-03-27T05:52:00Z</dcterms:created>
  <dcterms:modified xsi:type="dcterms:W3CDTF">2020-04-26T21:19:00Z</dcterms:modified>
</cp:coreProperties>
</file>