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0F0F7" w14:textId="77777777" w:rsidR="00314246" w:rsidRPr="00435A67" w:rsidRDefault="00314246" w:rsidP="00314246">
      <w:pPr>
        <w:spacing w:line="480" w:lineRule="auto"/>
        <w:rPr>
          <w:rFonts w:ascii="Arial" w:hAnsi="Arial" w:cs="Arial"/>
          <w:b/>
          <w:bCs/>
          <w:sz w:val="24"/>
          <w:szCs w:val="24"/>
        </w:rPr>
      </w:pPr>
      <w:r w:rsidRPr="00435A67">
        <w:rPr>
          <w:rFonts w:ascii="Arial" w:eastAsia="Times New Roman" w:hAnsi="Arial" w:cs="Arial"/>
          <w:noProof/>
          <w:color w:val="1F1F1F"/>
          <w:sz w:val="24"/>
          <w:szCs w:val="24"/>
        </w:rPr>
        <w:drawing>
          <wp:anchor distT="0" distB="0" distL="114300" distR="114300" simplePos="0" relativeHeight="251659264" behindDoc="1" locked="0" layoutInCell="1" allowOverlap="1" wp14:anchorId="1BCD9209" wp14:editId="38682103">
            <wp:simplePos x="0" y="0"/>
            <wp:positionH relativeFrom="column">
              <wp:posOffset>2215515</wp:posOffset>
            </wp:positionH>
            <wp:positionV relativeFrom="paragraph">
              <wp:posOffset>-135890</wp:posOffset>
            </wp:positionV>
            <wp:extent cx="1512793" cy="1714500"/>
            <wp:effectExtent l="0" t="0" r="0" b="0"/>
            <wp:wrapNone/>
            <wp:docPr id="7" name="Imagen 6">
              <a:extLst xmlns:a="http://schemas.openxmlformats.org/drawingml/2006/main">
                <a:ext uri="{FF2B5EF4-FFF2-40B4-BE49-F238E27FC236}">
                  <a16:creationId xmlns:a16="http://schemas.microsoft.com/office/drawing/2014/main" id="{7188964F-8FC8-F04D-A442-62AFB81453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7188964F-8FC8-F04D-A442-62AFB814530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518360" cy="1720809"/>
                    </a:xfrm>
                    <a:prstGeom prst="rect">
                      <a:avLst/>
                    </a:prstGeom>
                    <a:noFill/>
                  </pic:spPr>
                </pic:pic>
              </a:graphicData>
            </a:graphic>
            <wp14:sizeRelH relativeFrom="margin">
              <wp14:pctWidth>0</wp14:pctWidth>
            </wp14:sizeRelH>
            <wp14:sizeRelV relativeFrom="margin">
              <wp14:pctHeight>0</wp14:pctHeight>
            </wp14:sizeRelV>
          </wp:anchor>
        </w:drawing>
      </w:r>
    </w:p>
    <w:p w14:paraId="4958FEE2" w14:textId="77777777" w:rsidR="00314246" w:rsidRPr="00435A67" w:rsidRDefault="00314246" w:rsidP="00314246">
      <w:pPr>
        <w:spacing w:line="480" w:lineRule="auto"/>
        <w:rPr>
          <w:rFonts w:ascii="Arial" w:hAnsi="Arial" w:cs="Arial"/>
          <w:b/>
          <w:bCs/>
          <w:sz w:val="24"/>
          <w:szCs w:val="24"/>
        </w:rPr>
      </w:pPr>
    </w:p>
    <w:p w14:paraId="7637050E" w14:textId="77777777" w:rsidR="00314246" w:rsidRPr="00435A67" w:rsidRDefault="00314246" w:rsidP="00314246">
      <w:pPr>
        <w:spacing w:line="480" w:lineRule="auto"/>
        <w:rPr>
          <w:rFonts w:ascii="Arial" w:hAnsi="Arial" w:cs="Arial"/>
          <w:b/>
          <w:bCs/>
          <w:sz w:val="24"/>
          <w:szCs w:val="24"/>
        </w:rPr>
      </w:pPr>
    </w:p>
    <w:p w14:paraId="37C9EBF0" w14:textId="77777777" w:rsidR="00314246" w:rsidRPr="00435A67" w:rsidRDefault="00314246" w:rsidP="00314246">
      <w:pPr>
        <w:spacing w:line="480" w:lineRule="auto"/>
        <w:rPr>
          <w:rFonts w:ascii="Arial" w:hAnsi="Arial" w:cs="Arial"/>
          <w:b/>
          <w:sz w:val="24"/>
          <w:szCs w:val="24"/>
        </w:rPr>
      </w:pPr>
    </w:p>
    <w:p w14:paraId="1B8C171F" w14:textId="09892FB3" w:rsidR="00EA2387" w:rsidRDefault="00EA2387" w:rsidP="00314246">
      <w:pPr>
        <w:pStyle w:val="NormalWeb"/>
        <w:spacing w:before="0" w:beforeAutospacing="0" w:after="0" w:afterAutospacing="0" w:line="480" w:lineRule="auto"/>
        <w:jc w:val="center"/>
        <w:rPr>
          <w:rFonts w:ascii="Arial" w:hAnsi="Arial" w:cs="Arial"/>
          <w:b/>
          <w:bCs/>
          <w:color w:val="000000"/>
          <w:sz w:val="46"/>
          <w:szCs w:val="46"/>
        </w:rPr>
      </w:pPr>
    </w:p>
    <w:p w14:paraId="6F189AD5" w14:textId="1DF8CB73" w:rsidR="00EA2387" w:rsidRDefault="00EA2387" w:rsidP="00EA2387">
      <w:pPr>
        <w:pStyle w:val="NormalWeb"/>
        <w:spacing w:before="0" w:beforeAutospacing="0" w:after="0" w:afterAutospacing="0" w:line="480" w:lineRule="auto"/>
        <w:rPr>
          <w:rFonts w:ascii="Arial" w:hAnsi="Arial" w:cs="Arial"/>
          <w:b/>
          <w:bCs/>
          <w:color w:val="000000"/>
          <w:sz w:val="46"/>
          <w:szCs w:val="46"/>
        </w:rPr>
      </w:pPr>
    </w:p>
    <w:p w14:paraId="40901806" w14:textId="4035DA56" w:rsidR="00EA2387" w:rsidRDefault="00EA2387" w:rsidP="00314246">
      <w:pPr>
        <w:pStyle w:val="NormalWeb"/>
        <w:spacing w:before="0" w:beforeAutospacing="0" w:after="0" w:afterAutospacing="0" w:line="480" w:lineRule="auto"/>
        <w:jc w:val="center"/>
        <w:rPr>
          <w:rFonts w:ascii="Arial" w:hAnsi="Arial" w:cs="Arial"/>
          <w:color w:val="000000" w:themeColor="text1"/>
          <w:kern w:val="24"/>
        </w:rPr>
      </w:pPr>
      <w:r>
        <w:rPr>
          <w:rFonts w:ascii="Arial" w:hAnsi="Arial" w:cs="Arial"/>
          <w:color w:val="000000" w:themeColor="text1"/>
          <w:kern w:val="24"/>
        </w:rPr>
        <w:t xml:space="preserve">Sebastián Diaz Henríquez </w:t>
      </w:r>
    </w:p>
    <w:p w14:paraId="75FBED65" w14:textId="715AB9A0" w:rsidR="00314246" w:rsidRPr="00435A67" w:rsidRDefault="00314246" w:rsidP="00314246">
      <w:pPr>
        <w:pStyle w:val="NormalWeb"/>
        <w:spacing w:before="0" w:beforeAutospacing="0" w:after="0" w:afterAutospacing="0" w:line="480" w:lineRule="auto"/>
        <w:jc w:val="center"/>
        <w:rPr>
          <w:rFonts w:ascii="Arial" w:hAnsi="Arial" w:cs="Arial"/>
          <w:color w:val="000000" w:themeColor="text1"/>
          <w:kern w:val="24"/>
        </w:rPr>
      </w:pPr>
      <w:r w:rsidRPr="00435A67">
        <w:rPr>
          <w:rFonts w:ascii="Arial" w:hAnsi="Arial" w:cs="Arial"/>
          <w:color w:val="000000" w:themeColor="text1"/>
          <w:kern w:val="24"/>
        </w:rPr>
        <w:t>Escuela Naval Arturo Prat</w:t>
      </w:r>
    </w:p>
    <w:p w14:paraId="5CCF2D82" w14:textId="040F442A" w:rsidR="00314246" w:rsidRPr="00435A67" w:rsidRDefault="00314246" w:rsidP="00314246">
      <w:pPr>
        <w:pStyle w:val="NormalWeb"/>
        <w:spacing w:before="0" w:beforeAutospacing="0" w:after="0" w:afterAutospacing="0" w:line="480" w:lineRule="auto"/>
        <w:jc w:val="center"/>
        <w:rPr>
          <w:rFonts w:ascii="Arial" w:hAnsi="Arial" w:cs="Arial"/>
          <w:color w:val="000000" w:themeColor="text1"/>
          <w:kern w:val="24"/>
        </w:rPr>
      </w:pPr>
      <w:r w:rsidRPr="00435A67">
        <w:rPr>
          <w:rFonts w:ascii="Arial" w:hAnsi="Arial" w:cs="Arial"/>
          <w:color w:val="000000" w:themeColor="text1"/>
          <w:kern w:val="24"/>
        </w:rPr>
        <w:t>4</w:t>
      </w:r>
      <w:r w:rsidR="00EA2387">
        <w:rPr>
          <w:rFonts w:ascii="Arial" w:hAnsi="Arial" w:cs="Arial"/>
          <w:color w:val="000000" w:themeColor="text1"/>
          <w:kern w:val="24"/>
        </w:rPr>
        <w:t>°</w:t>
      </w:r>
      <w:r w:rsidRPr="00435A67">
        <w:rPr>
          <w:rFonts w:ascii="Arial" w:hAnsi="Arial" w:cs="Arial"/>
          <w:color w:val="000000" w:themeColor="text1"/>
          <w:kern w:val="24"/>
        </w:rPr>
        <w:t xml:space="preserve"> </w:t>
      </w:r>
      <w:r w:rsidR="00EA2387">
        <w:rPr>
          <w:rFonts w:ascii="Arial" w:hAnsi="Arial" w:cs="Arial"/>
          <w:color w:val="000000" w:themeColor="text1"/>
          <w:kern w:val="24"/>
        </w:rPr>
        <w:t>Juliet</w:t>
      </w:r>
    </w:p>
    <w:p w14:paraId="1311AAC6" w14:textId="57E26A45" w:rsidR="00314246" w:rsidRPr="00AB2F28" w:rsidRDefault="00314246" w:rsidP="00314246">
      <w:pPr>
        <w:pStyle w:val="NormalWeb"/>
        <w:spacing w:before="0" w:beforeAutospacing="0" w:after="0" w:afterAutospacing="0" w:line="480" w:lineRule="auto"/>
        <w:jc w:val="center"/>
        <w:rPr>
          <w:rFonts w:ascii="Arial" w:hAnsi="Arial" w:cs="Arial"/>
          <w:color w:val="000000" w:themeColor="text1"/>
          <w:kern w:val="24"/>
        </w:rPr>
      </w:pPr>
      <w:r w:rsidRPr="00AB2F28">
        <w:rPr>
          <w:rFonts w:ascii="Arial" w:hAnsi="Arial" w:cs="Arial"/>
          <w:color w:val="000000" w:themeColor="text1"/>
          <w:kern w:val="24"/>
        </w:rPr>
        <w:t>Profesor</w:t>
      </w:r>
      <w:r w:rsidR="00B03438" w:rsidRPr="00AB2F28">
        <w:rPr>
          <w:rFonts w:ascii="Arial" w:hAnsi="Arial" w:cs="Arial"/>
          <w:color w:val="000000" w:themeColor="text1"/>
          <w:kern w:val="24"/>
        </w:rPr>
        <w:t xml:space="preserve"> </w:t>
      </w:r>
      <w:r w:rsidR="005710FD" w:rsidRPr="00AB2F28">
        <w:rPr>
          <w:rFonts w:ascii="Arial" w:hAnsi="Arial" w:cs="Arial"/>
        </w:rPr>
        <w:t>P.C. ALBERTO GARCÍA COVACEVICH</w:t>
      </w:r>
    </w:p>
    <w:p w14:paraId="27D1198A" w14:textId="293F340C" w:rsidR="00314246" w:rsidRPr="00435A67" w:rsidRDefault="005710FD" w:rsidP="00314246">
      <w:pPr>
        <w:pStyle w:val="NormalWeb"/>
        <w:spacing w:before="0" w:beforeAutospacing="0" w:after="0" w:afterAutospacing="0" w:line="480" w:lineRule="auto"/>
        <w:jc w:val="center"/>
        <w:rPr>
          <w:rFonts w:ascii="Arial" w:hAnsi="Arial" w:cs="Arial"/>
          <w:color w:val="000000" w:themeColor="text1"/>
          <w:kern w:val="24"/>
        </w:rPr>
      </w:pPr>
      <w:r>
        <w:rPr>
          <w:rFonts w:ascii="Arial" w:hAnsi="Arial" w:cs="Arial"/>
          <w:color w:val="000000" w:themeColor="text1"/>
          <w:kern w:val="24"/>
        </w:rPr>
        <w:t>13</w:t>
      </w:r>
      <w:r w:rsidR="00EA2387">
        <w:rPr>
          <w:rFonts w:ascii="Arial" w:hAnsi="Arial" w:cs="Arial"/>
          <w:color w:val="000000" w:themeColor="text1"/>
          <w:kern w:val="24"/>
        </w:rPr>
        <w:t xml:space="preserve"> de ju</w:t>
      </w:r>
      <w:r>
        <w:rPr>
          <w:rFonts w:ascii="Arial" w:hAnsi="Arial" w:cs="Arial"/>
          <w:color w:val="000000" w:themeColor="text1"/>
          <w:kern w:val="24"/>
        </w:rPr>
        <w:t>l</w:t>
      </w:r>
      <w:r w:rsidR="00EA2387">
        <w:rPr>
          <w:rFonts w:ascii="Arial" w:hAnsi="Arial" w:cs="Arial"/>
          <w:color w:val="000000" w:themeColor="text1"/>
          <w:kern w:val="24"/>
        </w:rPr>
        <w:t>io</w:t>
      </w:r>
      <w:r w:rsidR="00314246" w:rsidRPr="00435A67">
        <w:rPr>
          <w:rFonts w:ascii="Arial" w:hAnsi="Arial" w:cs="Arial"/>
          <w:color w:val="000000" w:themeColor="text1"/>
          <w:kern w:val="24"/>
        </w:rPr>
        <w:t xml:space="preserve"> de</w:t>
      </w:r>
      <w:r w:rsidR="00342384">
        <w:rPr>
          <w:rFonts w:ascii="Arial" w:hAnsi="Arial" w:cs="Arial"/>
          <w:color w:val="000000" w:themeColor="text1"/>
          <w:kern w:val="24"/>
        </w:rPr>
        <w:t>l</w:t>
      </w:r>
      <w:r w:rsidR="00314246" w:rsidRPr="00435A67">
        <w:rPr>
          <w:rFonts w:ascii="Arial" w:hAnsi="Arial" w:cs="Arial"/>
          <w:color w:val="000000" w:themeColor="text1"/>
          <w:kern w:val="24"/>
        </w:rPr>
        <w:t xml:space="preserve"> 2026</w:t>
      </w:r>
    </w:p>
    <w:p w14:paraId="5E16DAB3" w14:textId="77777777" w:rsidR="001D425C" w:rsidRPr="00435A67" w:rsidRDefault="001D425C" w:rsidP="00022D01">
      <w:pPr>
        <w:spacing w:line="360" w:lineRule="auto"/>
        <w:rPr>
          <w:rFonts w:ascii="Arial" w:hAnsi="Arial" w:cs="Arial"/>
          <w:b/>
          <w:bCs/>
          <w:sz w:val="24"/>
          <w:szCs w:val="24"/>
        </w:rPr>
      </w:pPr>
    </w:p>
    <w:p w14:paraId="41B2146E" w14:textId="63E5B4ED" w:rsidR="005710FD" w:rsidRDefault="005710FD" w:rsidP="00022D01">
      <w:pPr>
        <w:spacing w:line="360" w:lineRule="auto"/>
        <w:rPr>
          <w:rFonts w:ascii="Arial" w:hAnsi="Arial" w:cs="Arial"/>
          <w:b/>
          <w:bCs/>
          <w:sz w:val="24"/>
          <w:szCs w:val="24"/>
        </w:rPr>
      </w:pPr>
    </w:p>
    <w:p w14:paraId="7E5AE334" w14:textId="77777777" w:rsidR="005710FD" w:rsidRDefault="005710FD">
      <w:pPr>
        <w:rPr>
          <w:rFonts w:ascii="Arial" w:hAnsi="Arial" w:cs="Arial"/>
          <w:b/>
          <w:bCs/>
          <w:sz w:val="24"/>
          <w:szCs w:val="24"/>
        </w:rPr>
      </w:pPr>
      <w:r>
        <w:rPr>
          <w:rFonts w:ascii="Arial" w:hAnsi="Arial" w:cs="Arial"/>
          <w:b/>
          <w:bCs/>
          <w:sz w:val="24"/>
          <w:szCs w:val="24"/>
        </w:rPr>
        <w:br w:type="page"/>
      </w:r>
    </w:p>
    <w:p w14:paraId="6F712D59" w14:textId="3F5043F2" w:rsidR="001D425C" w:rsidRDefault="005710FD" w:rsidP="005710FD">
      <w:pPr>
        <w:spacing w:line="360" w:lineRule="auto"/>
        <w:jc w:val="center"/>
        <w:rPr>
          <w:rFonts w:ascii="Arial" w:hAnsi="Arial" w:cs="Arial"/>
          <w:b/>
          <w:bCs/>
          <w:sz w:val="24"/>
          <w:szCs w:val="24"/>
        </w:rPr>
      </w:pPr>
      <w:proofErr w:type="spellStart"/>
      <w:r>
        <w:rPr>
          <w:rFonts w:ascii="Arial" w:hAnsi="Arial" w:cs="Arial"/>
          <w:b/>
          <w:bCs/>
          <w:sz w:val="24"/>
          <w:szCs w:val="24"/>
        </w:rPr>
        <w:lastRenderedPageBreak/>
        <w:t>Indice</w:t>
      </w:r>
      <w:proofErr w:type="spellEnd"/>
    </w:p>
    <w:p w14:paraId="054B7D99" w14:textId="3C1E1286" w:rsidR="005710FD" w:rsidRDefault="005710FD" w:rsidP="005710FD">
      <w:pPr>
        <w:spacing w:line="360" w:lineRule="auto"/>
        <w:jc w:val="center"/>
        <w:rPr>
          <w:rFonts w:ascii="Arial" w:hAnsi="Arial" w:cs="Arial"/>
          <w:b/>
          <w:bCs/>
          <w:sz w:val="24"/>
          <w:szCs w:val="24"/>
        </w:rPr>
      </w:pPr>
    </w:p>
    <w:p w14:paraId="68B98481" w14:textId="6CCB11AE" w:rsidR="005710FD" w:rsidRDefault="0060209A" w:rsidP="0060209A">
      <w:pPr>
        <w:pStyle w:val="Prrafodelista"/>
        <w:numPr>
          <w:ilvl w:val="0"/>
          <w:numId w:val="14"/>
        </w:numPr>
        <w:spacing w:line="360" w:lineRule="auto"/>
        <w:rPr>
          <w:rFonts w:ascii="Arial" w:hAnsi="Arial" w:cs="Arial"/>
          <w:b/>
          <w:bCs/>
          <w:sz w:val="24"/>
          <w:szCs w:val="24"/>
        </w:rPr>
      </w:pPr>
      <w:r w:rsidRPr="0060209A">
        <w:rPr>
          <w:rFonts w:ascii="Arial" w:hAnsi="Arial" w:cs="Arial"/>
          <w:b/>
          <w:bCs/>
          <w:sz w:val="24"/>
          <w:szCs w:val="24"/>
        </w:rPr>
        <w:t xml:space="preserve">Introducción </w:t>
      </w:r>
    </w:p>
    <w:p w14:paraId="457220A5" w14:textId="096CDB30"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Evolución Histórica de los buques de guerra</w:t>
      </w:r>
    </w:p>
    <w:p w14:paraId="30218765" w14:textId="567DCC3B"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Impacto logístico de la evolución tecnológica</w:t>
      </w:r>
    </w:p>
    <w:p w14:paraId="3F20B6DE" w14:textId="32106228"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Evolución de la habilidad y bienestar de la dotación</w:t>
      </w:r>
    </w:p>
    <w:p w14:paraId="7EFDEE30" w14:textId="55ECF6BE"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Rol de oficial de Abastecimiento</w:t>
      </w:r>
    </w:p>
    <w:p w14:paraId="7EC2ADDD" w14:textId="07EC9288"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Caso comparativo</w:t>
      </w:r>
    </w:p>
    <w:p w14:paraId="19BE0E40" w14:textId="6A8B1A8D"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Conclusión</w:t>
      </w:r>
    </w:p>
    <w:p w14:paraId="6B16EB22" w14:textId="43EF38BB"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Bibliografía</w:t>
      </w:r>
    </w:p>
    <w:p w14:paraId="4D388204" w14:textId="43EF38BB"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Anexo</w:t>
      </w:r>
    </w:p>
    <w:p w14:paraId="6D7836BE" w14:textId="2E1F2674" w:rsidR="0060209A" w:rsidRDefault="0060209A" w:rsidP="0060209A">
      <w:pPr>
        <w:pStyle w:val="Prrafodelista"/>
        <w:numPr>
          <w:ilvl w:val="0"/>
          <w:numId w:val="14"/>
        </w:numPr>
        <w:spacing w:line="360" w:lineRule="auto"/>
        <w:rPr>
          <w:rFonts w:ascii="Arial" w:hAnsi="Arial" w:cs="Arial"/>
          <w:b/>
          <w:bCs/>
          <w:sz w:val="24"/>
          <w:szCs w:val="24"/>
        </w:rPr>
      </w:pPr>
      <w:r>
        <w:rPr>
          <w:rFonts w:ascii="Arial" w:hAnsi="Arial" w:cs="Arial"/>
          <w:b/>
          <w:bCs/>
          <w:sz w:val="24"/>
          <w:szCs w:val="24"/>
        </w:rPr>
        <w:t>Uso de IA</w:t>
      </w:r>
    </w:p>
    <w:p w14:paraId="7C1305A1" w14:textId="43A9086E" w:rsidR="007778A7" w:rsidRDefault="007778A7" w:rsidP="0060209A">
      <w:pPr>
        <w:spacing w:line="360" w:lineRule="auto"/>
        <w:ind w:left="360"/>
        <w:rPr>
          <w:rFonts w:ascii="Arial" w:hAnsi="Arial" w:cs="Arial"/>
          <w:b/>
          <w:bCs/>
          <w:sz w:val="24"/>
          <w:szCs w:val="24"/>
        </w:rPr>
      </w:pPr>
    </w:p>
    <w:p w14:paraId="46B54F8F" w14:textId="77777777" w:rsidR="007778A7" w:rsidRDefault="007778A7">
      <w:pPr>
        <w:rPr>
          <w:rFonts w:ascii="Arial" w:hAnsi="Arial" w:cs="Arial"/>
          <w:b/>
          <w:bCs/>
          <w:sz w:val="24"/>
          <w:szCs w:val="24"/>
        </w:rPr>
      </w:pPr>
      <w:r>
        <w:rPr>
          <w:rFonts w:ascii="Arial" w:hAnsi="Arial" w:cs="Arial"/>
          <w:b/>
          <w:bCs/>
          <w:sz w:val="24"/>
          <w:szCs w:val="24"/>
        </w:rPr>
        <w:br w:type="page"/>
      </w:r>
    </w:p>
    <w:p w14:paraId="20179482" w14:textId="6B0EA8F7" w:rsidR="007778A7" w:rsidRDefault="007778A7" w:rsidP="007778A7">
      <w:pPr>
        <w:spacing w:line="360" w:lineRule="auto"/>
        <w:ind w:left="360"/>
        <w:jc w:val="center"/>
        <w:rPr>
          <w:rFonts w:ascii="Arial" w:hAnsi="Arial" w:cs="Arial"/>
          <w:b/>
          <w:bCs/>
          <w:sz w:val="40"/>
          <w:szCs w:val="40"/>
        </w:rPr>
      </w:pPr>
      <w:r w:rsidRPr="007778A7">
        <w:rPr>
          <w:rFonts w:ascii="Arial" w:hAnsi="Arial" w:cs="Arial"/>
          <w:b/>
          <w:bCs/>
          <w:sz w:val="40"/>
          <w:szCs w:val="40"/>
        </w:rPr>
        <w:lastRenderedPageBreak/>
        <w:t>Introducción</w:t>
      </w:r>
    </w:p>
    <w:p w14:paraId="542B11DE" w14:textId="48E1CC71" w:rsidR="009E6095" w:rsidRPr="00AB2F28" w:rsidRDefault="009E6095" w:rsidP="009E6095">
      <w:pPr>
        <w:spacing w:line="360" w:lineRule="auto"/>
        <w:ind w:left="360"/>
        <w:rPr>
          <w:rFonts w:ascii="Arial" w:hAnsi="Arial" w:cs="Arial"/>
          <w:sz w:val="24"/>
          <w:szCs w:val="24"/>
        </w:rPr>
      </w:pPr>
      <w:r w:rsidRPr="00AB2F28">
        <w:rPr>
          <w:rFonts w:ascii="Arial" w:hAnsi="Arial" w:cs="Arial"/>
          <w:sz w:val="24"/>
          <w:szCs w:val="24"/>
        </w:rPr>
        <w:t>Durante los años de creación de buques de guerra, se ha experimentado una gran cantidad de cambios tecnológicos, logísticos y nuevas necesidades de las fuerzas navales. Ya sea desde los primeros buques a vela a portaviones y fragatas modernas de la actualidad</w:t>
      </w:r>
      <w:r w:rsidR="00896140">
        <w:rPr>
          <w:rFonts w:ascii="Arial" w:hAnsi="Arial" w:cs="Arial"/>
          <w:sz w:val="24"/>
          <w:szCs w:val="24"/>
        </w:rPr>
        <w:t xml:space="preserve">, </w:t>
      </w:r>
      <w:r w:rsidRPr="00AB2F28">
        <w:rPr>
          <w:rFonts w:ascii="Arial" w:hAnsi="Arial" w:cs="Arial"/>
          <w:sz w:val="24"/>
          <w:szCs w:val="24"/>
        </w:rPr>
        <w:t xml:space="preserve">con gran capacidad de desarrollo y preparadas para las necesidades de la actualidad. </w:t>
      </w:r>
    </w:p>
    <w:p w14:paraId="690C5114" w14:textId="3FCE6A76" w:rsidR="009E6095" w:rsidRPr="00AB2F28" w:rsidRDefault="009E6095" w:rsidP="009E6095">
      <w:pPr>
        <w:spacing w:line="360" w:lineRule="auto"/>
        <w:ind w:left="360"/>
        <w:rPr>
          <w:rFonts w:ascii="Arial" w:hAnsi="Arial" w:cs="Arial"/>
          <w:sz w:val="24"/>
          <w:szCs w:val="24"/>
        </w:rPr>
      </w:pPr>
      <w:r w:rsidRPr="00AB2F28">
        <w:rPr>
          <w:rFonts w:ascii="Arial" w:hAnsi="Arial" w:cs="Arial"/>
          <w:sz w:val="24"/>
          <w:szCs w:val="24"/>
        </w:rPr>
        <w:t xml:space="preserve">Estos cambios en los buques no solo han mejorado las capacidades de ataque y defensa. Sino que también han provocado una gran mejora en el bienestar de las dotaciones y la complejidad de encontrar repuestos para mantener estas unidades en óptimas condiciones, provocando así </w:t>
      </w:r>
      <w:r w:rsidR="001973D5" w:rsidRPr="00AB2F28">
        <w:rPr>
          <w:rFonts w:ascii="Arial" w:hAnsi="Arial" w:cs="Arial"/>
          <w:sz w:val="24"/>
          <w:szCs w:val="24"/>
        </w:rPr>
        <w:t>una gran importancia</w:t>
      </w:r>
      <w:r w:rsidRPr="00AB2F28">
        <w:rPr>
          <w:rFonts w:ascii="Arial" w:hAnsi="Arial" w:cs="Arial"/>
          <w:sz w:val="24"/>
          <w:szCs w:val="24"/>
        </w:rPr>
        <w:t xml:space="preserve"> en la logística y </w:t>
      </w:r>
      <w:r w:rsidR="00C90CF9" w:rsidRPr="00AB2F28">
        <w:rPr>
          <w:rFonts w:ascii="Arial" w:hAnsi="Arial" w:cs="Arial"/>
          <w:sz w:val="24"/>
          <w:szCs w:val="24"/>
        </w:rPr>
        <w:t>sus capacidades</w:t>
      </w:r>
      <w:r w:rsidRPr="00AB2F28">
        <w:rPr>
          <w:rFonts w:ascii="Arial" w:hAnsi="Arial" w:cs="Arial"/>
          <w:sz w:val="24"/>
          <w:szCs w:val="24"/>
        </w:rPr>
        <w:t xml:space="preserve"> de desarrollo. </w:t>
      </w:r>
    </w:p>
    <w:p w14:paraId="256F58AA" w14:textId="6C712428" w:rsidR="009E6095" w:rsidRPr="00AB2F28" w:rsidRDefault="009E6095" w:rsidP="009E6095">
      <w:pPr>
        <w:spacing w:line="360" w:lineRule="auto"/>
        <w:ind w:left="360"/>
        <w:rPr>
          <w:rFonts w:ascii="Arial" w:hAnsi="Arial" w:cs="Arial"/>
          <w:sz w:val="24"/>
          <w:szCs w:val="24"/>
        </w:rPr>
      </w:pPr>
      <w:r w:rsidRPr="00AB2F28">
        <w:rPr>
          <w:rFonts w:ascii="Arial" w:hAnsi="Arial" w:cs="Arial"/>
          <w:sz w:val="24"/>
          <w:szCs w:val="24"/>
        </w:rPr>
        <w:t>En cuanto al Bienestar, han provocado una gran mejora en la habitabilidad, sistemas de calefacción y ventilación, la refrigeración de alimentos, espacios para recreación y relajación, mejorando la calidad de vida y la moral de la dotación del buque</w:t>
      </w:r>
      <w:r w:rsidR="00C90CF9">
        <w:t>.</w:t>
      </w:r>
    </w:p>
    <w:p w14:paraId="7EE030EE" w14:textId="0B14C7BD" w:rsidR="009E6095" w:rsidRPr="00AB2F28" w:rsidRDefault="009E6095" w:rsidP="009E6095">
      <w:pPr>
        <w:spacing w:line="360" w:lineRule="auto"/>
        <w:ind w:left="360"/>
        <w:rPr>
          <w:rFonts w:ascii="Arial" w:hAnsi="Arial" w:cs="Arial"/>
          <w:sz w:val="24"/>
          <w:szCs w:val="24"/>
        </w:rPr>
      </w:pPr>
      <w:r w:rsidRPr="00AB2F28">
        <w:rPr>
          <w:rFonts w:ascii="Arial" w:hAnsi="Arial" w:cs="Arial"/>
          <w:sz w:val="24"/>
          <w:szCs w:val="24"/>
        </w:rPr>
        <w:t>Provocando así una gran importancia que recae sobre el Oficial de Abastecimiento</w:t>
      </w:r>
      <w:r w:rsidR="00A4210A" w:rsidRPr="00AB2F28">
        <w:rPr>
          <w:rFonts w:ascii="Arial" w:hAnsi="Arial" w:cs="Arial"/>
          <w:sz w:val="24"/>
          <w:szCs w:val="24"/>
        </w:rPr>
        <w:t>, siendo este responsable de planificar gestionar y controlar las necesidades del buque, tanto sobre su funcionamiento y el bienestar de la dotación.</w:t>
      </w:r>
    </w:p>
    <w:p w14:paraId="373F4479" w14:textId="77777777" w:rsidR="00A4210A" w:rsidRPr="00AB2F28" w:rsidRDefault="00A4210A" w:rsidP="009E6095">
      <w:pPr>
        <w:spacing w:line="360" w:lineRule="auto"/>
        <w:ind w:left="360"/>
        <w:rPr>
          <w:rFonts w:ascii="Arial" w:hAnsi="Arial" w:cs="Arial"/>
          <w:sz w:val="24"/>
          <w:szCs w:val="24"/>
        </w:rPr>
      </w:pPr>
    </w:p>
    <w:p w14:paraId="3F7385DF" w14:textId="6FABA031" w:rsidR="007778A7" w:rsidRPr="00AB2F28" w:rsidRDefault="007778A7" w:rsidP="0060209A">
      <w:pPr>
        <w:spacing w:line="360" w:lineRule="auto"/>
        <w:ind w:left="360"/>
        <w:rPr>
          <w:rFonts w:ascii="Arial" w:hAnsi="Arial" w:cs="Arial"/>
          <w:sz w:val="24"/>
          <w:szCs w:val="24"/>
        </w:rPr>
      </w:pPr>
    </w:p>
    <w:p w14:paraId="262D795B" w14:textId="77777777" w:rsidR="007778A7" w:rsidRPr="00AB2F28" w:rsidRDefault="007778A7">
      <w:pPr>
        <w:rPr>
          <w:rFonts w:ascii="Arial" w:hAnsi="Arial" w:cs="Arial"/>
          <w:sz w:val="24"/>
          <w:szCs w:val="24"/>
        </w:rPr>
      </w:pPr>
      <w:r w:rsidRPr="00AB2F28">
        <w:rPr>
          <w:rFonts w:ascii="Arial" w:hAnsi="Arial" w:cs="Arial"/>
          <w:sz w:val="24"/>
          <w:szCs w:val="24"/>
        </w:rPr>
        <w:br w:type="page"/>
      </w:r>
    </w:p>
    <w:p w14:paraId="55F9EAA5" w14:textId="39486929" w:rsidR="007778A7" w:rsidRPr="00AB2F28" w:rsidRDefault="007778A7" w:rsidP="0060209A">
      <w:pPr>
        <w:spacing w:line="360" w:lineRule="auto"/>
        <w:ind w:left="360"/>
        <w:rPr>
          <w:rFonts w:ascii="Arial" w:hAnsi="Arial" w:cs="Arial"/>
          <w:sz w:val="24"/>
          <w:szCs w:val="24"/>
        </w:rPr>
      </w:pPr>
    </w:p>
    <w:p w14:paraId="29F7235C" w14:textId="0ACD2ED6" w:rsidR="007778A7" w:rsidRPr="00AB2F28" w:rsidRDefault="00A4210A" w:rsidP="00A4210A">
      <w:pPr>
        <w:jc w:val="center"/>
        <w:rPr>
          <w:rFonts w:ascii="Arial" w:hAnsi="Arial" w:cs="Arial"/>
          <w:b/>
          <w:bCs/>
          <w:sz w:val="40"/>
          <w:szCs w:val="40"/>
        </w:rPr>
      </w:pPr>
      <w:r w:rsidRPr="00AB2F28">
        <w:rPr>
          <w:rFonts w:ascii="Arial" w:hAnsi="Arial" w:cs="Arial"/>
          <w:b/>
          <w:bCs/>
          <w:sz w:val="40"/>
          <w:szCs w:val="40"/>
        </w:rPr>
        <w:t>Evolución histórica de los buques de guerra</w:t>
      </w:r>
    </w:p>
    <w:p w14:paraId="2239E621" w14:textId="77777777" w:rsidR="004A5444" w:rsidRPr="00AB2F28" w:rsidRDefault="004A5444" w:rsidP="004A5444">
      <w:pPr>
        <w:spacing w:line="360" w:lineRule="auto"/>
        <w:ind w:left="360"/>
        <w:rPr>
          <w:rFonts w:ascii="Arial" w:hAnsi="Arial" w:cs="Arial"/>
          <w:sz w:val="24"/>
          <w:szCs w:val="24"/>
        </w:rPr>
      </w:pPr>
      <w:r w:rsidRPr="00AB2F28">
        <w:rPr>
          <w:rFonts w:ascii="Arial" w:hAnsi="Arial" w:cs="Arial"/>
          <w:noProof/>
          <w:sz w:val="24"/>
          <w:szCs w:val="24"/>
        </w:rPr>
        <w:drawing>
          <wp:anchor distT="0" distB="0" distL="114300" distR="114300" simplePos="0" relativeHeight="251660288" behindDoc="1" locked="0" layoutInCell="1" allowOverlap="1" wp14:anchorId="47F76A18" wp14:editId="43E18EDF">
            <wp:simplePos x="0" y="0"/>
            <wp:positionH relativeFrom="margin">
              <wp:align>right</wp:align>
            </wp:positionH>
            <wp:positionV relativeFrom="paragraph">
              <wp:posOffset>361950</wp:posOffset>
            </wp:positionV>
            <wp:extent cx="1600200" cy="2177908"/>
            <wp:effectExtent l="0" t="0" r="0" b="0"/>
            <wp:wrapTight wrapText="bothSides">
              <wp:wrapPolygon edited="0">
                <wp:start x="0" y="0"/>
                <wp:lineTo x="0" y="21354"/>
                <wp:lineTo x="21343" y="21354"/>
                <wp:lineTo x="2134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2177908"/>
                    </a:xfrm>
                    <a:prstGeom prst="rect">
                      <a:avLst/>
                    </a:prstGeom>
                    <a:noFill/>
                    <a:ln>
                      <a:noFill/>
                    </a:ln>
                  </pic:spPr>
                </pic:pic>
              </a:graphicData>
            </a:graphic>
          </wp:anchor>
        </w:drawing>
      </w:r>
    </w:p>
    <w:p w14:paraId="1187AC9D" w14:textId="481D6955" w:rsidR="004A5444" w:rsidRPr="00AB2F28" w:rsidRDefault="004A5444" w:rsidP="004A5444">
      <w:pPr>
        <w:pStyle w:val="Prrafodelista"/>
        <w:numPr>
          <w:ilvl w:val="0"/>
          <w:numId w:val="17"/>
        </w:numPr>
        <w:spacing w:line="360" w:lineRule="auto"/>
        <w:rPr>
          <w:rFonts w:ascii="Arial" w:hAnsi="Arial" w:cs="Arial"/>
          <w:sz w:val="24"/>
          <w:szCs w:val="24"/>
        </w:rPr>
      </w:pPr>
      <w:r w:rsidRPr="00AB2F28">
        <w:rPr>
          <w:rFonts w:ascii="Arial" w:hAnsi="Arial" w:cs="Arial"/>
          <w:sz w:val="24"/>
          <w:szCs w:val="24"/>
        </w:rPr>
        <w:t>Buques a vela con artillería de pólvora</w:t>
      </w:r>
      <w:r w:rsidR="00534B0D" w:rsidRPr="00AB2F28">
        <w:rPr>
          <w:rFonts w:ascii="Arial" w:hAnsi="Arial" w:cs="Arial"/>
          <w:sz w:val="24"/>
          <w:szCs w:val="24"/>
        </w:rPr>
        <w:t xml:space="preserve"> (siglo XVI-XVIII)</w:t>
      </w:r>
    </w:p>
    <w:p w14:paraId="64581060" w14:textId="4683E734" w:rsidR="004A5444" w:rsidRPr="00AB2F28" w:rsidRDefault="004A5444" w:rsidP="004A5444">
      <w:pPr>
        <w:spacing w:line="360" w:lineRule="auto"/>
        <w:rPr>
          <w:rFonts w:ascii="Arial" w:hAnsi="Arial" w:cs="Arial"/>
          <w:sz w:val="24"/>
          <w:szCs w:val="24"/>
        </w:rPr>
      </w:pPr>
      <w:r w:rsidRPr="00AB2F28">
        <w:rPr>
          <w:rFonts w:ascii="Arial" w:hAnsi="Arial" w:cs="Arial"/>
          <w:sz w:val="24"/>
          <w:szCs w:val="24"/>
        </w:rPr>
        <w:t>Buques que dependían de la fuerza del viento para su funcionamiento, eran principalmente de madera, y sus armas de fuego era principalmente de pólvora negra con proyectiles de hierro</w:t>
      </w:r>
      <w:r w:rsidR="001973D5">
        <w:rPr>
          <w:rFonts w:ascii="Arial" w:hAnsi="Arial" w:cs="Arial"/>
          <w:sz w:val="24"/>
          <w:szCs w:val="24"/>
        </w:rPr>
        <w:t xml:space="preserve"> “constituían el elemento central del poder naval de las principales potencias marítimas de la </w:t>
      </w:r>
      <w:proofErr w:type="gramStart"/>
      <w:r w:rsidR="001973D5">
        <w:rPr>
          <w:rFonts w:ascii="Arial" w:hAnsi="Arial" w:cs="Arial"/>
          <w:sz w:val="24"/>
          <w:szCs w:val="24"/>
        </w:rPr>
        <w:t>época”</w:t>
      </w:r>
      <w:r w:rsidR="001973D5">
        <w:t>(</w:t>
      </w:r>
      <w:proofErr w:type="spellStart"/>
      <w:proofErr w:type="gramEnd"/>
      <w:r w:rsidR="001973D5" w:rsidRPr="001973D5">
        <w:rPr>
          <w:rFonts w:ascii="Arial" w:hAnsi="Arial" w:cs="Arial"/>
          <w:sz w:val="24"/>
          <w:szCs w:val="24"/>
        </w:rPr>
        <w:t>Encyclopaedia</w:t>
      </w:r>
      <w:proofErr w:type="spellEnd"/>
      <w:r w:rsidR="001973D5" w:rsidRPr="001973D5">
        <w:rPr>
          <w:rFonts w:ascii="Arial" w:hAnsi="Arial" w:cs="Arial"/>
          <w:sz w:val="24"/>
          <w:szCs w:val="24"/>
        </w:rPr>
        <w:t xml:space="preserve"> </w:t>
      </w:r>
      <w:proofErr w:type="spellStart"/>
      <w:r w:rsidR="001973D5" w:rsidRPr="001973D5">
        <w:rPr>
          <w:rFonts w:ascii="Arial" w:hAnsi="Arial" w:cs="Arial"/>
          <w:sz w:val="24"/>
          <w:szCs w:val="24"/>
        </w:rPr>
        <w:t>Britannica</w:t>
      </w:r>
      <w:proofErr w:type="spellEnd"/>
      <w:r w:rsidR="001973D5" w:rsidRPr="001973D5">
        <w:rPr>
          <w:rFonts w:ascii="Arial" w:hAnsi="Arial" w:cs="Arial"/>
          <w:sz w:val="24"/>
          <w:szCs w:val="24"/>
        </w:rPr>
        <w:t>, s. f.).</w:t>
      </w:r>
      <w:r w:rsidRPr="001973D5">
        <w:rPr>
          <w:rFonts w:ascii="Arial" w:hAnsi="Arial" w:cs="Arial"/>
          <w:sz w:val="24"/>
          <w:szCs w:val="24"/>
        </w:rPr>
        <w:t>.</w:t>
      </w:r>
      <w:r w:rsidRPr="00AB2F28">
        <w:rPr>
          <w:rFonts w:ascii="Arial" w:hAnsi="Arial" w:cs="Arial"/>
          <w:sz w:val="24"/>
          <w:szCs w:val="24"/>
        </w:rPr>
        <w:t xml:space="preserve"> </w:t>
      </w:r>
    </w:p>
    <w:p w14:paraId="3A2759F1" w14:textId="3F817C5C" w:rsidR="004A5444" w:rsidRPr="00AB2F28" w:rsidRDefault="004A5444" w:rsidP="004A5444">
      <w:pPr>
        <w:spacing w:line="360" w:lineRule="auto"/>
        <w:rPr>
          <w:rFonts w:ascii="Arial" w:hAnsi="Arial" w:cs="Arial"/>
          <w:sz w:val="24"/>
          <w:szCs w:val="24"/>
        </w:rPr>
      </w:pPr>
      <w:r w:rsidRPr="00AB2F28">
        <w:rPr>
          <w:rFonts w:ascii="Arial" w:hAnsi="Arial" w:cs="Arial"/>
          <w:sz w:val="24"/>
          <w:szCs w:val="24"/>
        </w:rPr>
        <w:t xml:space="preserve">Su navegación era principalmente con brújula y cartas náuticas, </w:t>
      </w:r>
      <w:r w:rsidR="00C90CF9">
        <w:rPr>
          <w:rFonts w:ascii="Arial" w:hAnsi="Arial" w:cs="Arial"/>
          <w:sz w:val="24"/>
          <w:szCs w:val="24"/>
        </w:rPr>
        <w:t>además,</w:t>
      </w:r>
      <w:r w:rsidRPr="00AB2F28">
        <w:rPr>
          <w:rFonts w:ascii="Arial" w:hAnsi="Arial" w:cs="Arial"/>
          <w:sz w:val="24"/>
          <w:szCs w:val="24"/>
        </w:rPr>
        <w:t xml:space="preserve"> estaban muy condicionados por el clima, dependiendo del viento.</w:t>
      </w:r>
    </w:p>
    <w:p w14:paraId="4341FE4A" w14:textId="77777777" w:rsidR="004A5444" w:rsidRPr="00AB2F28" w:rsidRDefault="004A5444" w:rsidP="004A5444">
      <w:pPr>
        <w:spacing w:line="360" w:lineRule="auto"/>
        <w:rPr>
          <w:rFonts w:ascii="Arial" w:hAnsi="Arial" w:cs="Arial"/>
          <w:sz w:val="24"/>
          <w:szCs w:val="24"/>
        </w:rPr>
      </w:pPr>
      <w:r w:rsidRPr="00AB2F28">
        <w:rPr>
          <w:rFonts w:ascii="Arial" w:hAnsi="Arial" w:cs="Arial"/>
          <w:sz w:val="24"/>
          <w:szCs w:val="24"/>
        </w:rPr>
        <w:t>Desde el punto de vista logístico estos buques dependían de cargas de madera para realizar reparaciones.</w:t>
      </w:r>
    </w:p>
    <w:p w14:paraId="6F4291C2" w14:textId="77777777" w:rsidR="00534B0D" w:rsidRPr="00AB2F28" w:rsidRDefault="004A5444" w:rsidP="004A5444">
      <w:pPr>
        <w:spacing w:line="360" w:lineRule="auto"/>
        <w:rPr>
          <w:rFonts w:ascii="Arial" w:hAnsi="Arial" w:cs="Arial"/>
          <w:sz w:val="24"/>
          <w:szCs w:val="24"/>
        </w:rPr>
      </w:pPr>
      <w:r w:rsidRPr="00AB2F28">
        <w:rPr>
          <w:rFonts w:ascii="Arial" w:hAnsi="Arial" w:cs="Arial"/>
          <w:sz w:val="24"/>
          <w:szCs w:val="24"/>
        </w:rPr>
        <w:t xml:space="preserve">Las condiciones de habitabilidad eran precarias, con una mala higiene, ventilación y comodidades. </w:t>
      </w:r>
    </w:p>
    <w:p w14:paraId="04272366" w14:textId="6D863425" w:rsidR="00534B0D" w:rsidRPr="00AB2F28" w:rsidRDefault="00534B0D" w:rsidP="00534B0D">
      <w:pPr>
        <w:pStyle w:val="Prrafodelista"/>
        <w:numPr>
          <w:ilvl w:val="0"/>
          <w:numId w:val="17"/>
        </w:numPr>
        <w:spacing w:line="360" w:lineRule="auto"/>
        <w:rPr>
          <w:rFonts w:ascii="Arial" w:hAnsi="Arial" w:cs="Arial"/>
          <w:sz w:val="24"/>
          <w:szCs w:val="24"/>
        </w:rPr>
      </w:pPr>
      <w:r w:rsidRPr="00AB2F28">
        <w:rPr>
          <w:rFonts w:ascii="Arial" w:hAnsi="Arial" w:cs="Arial"/>
          <w:sz w:val="24"/>
          <w:szCs w:val="24"/>
        </w:rPr>
        <w:t xml:space="preserve">Vapor </w:t>
      </w:r>
      <w:r w:rsidR="00D2134B" w:rsidRPr="00AB2F28">
        <w:rPr>
          <w:rFonts w:ascii="Arial" w:hAnsi="Arial" w:cs="Arial"/>
          <w:sz w:val="24"/>
          <w:szCs w:val="24"/>
        </w:rPr>
        <w:t>y</w:t>
      </w:r>
      <w:r w:rsidRPr="00AB2F28">
        <w:rPr>
          <w:rFonts w:ascii="Arial" w:hAnsi="Arial" w:cs="Arial"/>
          <w:sz w:val="24"/>
          <w:szCs w:val="24"/>
        </w:rPr>
        <w:t xml:space="preserve"> carbón (Siglo XIX)</w:t>
      </w:r>
    </w:p>
    <w:p w14:paraId="05C52287" w14:textId="77777777" w:rsidR="00D2134B" w:rsidRPr="00AB2F28" w:rsidRDefault="00D2134B" w:rsidP="00534B0D">
      <w:pPr>
        <w:spacing w:line="360" w:lineRule="auto"/>
        <w:rPr>
          <w:rFonts w:ascii="Arial" w:hAnsi="Arial" w:cs="Arial"/>
          <w:sz w:val="24"/>
          <w:szCs w:val="24"/>
        </w:rPr>
      </w:pPr>
      <w:r w:rsidRPr="00AB2F28">
        <w:rPr>
          <w:rFonts w:ascii="Arial" w:hAnsi="Arial" w:cs="Arial"/>
          <w:sz w:val="24"/>
          <w:szCs w:val="24"/>
        </w:rPr>
        <w:t xml:space="preserve">Con la revolución industrial en los buques de guerra se implementan las maquinas a vapor como propulsión. </w:t>
      </w:r>
    </w:p>
    <w:p w14:paraId="37B23D16" w14:textId="77777777" w:rsidR="00D2134B" w:rsidRPr="00AB2F28" w:rsidRDefault="00D2134B" w:rsidP="00534B0D">
      <w:pPr>
        <w:spacing w:line="360" w:lineRule="auto"/>
        <w:rPr>
          <w:rFonts w:ascii="Arial" w:hAnsi="Arial" w:cs="Arial"/>
          <w:sz w:val="24"/>
          <w:szCs w:val="24"/>
        </w:rPr>
      </w:pPr>
      <w:r w:rsidRPr="00AB2F28">
        <w:rPr>
          <w:rFonts w:ascii="Arial" w:hAnsi="Arial" w:cs="Arial"/>
          <w:sz w:val="24"/>
          <w:szCs w:val="24"/>
        </w:rPr>
        <w:t xml:space="preserve">Permitiendo así no depender de las condiciones climáticas para el funcionamiento del buque, obteniendo como ventaja mayor autonomía en cuanto a velocidades y maniobras. </w:t>
      </w:r>
    </w:p>
    <w:p w14:paraId="5CD2A861" w14:textId="1796618D" w:rsidR="00D2134B" w:rsidRPr="00AB2F28" w:rsidRDefault="006034FD" w:rsidP="00534B0D">
      <w:pPr>
        <w:spacing w:line="360" w:lineRule="auto"/>
        <w:rPr>
          <w:rFonts w:ascii="Arial" w:hAnsi="Arial" w:cs="Arial"/>
          <w:sz w:val="24"/>
          <w:szCs w:val="24"/>
        </w:rPr>
      </w:pPr>
      <w:r w:rsidRPr="00AB2F28">
        <w:rPr>
          <w:rFonts w:ascii="Arial" w:hAnsi="Arial" w:cs="Arial"/>
          <w:noProof/>
          <w:sz w:val="24"/>
          <w:szCs w:val="24"/>
        </w:rPr>
        <w:drawing>
          <wp:anchor distT="0" distB="0" distL="114300" distR="114300" simplePos="0" relativeHeight="251661312" behindDoc="0" locked="0" layoutInCell="1" allowOverlap="1" wp14:anchorId="7365B5BD" wp14:editId="22B99620">
            <wp:simplePos x="0" y="0"/>
            <wp:positionH relativeFrom="page">
              <wp:posOffset>4975860</wp:posOffset>
            </wp:positionH>
            <wp:positionV relativeFrom="paragraph">
              <wp:posOffset>3810</wp:posOffset>
            </wp:positionV>
            <wp:extent cx="2380615" cy="1729740"/>
            <wp:effectExtent l="0" t="0" r="635" b="3810"/>
            <wp:wrapThrough wrapText="bothSides">
              <wp:wrapPolygon edited="0">
                <wp:start x="0" y="0"/>
                <wp:lineTo x="0" y="21410"/>
                <wp:lineTo x="21433" y="21410"/>
                <wp:lineTo x="21433"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0615" cy="1729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134B" w:rsidRPr="00AB2F28">
        <w:rPr>
          <w:rFonts w:ascii="Arial" w:hAnsi="Arial" w:cs="Arial"/>
          <w:sz w:val="24"/>
          <w:szCs w:val="24"/>
        </w:rPr>
        <w:t xml:space="preserve">Cambiando igual el casco de los buques de madera a hierro y posteriormente en acero. Permitiendo mejorar la resistencia de los buques en los combates. </w:t>
      </w:r>
    </w:p>
    <w:p w14:paraId="7929240E" w14:textId="68C86670" w:rsidR="00D2134B" w:rsidRPr="00AB2F28" w:rsidRDefault="00D2134B" w:rsidP="00534B0D">
      <w:pPr>
        <w:spacing w:line="360" w:lineRule="auto"/>
        <w:rPr>
          <w:rFonts w:ascii="Arial" w:hAnsi="Arial" w:cs="Arial"/>
          <w:sz w:val="24"/>
          <w:szCs w:val="24"/>
        </w:rPr>
      </w:pPr>
      <w:r w:rsidRPr="00AB2F28">
        <w:rPr>
          <w:rFonts w:ascii="Arial" w:hAnsi="Arial" w:cs="Arial"/>
          <w:sz w:val="24"/>
          <w:szCs w:val="24"/>
        </w:rPr>
        <w:t xml:space="preserve">En cuanto a niveles logísticos, el carbón paso a ser el principal combustible, obligando así a los buques a contar con almacenes de </w:t>
      </w:r>
      <w:r w:rsidR="004569EA" w:rsidRPr="00AB2F28">
        <w:rPr>
          <w:rFonts w:ascii="Arial" w:hAnsi="Arial" w:cs="Arial"/>
          <w:sz w:val="24"/>
          <w:szCs w:val="24"/>
        </w:rPr>
        <w:t>carbón</w:t>
      </w:r>
      <w:r w:rsidRPr="00AB2F28">
        <w:rPr>
          <w:rFonts w:ascii="Arial" w:hAnsi="Arial" w:cs="Arial"/>
          <w:sz w:val="24"/>
          <w:szCs w:val="24"/>
        </w:rPr>
        <w:t xml:space="preserve"> a bordo y además a tener en los puertos lugares para reabastecer sus depósitos de </w:t>
      </w:r>
      <w:r w:rsidR="004569EA" w:rsidRPr="00AB2F28">
        <w:rPr>
          <w:rFonts w:ascii="Arial" w:hAnsi="Arial" w:cs="Arial"/>
          <w:sz w:val="24"/>
          <w:szCs w:val="24"/>
        </w:rPr>
        <w:t>carbón</w:t>
      </w:r>
      <w:r w:rsidRPr="00AB2F28">
        <w:rPr>
          <w:rFonts w:ascii="Arial" w:hAnsi="Arial" w:cs="Arial"/>
          <w:sz w:val="24"/>
          <w:szCs w:val="24"/>
        </w:rPr>
        <w:t>.</w:t>
      </w:r>
    </w:p>
    <w:p w14:paraId="1A776DFE" w14:textId="2E3235BC" w:rsidR="006034FD" w:rsidRPr="00AB2F28" w:rsidRDefault="00D2134B" w:rsidP="006034FD">
      <w:pPr>
        <w:spacing w:line="360" w:lineRule="auto"/>
        <w:rPr>
          <w:rFonts w:ascii="Arial" w:hAnsi="Arial" w:cs="Arial"/>
          <w:sz w:val="24"/>
          <w:szCs w:val="24"/>
        </w:rPr>
      </w:pPr>
      <w:r w:rsidRPr="00AB2F28">
        <w:rPr>
          <w:rFonts w:ascii="Arial" w:hAnsi="Arial" w:cs="Arial"/>
          <w:sz w:val="24"/>
          <w:szCs w:val="24"/>
        </w:rPr>
        <w:t xml:space="preserve">Aparecen igual requerimientos de repuestos específicos como calderas, tuberías, </w:t>
      </w:r>
      <w:proofErr w:type="spellStart"/>
      <w:r w:rsidRPr="00AB2F28">
        <w:rPr>
          <w:rFonts w:ascii="Arial" w:hAnsi="Arial" w:cs="Arial"/>
          <w:sz w:val="24"/>
          <w:szCs w:val="24"/>
        </w:rPr>
        <w:t>etc</w:t>
      </w:r>
      <w:proofErr w:type="spellEnd"/>
      <w:r w:rsidRPr="00AB2F28">
        <w:rPr>
          <w:rFonts w:ascii="Arial" w:hAnsi="Arial" w:cs="Arial"/>
          <w:sz w:val="24"/>
          <w:szCs w:val="24"/>
        </w:rPr>
        <w:t xml:space="preserve"> requiriendo así mantenimientos permanentes. </w:t>
      </w:r>
      <w:r w:rsidR="004569EA" w:rsidRPr="00AB2F28">
        <w:rPr>
          <w:rFonts w:ascii="Arial" w:hAnsi="Arial" w:cs="Arial"/>
          <w:sz w:val="24"/>
          <w:szCs w:val="24"/>
        </w:rPr>
        <w:t>Debiendo tener</w:t>
      </w:r>
      <w:r w:rsidRPr="00AB2F28">
        <w:rPr>
          <w:rFonts w:ascii="Arial" w:hAnsi="Arial" w:cs="Arial"/>
          <w:sz w:val="24"/>
          <w:szCs w:val="24"/>
        </w:rPr>
        <w:t xml:space="preserve"> a personas especializadas como parte de la dotación </w:t>
      </w:r>
    </w:p>
    <w:p w14:paraId="4ED8DAE3" w14:textId="3030FB51" w:rsidR="006034FD" w:rsidRPr="00AB2F28" w:rsidRDefault="006034FD" w:rsidP="006034FD">
      <w:pPr>
        <w:spacing w:line="360" w:lineRule="auto"/>
        <w:rPr>
          <w:rFonts w:ascii="Arial" w:hAnsi="Arial" w:cs="Arial"/>
          <w:sz w:val="24"/>
          <w:szCs w:val="24"/>
        </w:rPr>
      </w:pPr>
      <w:r w:rsidRPr="00AB2F28">
        <w:rPr>
          <w:rFonts w:ascii="Arial" w:hAnsi="Arial" w:cs="Arial"/>
          <w:sz w:val="24"/>
          <w:szCs w:val="24"/>
        </w:rPr>
        <w:lastRenderedPageBreak/>
        <w:t xml:space="preserve">    3)Buques acorazados y turbinas (siglo XIX- XX)</w:t>
      </w:r>
    </w:p>
    <w:p w14:paraId="169EB9A4" w14:textId="4BECA302" w:rsidR="006034FD" w:rsidRPr="00AB2F28" w:rsidRDefault="006034FD" w:rsidP="006034FD">
      <w:pPr>
        <w:spacing w:line="360" w:lineRule="auto"/>
        <w:rPr>
          <w:rFonts w:ascii="Arial" w:hAnsi="Arial" w:cs="Arial"/>
          <w:sz w:val="24"/>
          <w:szCs w:val="24"/>
        </w:rPr>
      </w:pPr>
      <w:r w:rsidRPr="00AB2F28">
        <w:rPr>
          <w:rFonts w:ascii="Arial" w:hAnsi="Arial" w:cs="Arial"/>
          <w:sz w:val="24"/>
          <w:szCs w:val="24"/>
        </w:rPr>
        <w:t xml:space="preserve">Su principal tecnología fueron los cascos de acero, con blindaje y sistemas de </w:t>
      </w:r>
      <w:r w:rsidR="008D5491" w:rsidRPr="00AB2F28">
        <w:rPr>
          <w:rFonts w:ascii="Arial" w:hAnsi="Arial" w:cs="Arial"/>
          <w:sz w:val="24"/>
          <w:szCs w:val="24"/>
        </w:rPr>
        <w:t>propulsión más</w:t>
      </w:r>
      <w:r w:rsidRPr="00AB2F28">
        <w:rPr>
          <w:rFonts w:ascii="Arial" w:hAnsi="Arial" w:cs="Arial"/>
          <w:sz w:val="24"/>
          <w:szCs w:val="24"/>
        </w:rPr>
        <w:t xml:space="preserve"> eficiente, </w:t>
      </w:r>
      <w:r w:rsidR="004569EA" w:rsidRPr="00AB2F28">
        <w:rPr>
          <w:rFonts w:ascii="Arial" w:hAnsi="Arial" w:cs="Arial"/>
          <w:sz w:val="24"/>
          <w:szCs w:val="24"/>
        </w:rPr>
        <w:t>los cambios a turbina de vapor permitieron</w:t>
      </w:r>
      <w:r w:rsidRPr="00AB2F28">
        <w:rPr>
          <w:rFonts w:ascii="Arial" w:hAnsi="Arial" w:cs="Arial"/>
          <w:sz w:val="24"/>
          <w:szCs w:val="24"/>
        </w:rPr>
        <w:t xml:space="preserve"> aumentar su velocidad, y mejorar el rendimiento de las unidades.</w:t>
      </w:r>
    </w:p>
    <w:p w14:paraId="11BB858E" w14:textId="724333F1" w:rsidR="009A2F7E" w:rsidRPr="00AB2F28" w:rsidRDefault="009A2F7E" w:rsidP="006034FD">
      <w:pPr>
        <w:spacing w:line="360" w:lineRule="auto"/>
        <w:rPr>
          <w:rFonts w:ascii="Arial" w:hAnsi="Arial" w:cs="Arial"/>
          <w:sz w:val="24"/>
          <w:szCs w:val="24"/>
        </w:rPr>
      </w:pPr>
      <w:r w:rsidRPr="00AB2F28">
        <w:rPr>
          <w:rFonts w:ascii="Arial" w:hAnsi="Arial" w:cs="Arial"/>
          <w:sz w:val="24"/>
          <w:szCs w:val="24"/>
        </w:rPr>
        <w:t>Hubo también una mejora en el armamento, cañones de mayor calibre y torretas giratorias.</w:t>
      </w:r>
    </w:p>
    <w:p w14:paraId="172C99E4" w14:textId="4B414936" w:rsidR="009A2F7E" w:rsidRPr="00AB2F28" w:rsidRDefault="009A2F7E" w:rsidP="006034FD">
      <w:pPr>
        <w:spacing w:line="360" w:lineRule="auto"/>
        <w:rPr>
          <w:rFonts w:ascii="Arial" w:hAnsi="Arial" w:cs="Arial"/>
          <w:sz w:val="24"/>
          <w:szCs w:val="24"/>
        </w:rPr>
      </w:pPr>
      <w:r w:rsidRPr="00AB2F28">
        <w:rPr>
          <w:rFonts w:ascii="Arial" w:hAnsi="Arial" w:cs="Arial"/>
          <w:sz w:val="24"/>
          <w:szCs w:val="24"/>
        </w:rPr>
        <w:t>En cuanto a la logística, es necesario aumentar el inventario de repuestos especializados</w:t>
      </w:r>
      <w:r w:rsidR="0051004A" w:rsidRPr="00AB2F28">
        <w:rPr>
          <w:rFonts w:ascii="Arial" w:hAnsi="Arial" w:cs="Arial"/>
          <w:sz w:val="24"/>
          <w:szCs w:val="24"/>
        </w:rPr>
        <w:t>.</w:t>
      </w:r>
      <w:r w:rsidRPr="00AB2F28">
        <w:rPr>
          <w:rFonts w:ascii="Arial" w:hAnsi="Arial" w:cs="Arial"/>
          <w:sz w:val="24"/>
          <w:szCs w:val="24"/>
        </w:rPr>
        <w:t xml:space="preserve"> </w:t>
      </w:r>
    </w:p>
    <w:p w14:paraId="19458238" w14:textId="4E8765A6" w:rsidR="009A2F7E" w:rsidRPr="00AB2F28" w:rsidRDefault="009A2F7E" w:rsidP="006034FD">
      <w:pPr>
        <w:spacing w:line="360" w:lineRule="auto"/>
        <w:rPr>
          <w:rFonts w:ascii="Arial" w:hAnsi="Arial" w:cs="Arial"/>
          <w:sz w:val="24"/>
          <w:szCs w:val="24"/>
        </w:rPr>
      </w:pPr>
      <w:r w:rsidRPr="00AB2F28">
        <w:rPr>
          <w:rFonts w:ascii="Arial" w:hAnsi="Arial" w:cs="Arial"/>
          <w:sz w:val="24"/>
          <w:szCs w:val="24"/>
        </w:rPr>
        <w:t xml:space="preserve">El petróleo comienza a remplazar el </w:t>
      </w:r>
      <w:r w:rsidR="008D5491" w:rsidRPr="00AB2F28">
        <w:rPr>
          <w:rFonts w:ascii="Arial" w:hAnsi="Arial" w:cs="Arial"/>
          <w:sz w:val="24"/>
          <w:szCs w:val="24"/>
        </w:rPr>
        <w:t>carbón</w:t>
      </w:r>
      <w:r w:rsidRPr="00AB2F28">
        <w:rPr>
          <w:rFonts w:ascii="Arial" w:hAnsi="Arial" w:cs="Arial"/>
          <w:sz w:val="24"/>
          <w:szCs w:val="24"/>
        </w:rPr>
        <w:t xml:space="preserve"> como </w:t>
      </w:r>
      <w:r w:rsidR="0051004A" w:rsidRPr="00AB2F28">
        <w:rPr>
          <w:rFonts w:ascii="Arial" w:hAnsi="Arial" w:cs="Arial"/>
          <w:sz w:val="24"/>
          <w:szCs w:val="24"/>
        </w:rPr>
        <w:t>principales buques</w:t>
      </w:r>
      <w:r w:rsidR="0051004A" w:rsidRPr="00AB2F28">
        <w:rPr>
          <w:rFonts w:ascii="Arial" w:hAnsi="Arial" w:cs="Arial"/>
          <w:noProof/>
          <w:sz w:val="24"/>
          <w:szCs w:val="24"/>
        </w:rPr>
        <w:drawing>
          <wp:inline distT="0" distB="0" distL="0" distR="0" wp14:anchorId="41133314" wp14:editId="2FBB0922">
            <wp:extent cx="2499360" cy="1368239"/>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7883" cy="1372905"/>
                    </a:xfrm>
                    <a:prstGeom prst="rect">
                      <a:avLst/>
                    </a:prstGeom>
                    <a:noFill/>
                    <a:ln>
                      <a:noFill/>
                    </a:ln>
                  </pic:spPr>
                </pic:pic>
              </a:graphicData>
            </a:graphic>
          </wp:inline>
        </w:drawing>
      </w:r>
      <w:r w:rsidRPr="00AB2F28">
        <w:rPr>
          <w:rFonts w:ascii="Arial" w:hAnsi="Arial" w:cs="Arial"/>
          <w:sz w:val="24"/>
          <w:szCs w:val="24"/>
        </w:rPr>
        <w:t xml:space="preserve">. </w:t>
      </w:r>
    </w:p>
    <w:p w14:paraId="4199837A" w14:textId="33A368FC" w:rsidR="009A2F7E" w:rsidRPr="00AB2F28" w:rsidRDefault="009A2F7E" w:rsidP="006034FD">
      <w:pPr>
        <w:spacing w:line="360" w:lineRule="auto"/>
        <w:rPr>
          <w:rFonts w:ascii="Arial" w:hAnsi="Arial" w:cs="Arial"/>
          <w:sz w:val="24"/>
          <w:szCs w:val="24"/>
        </w:rPr>
      </w:pPr>
      <w:r w:rsidRPr="00AB2F28">
        <w:rPr>
          <w:rFonts w:ascii="Arial" w:hAnsi="Arial" w:cs="Arial"/>
          <w:noProof/>
          <w:sz w:val="24"/>
          <w:szCs w:val="24"/>
        </w:rPr>
        <mc:AlternateContent>
          <mc:Choice Requires="wps">
            <w:drawing>
              <wp:inline distT="0" distB="0" distL="0" distR="0" wp14:anchorId="524D8AEC" wp14:editId="296571EE">
                <wp:extent cx="304800" cy="304800"/>
                <wp:effectExtent l="0" t="0" r="0" b="0"/>
                <wp:docPr id="3" name="Rectángulo 3" descr="Acorazado (HMS Dreadnought, 1906) - escena en 3D - Educación digital y aprendizaje Mozai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F2D6FB" id="Rectángulo 3" o:spid="_x0000_s1026" alt="Acorazado (HMS Dreadnought, 1906) - escena en 3D - Educación digital y aprendizaje Mozai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L5KJ6Y8AgAAKQQAAA4AAAAAAAAAAAAA&#10;AAAALgIAAGRycy9lMm9Eb2MueG1sUEsBAi0AFAAGAAgAAAAhAEyg6SzYAAAAAwEAAA8AAAAAAAAA&#10;AAAAAAAAlgQAAGRycy9kb3ducmV2LnhtbFBLBQYAAAAABAAEAPMAAACbBQAAAAA=&#10;" filled="f" stroked="f">
                <o:lock v:ext="edit" aspectratio="t"/>
                <w10:anchorlock/>
              </v:rect>
            </w:pict>
          </mc:Fallback>
        </mc:AlternateContent>
      </w:r>
      <w:r w:rsidR="008D5491" w:rsidRPr="00AB2F28">
        <w:rPr>
          <w:rFonts w:ascii="Arial" w:hAnsi="Arial" w:cs="Arial"/>
          <w:sz w:val="24"/>
          <w:szCs w:val="24"/>
        </w:rPr>
        <w:t xml:space="preserve">    </w:t>
      </w:r>
    </w:p>
    <w:p w14:paraId="45CD650D" w14:textId="77777777" w:rsidR="008D5491" w:rsidRPr="00AB2F28" w:rsidRDefault="008D5491" w:rsidP="00534B0D">
      <w:pPr>
        <w:spacing w:line="360" w:lineRule="auto"/>
        <w:rPr>
          <w:rFonts w:ascii="Arial" w:hAnsi="Arial" w:cs="Arial"/>
          <w:sz w:val="24"/>
          <w:szCs w:val="24"/>
        </w:rPr>
      </w:pPr>
    </w:p>
    <w:p w14:paraId="705A7B11" w14:textId="1412040E" w:rsidR="008D5491" w:rsidRPr="00AB2F28" w:rsidRDefault="008D5491" w:rsidP="008D5491">
      <w:pPr>
        <w:spacing w:line="360" w:lineRule="auto"/>
        <w:ind w:firstLine="720"/>
        <w:rPr>
          <w:rFonts w:ascii="Arial" w:hAnsi="Arial" w:cs="Arial"/>
          <w:sz w:val="24"/>
          <w:szCs w:val="24"/>
        </w:rPr>
      </w:pPr>
      <w:r w:rsidRPr="00AB2F28">
        <w:rPr>
          <w:rFonts w:ascii="Arial" w:hAnsi="Arial" w:cs="Arial"/>
          <w:sz w:val="24"/>
          <w:szCs w:val="24"/>
        </w:rPr>
        <w:t xml:space="preserve">Portaviones, Submarinos, y fragatas con sistemas electrónicos </w:t>
      </w:r>
    </w:p>
    <w:p w14:paraId="19C30267" w14:textId="5A61E1CD" w:rsidR="008D5491" w:rsidRPr="00AB2F28" w:rsidRDefault="008D5491" w:rsidP="00534B0D">
      <w:pPr>
        <w:spacing w:line="360" w:lineRule="auto"/>
        <w:rPr>
          <w:rFonts w:ascii="Arial" w:hAnsi="Arial" w:cs="Arial"/>
          <w:sz w:val="24"/>
          <w:szCs w:val="24"/>
        </w:rPr>
      </w:pPr>
      <w:r w:rsidRPr="00AB2F28">
        <w:rPr>
          <w:rFonts w:ascii="Arial" w:hAnsi="Arial" w:cs="Arial"/>
          <w:sz w:val="24"/>
          <w:szCs w:val="24"/>
        </w:rPr>
        <w:t>Comparando desde los primeros buques hasta los de la actualidad hay un avance tecnológico muy grande, donde sus principales cambios son, desarrollo de nuevas tecnologías aplicadas a la navegación, combate y comunicaciones, los sistemas electrónicos avanzados.</w:t>
      </w:r>
    </w:p>
    <w:p w14:paraId="1156BB1C" w14:textId="7820589A" w:rsidR="008D5491" w:rsidRPr="00AB2F28" w:rsidRDefault="0051004A" w:rsidP="00534B0D">
      <w:pPr>
        <w:spacing w:line="360" w:lineRule="auto"/>
        <w:rPr>
          <w:rFonts w:ascii="Arial" w:hAnsi="Arial" w:cs="Arial"/>
          <w:sz w:val="24"/>
          <w:szCs w:val="24"/>
        </w:rPr>
      </w:pPr>
      <w:r w:rsidRPr="00AB2F28">
        <w:rPr>
          <w:rFonts w:ascii="Arial" w:hAnsi="Arial" w:cs="Arial"/>
          <w:noProof/>
          <w:sz w:val="24"/>
          <w:szCs w:val="24"/>
        </w:rPr>
        <w:drawing>
          <wp:anchor distT="0" distB="0" distL="114300" distR="114300" simplePos="0" relativeHeight="251662336" behindDoc="1" locked="0" layoutInCell="1" allowOverlap="1" wp14:anchorId="5540D660" wp14:editId="0BF3F1B4">
            <wp:simplePos x="0" y="0"/>
            <wp:positionH relativeFrom="margin">
              <wp:align>right</wp:align>
            </wp:positionH>
            <wp:positionV relativeFrom="paragraph">
              <wp:posOffset>50165</wp:posOffset>
            </wp:positionV>
            <wp:extent cx="2095500" cy="1397000"/>
            <wp:effectExtent l="0" t="0" r="0" b="0"/>
            <wp:wrapTight wrapText="bothSides">
              <wp:wrapPolygon edited="0">
                <wp:start x="0" y="0"/>
                <wp:lineTo x="0" y="21207"/>
                <wp:lineTo x="21404" y="21207"/>
                <wp:lineTo x="21404"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1397000"/>
                    </a:xfrm>
                    <a:prstGeom prst="rect">
                      <a:avLst/>
                    </a:prstGeom>
                    <a:noFill/>
                    <a:ln>
                      <a:noFill/>
                    </a:ln>
                  </pic:spPr>
                </pic:pic>
              </a:graphicData>
            </a:graphic>
          </wp:anchor>
        </w:drawing>
      </w:r>
      <w:r w:rsidR="008D5491" w:rsidRPr="00AB2F28">
        <w:rPr>
          <w:rFonts w:ascii="Arial" w:hAnsi="Arial" w:cs="Arial"/>
          <w:sz w:val="24"/>
          <w:szCs w:val="24"/>
        </w:rPr>
        <w:t xml:space="preserve">Al contar con una gran cantidad de sensores, pueden distinguir una amenaza de forma controlada y fácil. </w:t>
      </w:r>
    </w:p>
    <w:p w14:paraId="1D5A6B60" w14:textId="3DC544EF" w:rsidR="008D5491" w:rsidRPr="00AB2F28" w:rsidRDefault="0051004A" w:rsidP="00534B0D">
      <w:pPr>
        <w:spacing w:line="360" w:lineRule="auto"/>
        <w:rPr>
          <w:rFonts w:ascii="Arial" w:hAnsi="Arial" w:cs="Arial"/>
          <w:sz w:val="24"/>
          <w:szCs w:val="24"/>
        </w:rPr>
      </w:pPr>
      <w:r w:rsidRPr="00AB2F28">
        <w:rPr>
          <w:rFonts w:ascii="Arial" w:hAnsi="Arial" w:cs="Arial"/>
          <w:sz w:val="24"/>
          <w:szCs w:val="24"/>
        </w:rPr>
        <w:t xml:space="preserve">Estas mejoras tecnológicas, ayudan igual a las condiciones de habitabilidad y bienestar de la dotación, como calefacción y comodidad. </w:t>
      </w:r>
    </w:p>
    <w:p w14:paraId="53F247E2" w14:textId="746B0EBA" w:rsidR="0051004A" w:rsidRPr="00AB2F28" w:rsidRDefault="0051004A" w:rsidP="00534B0D">
      <w:pPr>
        <w:spacing w:line="360" w:lineRule="auto"/>
        <w:rPr>
          <w:rFonts w:ascii="Arial" w:hAnsi="Arial" w:cs="Arial"/>
          <w:sz w:val="24"/>
          <w:szCs w:val="24"/>
        </w:rPr>
      </w:pPr>
      <w:r w:rsidRPr="00AB2F28">
        <w:rPr>
          <w:rFonts w:ascii="Arial" w:hAnsi="Arial" w:cs="Arial"/>
          <w:sz w:val="24"/>
          <w:szCs w:val="24"/>
        </w:rPr>
        <w:t>En este contexto, la logística naval adquiere una importancia estratégica, ya que no solo debe asegurar el suministro de combustible, alimentos y repuestos, sino también garantizar la disponibilidad de tecnología, soporte técnico y mantenimiento especializado. De esta forma, el éxito de las operaciones navales modernas depende tanto de la capacidad tecnológica del buque como de una planificación logística eficiente que permita sostener sus sistemas durante toda la misión.</w:t>
      </w:r>
    </w:p>
    <w:p w14:paraId="26D4EA6A" w14:textId="52F979D0" w:rsidR="007778A7" w:rsidRPr="00AB2F28" w:rsidRDefault="007778A7" w:rsidP="0051004A">
      <w:pPr>
        <w:tabs>
          <w:tab w:val="left" w:pos="1920"/>
        </w:tabs>
        <w:spacing w:line="360" w:lineRule="auto"/>
        <w:rPr>
          <w:rFonts w:ascii="Arial" w:hAnsi="Arial" w:cs="Arial"/>
          <w:sz w:val="24"/>
          <w:szCs w:val="24"/>
        </w:rPr>
      </w:pPr>
      <w:r w:rsidRPr="00AB2F28">
        <w:rPr>
          <w:rFonts w:ascii="Arial" w:hAnsi="Arial" w:cs="Arial"/>
          <w:sz w:val="24"/>
          <w:szCs w:val="24"/>
        </w:rPr>
        <w:br w:type="page"/>
      </w:r>
      <w:r w:rsidR="009A2F7E" w:rsidRPr="00AB2F28">
        <w:rPr>
          <w:rFonts w:ascii="Arial" w:hAnsi="Arial" w:cs="Arial"/>
          <w:noProof/>
          <w:sz w:val="24"/>
          <w:szCs w:val="24"/>
        </w:rPr>
        <w:lastRenderedPageBreak/>
        <mc:AlternateContent>
          <mc:Choice Requires="wps">
            <w:drawing>
              <wp:inline distT="0" distB="0" distL="0" distR="0" wp14:anchorId="2AF97CCE" wp14:editId="642B0F0C">
                <wp:extent cx="304800" cy="304800"/>
                <wp:effectExtent l="0" t="0" r="0" b="0"/>
                <wp:docPr id="4" name="Rectángulo 4" descr="Acorazado (HMS Dreadnought, 1906) - escena en 3D - Educación digital y aprendizaje Mozai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C3F0FB" id="Rectángulo 4" o:spid="_x0000_s1026" alt="Acorazado (HMS Dreadnought, 1906) - escena en 3D - Educación digital y aprendizaje Mozai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LU3TRM8AgAAKQQAAA4AAAAAAAAAAAAA&#10;AAAALgIAAGRycy9lMm9Eb2MueG1sUEsBAi0AFAAGAAgAAAAhAEyg6SzYAAAAAwEAAA8AAAAAAAAA&#10;AAAAAAAAlgQAAGRycy9kb3ducmV2LnhtbFBLBQYAAAAABAAEAPMAAACbBQAAAAA=&#10;" filled="f" stroked="f">
                <o:lock v:ext="edit" aspectratio="t"/>
                <w10:anchorlock/>
              </v:rect>
            </w:pict>
          </mc:Fallback>
        </mc:AlternateContent>
      </w:r>
      <w:r w:rsidR="0051004A" w:rsidRPr="00AB2F28">
        <w:rPr>
          <w:rFonts w:ascii="Arial" w:hAnsi="Arial" w:cs="Arial"/>
          <w:sz w:val="24"/>
          <w:szCs w:val="24"/>
        </w:rPr>
        <w:tab/>
      </w:r>
      <w:r w:rsidR="0051004A" w:rsidRPr="00AB2F28">
        <w:rPr>
          <w:rFonts w:ascii="Arial" w:hAnsi="Arial" w:cs="Arial"/>
          <w:b/>
          <w:bCs/>
          <w:sz w:val="40"/>
          <w:szCs w:val="40"/>
        </w:rPr>
        <w:t xml:space="preserve">Impacto </w:t>
      </w:r>
      <w:proofErr w:type="spellStart"/>
      <w:r w:rsidR="0051004A" w:rsidRPr="00AB2F28">
        <w:rPr>
          <w:rFonts w:ascii="Arial" w:hAnsi="Arial" w:cs="Arial"/>
          <w:b/>
          <w:bCs/>
          <w:sz w:val="40"/>
          <w:szCs w:val="40"/>
        </w:rPr>
        <w:t>Logistico</w:t>
      </w:r>
      <w:proofErr w:type="spellEnd"/>
      <w:r w:rsidR="0051004A" w:rsidRPr="00AB2F28">
        <w:rPr>
          <w:rFonts w:ascii="Arial" w:hAnsi="Arial" w:cs="Arial"/>
          <w:b/>
          <w:bCs/>
          <w:sz w:val="40"/>
          <w:szCs w:val="40"/>
        </w:rPr>
        <w:t xml:space="preserve"> </w:t>
      </w:r>
    </w:p>
    <w:p w14:paraId="47C2F05C" w14:textId="6523CE82" w:rsidR="0051004A" w:rsidRPr="00AB2F28" w:rsidRDefault="0051004A" w:rsidP="0051004A">
      <w:pPr>
        <w:tabs>
          <w:tab w:val="left" w:pos="1920"/>
        </w:tabs>
        <w:spacing w:line="360" w:lineRule="auto"/>
        <w:rPr>
          <w:rFonts w:ascii="Arial" w:hAnsi="Arial" w:cs="Arial"/>
          <w:sz w:val="24"/>
          <w:szCs w:val="24"/>
        </w:rPr>
      </w:pPr>
      <w:r w:rsidRPr="00AB2F28">
        <w:rPr>
          <w:rFonts w:ascii="Arial" w:hAnsi="Arial" w:cs="Arial"/>
          <w:sz w:val="24"/>
          <w:szCs w:val="24"/>
        </w:rPr>
        <w:t xml:space="preserve">La evolución de los buques de guerra no solo ha variado su capacidad de combate, sino también su capacidad de funcionamiento donde ha cambiado su forma de planificar, gestionar y ejecutar el apoyo logístico. Necesitando así nuevos repuestos </w:t>
      </w:r>
      <w:proofErr w:type="spellStart"/>
      <w:r w:rsidRPr="00AB2F28">
        <w:rPr>
          <w:rFonts w:ascii="Arial" w:hAnsi="Arial" w:cs="Arial"/>
          <w:sz w:val="24"/>
          <w:szCs w:val="24"/>
        </w:rPr>
        <w:t>mas</w:t>
      </w:r>
      <w:proofErr w:type="spellEnd"/>
      <w:r w:rsidRPr="00AB2F28">
        <w:rPr>
          <w:rFonts w:ascii="Arial" w:hAnsi="Arial" w:cs="Arial"/>
          <w:sz w:val="24"/>
          <w:szCs w:val="24"/>
        </w:rPr>
        <w:t xml:space="preserve"> específicos, tipos de combustibles y mantenimiento. </w:t>
      </w:r>
    </w:p>
    <w:p w14:paraId="29B64897" w14:textId="0BB4DB58" w:rsidR="0051004A" w:rsidRPr="00AB2F28" w:rsidRDefault="0051004A" w:rsidP="0051004A">
      <w:pPr>
        <w:tabs>
          <w:tab w:val="left" w:pos="1920"/>
        </w:tabs>
        <w:spacing w:line="360" w:lineRule="auto"/>
        <w:rPr>
          <w:rFonts w:ascii="Arial" w:hAnsi="Arial" w:cs="Arial"/>
          <w:sz w:val="24"/>
          <w:szCs w:val="24"/>
        </w:rPr>
      </w:pPr>
      <w:r w:rsidRPr="00AB2F28">
        <w:rPr>
          <w:rFonts w:ascii="Arial" w:hAnsi="Arial" w:cs="Arial"/>
          <w:sz w:val="24"/>
          <w:szCs w:val="24"/>
        </w:rPr>
        <w:t xml:space="preserve">Repuestos: en los buques a vela los principales repuestos eran madera debido a las reparaciones, donde era simple el tener estos. Al aparecer la </w:t>
      </w:r>
      <w:r w:rsidR="00CD57B2" w:rsidRPr="00AB2F28">
        <w:rPr>
          <w:rFonts w:ascii="Arial" w:hAnsi="Arial" w:cs="Arial"/>
          <w:sz w:val="24"/>
          <w:szCs w:val="24"/>
        </w:rPr>
        <w:t xml:space="preserve">propulsión a vapor aparecen las calderas, tuberías </w:t>
      </w:r>
      <w:proofErr w:type="spellStart"/>
      <w:r w:rsidR="00CD57B2" w:rsidRPr="00AB2F28">
        <w:rPr>
          <w:rFonts w:ascii="Arial" w:hAnsi="Arial" w:cs="Arial"/>
          <w:sz w:val="24"/>
          <w:szCs w:val="24"/>
        </w:rPr>
        <w:t>etc</w:t>
      </w:r>
      <w:proofErr w:type="spellEnd"/>
      <w:r w:rsidR="00CD57B2" w:rsidRPr="00AB2F28">
        <w:rPr>
          <w:rFonts w:ascii="Arial" w:hAnsi="Arial" w:cs="Arial"/>
          <w:sz w:val="24"/>
          <w:szCs w:val="24"/>
        </w:rPr>
        <w:t xml:space="preserve">, y repuestos no tal fáciles de desarrollar a bordo durante la navegación. En </w:t>
      </w:r>
      <w:proofErr w:type="gramStart"/>
      <w:r w:rsidR="00CD57B2" w:rsidRPr="00AB2F28">
        <w:rPr>
          <w:rFonts w:ascii="Arial" w:hAnsi="Arial" w:cs="Arial"/>
          <w:sz w:val="24"/>
          <w:szCs w:val="24"/>
        </w:rPr>
        <w:t>cambio</w:t>
      </w:r>
      <w:proofErr w:type="gramEnd"/>
      <w:r w:rsidR="00CD57B2" w:rsidRPr="00AB2F28">
        <w:rPr>
          <w:rFonts w:ascii="Arial" w:hAnsi="Arial" w:cs="Arial"/>
          <w:sz w:val="24"/>
          <w:szCs w:val="24"/>
        </w:rPr>
        <w:t xml:space="preserve"> hoy, la facilidad de obtener los repuestos es mucho </w:t>
      </w:r>
      <w:proofErr w:type="spellStart"/>
      <w:r w:rsidR="00CD57B2" w:rsidRPr="00AB2F28">
        <w:rPr>
          <w:rFonts w:ascii="Arial" w:hAnsi="Arial" w:cs="Arial"/>
          <w:sz w:val="24"/>
          <w:szCs w:val="24"/>
        </w:rPr>
        <w:t>mas</w:t>
      </w:r>
      <w:proofErr w:type="spellEnd"/>
      <w:r w:rsidR="00CD57B2" w:rsidRPr="00AB2F28">
        <w:rPr>
          <w:rFonts w:ascii="Arial" w:hAnsi="Arial" w:cs="Arial"/>
          <w:sz w:val="24"/>
          <w:szCs w:val="24"/>
        </w:rPr>
        <w:t xml:space="preserve"> difícil y especifica. </w:t>
      </w:r>
    </w:p>
    <w:p w14:paraId="2BE648A0" w14:textId="78597937" w:rsidR="00CD57B2" w:rsidRPr="002361D5" w:rsidRDefault="00CD57B2" w:rsidP="002361D5">
      <w:pPr>
        <w:tabs>
          <w:tab w:val="left" w:pos="1920"/>
        </w:tabs>
        <w:spacing w:line="360" w:lineRule="auto"/>
        <w:rPr>
          <w:rFonts w:ascii="Arial" w:hAnsi="Arial" w:cs="Arial"/>
          <w:sz w:val="24"/>
          <w:szCs w:val="24"/>
        </w:rPr>
      </w:pPr>
      <w:r w:rsidRPr="00AB2F28">
        <w:rPr>
          <w:rFonts w:ascii="Arial" w:hAnsi="Arial" w:cs="Arial"/>
          <w:sz w:val="24"/>
          <w:szCs w:val="24"/>
        </w:rPr>
        <w:t xml:space="preserve">Consumos: con los primeros buques sus consumos eran principalmente agua y alimento en conserva pólvora y munición, luego con el </w:t>
      </w:r>
      <w:proofErr w:type="spellStart"/>
      <w:r w:rsidRPr="00AB2F28">
        <w:rPr>
          <w:rFonts w:ascii="Arial" w:hAnsi="Arial" w:cs="Arial"/>
          <w:sz w:val="24"/>
          <w:szCs w:val="24"/>
        </w:rPr>
        <w:t>carbon</w:t>
      </w:r>
      <w:proofErr w:type="spellEnd"/>
      <w:r w:rsidRPr="00AB2F28">
        <w:rPr>
          <w:rFonts w:ascii="Arial" w:hAnsi="Arial" w:cs="Arial"/>
          <w:sz w:val="24"/>
          <w:szCs w:val="24"/>
        </w:rPr>
        <w:t xml:space="preserve">, se </w:t>
      </w:r>
      <w:proofErr w:type="spellStart"/>
      <w:r w:rsidRPr="00AB2F28">
        <w:rPr>
          <w:rFonts w:ascii="Arial" w:hAnsi="Arial" w:cs="Arial"/>
          <w:sz w:val="24"/>
          <w:szCs w:val="24"/>
        </w:rPr>
        <w:t>necesito</w:t>
      </w:r>
      <w:proofErr w:type="spellEnd"/>
      <w:r w:rsidRPr="00AB2F28">
        <w:rPr>
          <w:rFonts w:ascii="Arial" w:hAnsi="Arial" w:cs="Arial"/>
          <w:sz w:val="24"/>
          <w:szCs w:val="24"/>
        </w:rPr>
        <w:t xml:space="preserve"> diferentes rutas de abastecimiento de este, en la actualidad, además del combustible, existe también lubricantes, productos químicos de mantenimiento, etc. </w:t>
      </w:r>
      <w:r w:rsidR="007778A7" w:rsidRPr="00AB2F28">
        <w:rPr>
          <w:sz w:val="24"/>
          <w:szCs w:val="24"/>
        </w:rPr>
        <w:br w:type="page"/>
      </w:r>
    </w:p>
    <w:p w14:paraId="36CF14E1" w14:textId="108D2420" w:rsidR="00EB7FAA" w:rsidRPr="00EB7FAA" w:rsidRDefault="00EB7FAA" w:rsidP="00EB7FAA">
      <w:pPr>
        <w:pStyle w:val="isselectedend"/>
        <w:jc w:val="center"/>
        <w:rPr>
          <w:rFonts w:ascii="Arial" w:hAnsi="Arial" w:cs="Arial"/>
          <w:b/>
          <w:bCs/>
          <w:sz w:val="36"/>
          <w:szCs w:val="36"/>
        </w:rPr>
      </w:pPr>
      <w:r w:rsidRPr="00EB7FAA">
        <w:rPr>
          <w:rFonts w:ascii="Arial" w:hAnsi="Arial" w:cs="Arial"/>
          <w:b/>
          <w:bCs/>
          <w:sz w:val="36"/>
          <w:szCs w:val="36"/>
        </w:rPr>
        <w:lastRenderedPageBreak/>
        <w:t>Evolución de la habitabilidad alimentación y bienestar</w:t>
      </w:r>
    </w:p>
    <w:p w14:paraId="3C7CF66B" w14:textId="425AF753" w:rsidR="00CD57B2" w:rsidRDefault="00CD57B2" w:rsidP="00CD57B2">
      <w:pPr>
        <w:pStyle w:val="isselectedend"/>
        <w:rPr>
          <w:rFonts w:ascii="Arial" w:hAnsi="Arial" w:cs="Arial"/>
        </w:rPr>
      </w:pPr>
      <w:r w:rsidRPr="00AB2F28">
        <w:rPr>
          <w:rFonts w:ascii="Arial" w:hAnsi="Arial" w:cs="Arial"/>
        </w:rPr>
        <w:t>La evolución tecnológica de los buques de guerra no solo ha</w:t>
      </w:r>
      <w:r w:rsidR="005E7EEF">
        <w:rPr>
          <w:rFonts w:ascii="Arial" w:hAnsi="Arial" w:cs="Arial"/>
        </w:rPr>
        <w:t xml:space="preserve"> aumentado</w:t>
      </w:r>
      <w:r w:rsidRPr="00AB2F28">
        <w:rPr>
          <w:rFonts w:ascii="Arial" w:hAnsi="Arial" w:cs="Arial"/>
        </w:rPr>
        <w:t xml:space="preserve"> sus capacidades operativas, sino que también ha transformado significativamente las condiciones de vida de quienes integran la dotación. A lo largo de la historia, han comprendido que el bienestar del personal constituye un factor esencial para mantener un alto nivel de rendimiento, disciplina y capacidad de combate durante las operaciones navales.</w:t>
      </w:r>
    </w:p>
    <w:p w14:paraId="31C09E59" w14:textId="7F7714A7" w:rsidR="00EB7FAA" w:rsidRPr="00EB7FAA" w:rsidRDefault="00EB7FAA" w:rsidP="00EB7FAA">
      <w:pPr>
        <w:pStyle w:val="isselectedend"/>
        <w:jc w:val="center"/>
        <w:rPr>
          <w:rFonts w:ascii="Arial" w:hAnsi="Arial" w:cs="Arial"/>
          <w:b/>
          <w:bCs/>
          <w:sz w:val="40"/>
          <w:szCs w:val="40"/>
        </w:rPr>
      </w:pPr>
      <w:r w:rsidRPr="00EB7FAA">
        <w:rPr>
          <w:rFonts w:ascii="Arial" w:hAnsi="Arial" w:cs="Arial"/>
          <w:b/>
          <w:bCs/>
          <w:sz w:val="40"/>
          <w:szCs w:val="40"/>
        </w:rPr>
        <w:t>Habitabilidad</w:t>
      </w:r>
    </w:p>
    <w:p w14:paraId="09EA20E7" w14:textId="2ECD1746" w:rsidR="00CD57B2" w:rsidRPr="00AB2F28" w:rsidRDefault="00CD57B2" w:rsidP="00CD57B2">
      <w:pPr>
        <w:pStyle w:val="isselectedend"/>
        <w:rPr>
          <w:rFonts w:ascii="Arial" w:hAnsi="Arial" w:cs="Arial"/>
        </w:rPr>
      </w:pPr>
      <w:r w:rsidRPr="00AB2F28">
        <w:rPr>
          <w:rFonts w:ascii="Arial" w:hAnsi="Arial" w:cs="Arial"/>
        </w:rPr>
        <w:t xml:space="preserve">En los antiguos buques a vela, las condiciones de habitabilidad eran extremadamente precarias. Los espacios destinados a la tripulación eran reducidos, con escasa ventilación e iluminación natural, lo que </w:t>
      </w:r>
      <w:r w:rsidR="005E7EEF">
        <w:rPr>
          <w:rFonts w:ascii="Arial" w:hAnsi="Arial" w:cs="Arial"/>
        </w:rPr>
        <w:t>provocaba</w:t>
      </w:r>
      <w:r w:rsidRPr="00AB2F28">
        <w:rPr>
          <w:rFonts w:ascii="Arial" w:hAnsi="Arial" w:cs="Arial"/>
        </w:rPr>
        <w:t xml:space="preserve"> la propagación de enfermedades. La humedad permanente, la falta de higiene y el </w:t>
      </w:r>
      <w:r w:rsidR="005E7EEF">
        <w:rPr>
          <w:rFonts w:ascii="Arial" w:hAnsi="Arial" w:cs="Arial"/>
        </w:rPr>
        <w:t>poco espacio</w:t>
      </w:r>
      <w:r w:rsidRPr="00AB2F28">
        <w:rPr>
          <w:rFonts w:ascii="Arial" w:hAnsi="Arial" w:cs="Arial"/>
        </w:rPr>
        <w:t xml:space="preserve"> eran problemas comunes que afectaban directamente la salud de los marinos.</w:t>
      </w:r>
    </w:p>
    <w:p w14:paraId="03A0230C" w14:textId="6894D5D7" w:rsidR="00CD57B2" w:rsidRDefault="00CD57B2" w:rsidP="00EB7FAA">
      <w:pPr>
        <w:pStyle w:val="isselectedend"/>
        <w:rPr>
          <w:rFonts w:ascii="Arial" w:hAnsi="Arial" w:cs="Arial"/>
        </w:rPr>
      </w:pPr>
      <w:r w:rsidRPr="00AB2F28">
        <w:rPr>
          <w:rFonts w:ascii="Arial" w:hAnsi="Arial" w:cs="Arial"/>
        </w:rPr>
        <w:t xml:space="preserve">Con el desarrollo de los buques impulsados por vapor y, posteriormente, de las unidades modernas, comenzaron a incorporarse mejoras progresivas en el diseño interior. Actualmente, las fragatas, destructores, submarinos y portaaviones cuentan con sistemas de </w:t>
      </w:r>
      <w:r w:rsidR="005E7EEF">
        <w:rPr>
          <w:rFonts w:ascii="Arial" w:hAnsi="Arial" w:cs="Arial"/>
        </w:rPr>
        <w:t>ventilación e</w:t>
      </w:r>
      <w:r w:rsidRPr="00AB2F28">
        <w:rPr>
          <w:rFonts w:ascii="Arial" w:hAnsi="Arial" w:cs="Arial"/>
        </w:rPr>
        <w:t xml:space="preserve"> iluminación eficiente, compartimentos mejor distribuidos y espacios destinados al descanso, permitiendo que la dotación desempeñe sus funciones en un ambiente más seguro y </w:t>
      </w:r>
      <w:r w:rsidR="005E7EEF" w:rsidRPr="00AB2F28">
        <w:rPr>
          <w:rFonts w:ascii="Arial" w:hAnsi="Arial" w:cs="Arial"/>
        </w:rPr>
        <w:t>có</w:t>
      </w:r>
      <w:r w:rsidR="005E7EEF">
        <w:rPr>
          <w:rFonts w:ascii="Arial" w:hAnsi="Arial" w:cs="Arial"/>
        </w:rPr>
        <w:t>modo</w:t>
      </w:r>
      <w:r w:rsidRPr="00AB2F28">
        <w:rPr>
          <w:rFonts w:ascii="Arial" w:hAnsi="Arial" w:cs="Arial"/>
        </w:rPr>
        <w:t>. Estas mejoras han contribuido a disminuir la fatiga y aumentar la eficiencia durante largas navegaciones.</w:t>
      </w:r>
    </w:p>
    <w:p w14:paraId="30DC8587" w14:textId="3219374B" w:rsidR="00EB7FAA" w:rsidRPr="00EB7FAA" w:rsidRDefault="00EB7FAA" w:rsidP="00EB7FAA">
      <w:pPr>
        <w:pStyle w:val="isselectedend"/>
        <w:jc w:val="center"/>
        <w:rPr>
          <w:rFonts w:ascii="Arial" w:hAnsi="Arial" w:cs="Arial"/>
          <w:b/>
          <w:bCs/>
          <w:sz w:val="40"/>
          <w:szCs w:val="40"/>
        </w:rPr>
      </w:pPr>
      <w:r w:rsidRPr="00EB7FAA">
        <w:rPr>
          <w:rFonts w:ascii="Arial" w:hAnsi="Arial" w:cs="Arial"/>
          <w:b/>
          <w:bCs/>
          <w:sz w:val="40"/>
          <w:szCs w:val="40"/>
        </w:rPr>
        <w:t>Alimentación</w:t>
      </w:r>
    </w:p>
    <w:p w14:paraId="316D45AC" w14:textId="0101B10E" w:rsidR="00CD57B2" w:rsidRPr="00AB2F28" w:rsidRDefault="00CD57B2" w:rsidP="00CD57B2">
      <w:pPr>
        <w:pStyle w:val="isselectedend"/>
        <w:rPr>
          <w:rFonts w:ascii="Arial" w:hAnsi="Arial" w:cs="Arial"/>
        </w:rPr>
      </w:pPr>
      <w:r w:rsidRPr="00AB2F28">
        <w:rPr>
          <w:rFonts w:ascii="Arial" w:hAnsi="Arial" w:cs="Arial"/>
        </w:rPr>
        <w:t>La alimentación también ha evoluci</w:t>
      </w:r>
      <w:r w:rsidR="005E7EEF">
        <w:rPr>
          <w:rFonts w:ascii="Arial" w:hAnsi="Arial" w:cs="Arial"/>
        </w:rPr>
        <w:t>onado</w:t>
      </w:r>
      <w:r w:rsidRPr="00AB2F28">
        <w:rPr>
          <w:rFonts w:ascii="Arial" w:hAnsi="Arial" w:cs="Arial"/>
        </w:rPr>
        <w:t xml:space="preserve">. En los buques antiguos </w:t>
      </w:r>
      <w:r w:rsidR="005E7EEF">
        <w:rPr>
          <w:rFonts w:ascii="Arial" w:hAnsi="Arial" w:cs="Arial"/>
        </w:rPr>
        <w:t>se alimentaban</w:t>
      </w:r>
      <w:r w:rsidRPr="00AB2F28">
        <w:rPr>
          <w:rFonts w:ascii="Arial" w:hAnsi="Arial" w:cs="Arial"/>
        </w:rPr>
        <w:t xml:space="preserve"> </w:t>
      </w:r>
      <w:r w:rsidR="005E7EEF">
        <w:rPr>
          <w:rFonts w:ascii="Arial" w:hAnsi="Arial" w:cs="Arial"/>
        </w:rPr>
        <w:t>de productos</w:t>
      </w:r>
      <w:r w:rsidRPr="00AB2F28">
        <w:rPr>
          <w:rFonts w:ascii="Arial" w:hAnsi="Arial" w:cs="Arial"/>
        </w:rPr>
        <w:t xml:space="preserve"> conservados, como carne salada, pescado seco, legumbres y galletas de larga duración. La ausencia de sistemas de refrigeración limitaba la variedad y favorecía la aparición de enfermedades nutricionales, especialmente durante </w:t>
      </w:r>
      <w:r w:rsidR="005E7EEF">
        <w:rPr>
          <w:rFonts w:ascii="Arial" w:hAnsi="Arial" w:cs="Arial"/>
        </w:rPr>
        <w:t>navegaciones largas</w:t>
      </w:r>
      <w:r w:rsidRPr="00AB2F28">
        <w:rPr>
          <w:rFonts w:ascii="Arial" w:hAnsi="Arial" w:cs="Arial"/>
        </w:rPr>
        <w:t>.</w:t>
      </w:r>
    </w:p>
    <w:p w14:paraId="4816A7CF" w14:textId="4CB2187A" w:rsidR="00CD57B2" w:rsidRDefault="00CD57B2" w:rsidP="00CD57B2">
      <w:pPr>
        <w:pStyle w:val="isselectedend"/>
        <w:rPr>
          <w:rFonts w:ascii="Arial" w:hAnsi="Arial" w:cs="Arial"/>
        </w:rPr>
      </w:pPr>
      <w:r w:rsidRPr="00AB2F28">
        <w:rPr>
          <w:rFonts w:ascii="Arial" w:hAnsi="Arial" w:cs="Arial"/>
        </w:rPr>
        <w:t xml:space="preserve">La incorporación de cámaras frigoríficas, congeladores industriales, sistemas modernos de almacenamiento y cocinas más eficientes permitió mejorar considerablemente la calidad y diversidad de los alimentos disponibles a bordo. </w:t>
      </w:r>
      <w:r w:rsidR="005E7EEF">
        <w:rPr>
          <w:rFonts w:ascii="Arial" w:hAnsi="Arial" w:cs="Arial"/>
        </w:rPr>
        <w:t>L</w:t>
      </w:r>
      <w:r w:rsidRPr="00AB2F28">
        <w:rPr>
          <w:rFonts w:ascii="Arial" w:hAnsi="Arial" w:cs="Arial"/>
        </w:rPr>
        <w:t>as plantas desalinizadoras proporcionan un suministro continuo de agua potable, reduciendo la dependencia de los puertos para el abastecimiento de este recurso esencial. En la actualidad,</w:t>
      </w:r>
      <w:r w:rsidR="005E7EEF">
        <w:rPr>
          <w:rFonts w:ascii="Arial" w:hAnsi="Arial" w:cs="Arial"/>
        </w:rPr>
        <w:t xml:space="preserve"> </w:t>
      </w:r>
      <w:proofErr w:type="gramStart"/>
      <w:r w:rsidR="005E7EEF">
        <w:rPr>
          <w:rFonts w:ascii="Arial" w:hAnsi="Arial" w:cs="Arial"/>
        </w:rPr>
        <w:t xml:space="preserve">se </w:t>
      </w:r>
      <w:r w:rsidRPr="00AB2F28">
        <w:rPr>
          <w:rFonts w:ascii="Arial" w:hAnsi="Arial" w:cs="Arial"/>
        </w:rPr>
        <w:t xml:space="preserve"> planifica</w:t>
      </w:r>
      <w:proofErr w:type="gramEnd"/>
      <w:r w:rsidRPr="00AB2F28">
        <w:rPr>
          <w:rFonts w:ascii="Arial" w:hAnsi="Arial" w:cs="Arial"/>
        </w:rPr>
        <w:t xml:space="preserve"> la alimentación considerando los requerimientos nutricionales de la dotación, contribuyendo a mantener un adecuado estado físico y mental.</w:t>
      </w:r>
    </w:p>
    <w:p w14:paraId="6761DAC2" w14:textId="093AFA14" w:rsidR="00EB7FAA" w:rsidRPr="00EB7FAA" w:rsidRDefault="00EB7FAA" w:rsidP="00EB7FAA">
      <w:pPr>
        <w:pStyle w:val="isselectedend"/>
        <w:jc w:val="center"/>
        <w:rPr>
          <w:rFonts w:ascii="Arial" w:hAnsi="Arial" w:cs="Arial"/>
          <w:b/>
          <w:bCs/>
          <w:sz w:val="40"/>
          <w:szCs w:val="40"/>
        </w:rPr>
      </w:pPr>
      <w:r w:rsidRPr="00EB7FAA">
        <w:rPr>
          <w:rFonts w:ascii="Arial" w:hAnsi="Arial" w:cs="Arial"/>
          <w:b/>
          <w:bCs/>
          <w:sz w:val="40"/>
          <w:szCs w:val="40"/>
        </w:rPr>
        <w:t>Bienestar de la dotación</w:t>
      </w:r>
    </w:p>
    <w:p w14:paraId="678E85ED" w14:textId="0B3CBBEC" w:rsidR="00CD57B2" w:rsidRPr="00AB2F28" w:rsidRDefault="00CD57B2" w:rsidP="00CD57B2">
      <w:pPr>
        <w:pStyle w:val="isselectedend"/>
        <w:rPr>
          <w:rFonts w:ascii="Arial" w:hAnsi="Arial" w:cs="Arial"/>
        </w:rPr>
      </w:pPr>
      <w:r w:rsidRPr="00AB2F28">
        <w:rPr>
          <w:rFonts w:ascii="Arial" w:hAnsi="Arial" w:cs="Arial"/>
        </w:rPr>
        <w:t xml:space="preserve">El bienestar de la tripulación </w:t>
      </w:r>
      <w:r w:rsidR="00EB7FAA">
        <w:rPr>
          <w:rFonts w:ascii="Arial" w:hAnsi="Arial" w:cs="Arial"/>
        </w:rPr>
        <w:t>es</w:t>
      </w:r>
      <w:r w:rsidRPr="00AB2F28">
        <w:rPr>
          <w:rFonts w:ascii="Arial" w:hAnsi="Arial" w:cs="Arial"/>
        </w:rPr>
        <w:t xml:space="preserve"> actualmente una prioridad</w:t>
      </w:r>
      <w:r w:rsidR="00EB7FAA">
        <w:rPr>
          <w:rFonts w:ascii="Arial" w:hAnsi="Arial" w:cs="Arial"/>
        </w:rPr>
        <w:t xml:space="preserve">. </w:t>
      </w:r>
      <w:r w:rsidRPr="00AB2F28">
        <w:rPr>
          <w:rFonts w:ascii="Arial" w:hAnsi="Arial" w:cs="Arial"/>
        </w:rPr>
        <w:t xml:space="preserve">Además de las mejoras en </w:t>
      </w:r>
      <w:r w:rsidR="00EB7FAA">
        <w:rPr>
          <w:rFonts w:ascii="Arial" w:hAnsi="Arial" w:cs="Arial"/>
        </w:rPr>
        <w:t>habitabilidad</w:t>
      </w:r>
      <w:r w:rsidRPr="00AB2F28">
        <w:rPr>
          <w:rFonts w:ascii="Arial" w:hAnsi="Arial" w:cs="Arial"/>
        </w:rPr>
        <w:t xml:space="preserve"> y alimentación, muchos buques incorporan enfermerías equipadas, gimnasios, áreas de recreación y sistemas de comunicación que, dependiendo de las condiciones, permiten mantener contacto con las familias. Estas condiciones favorecen la salud física y psicológica del personal, fortaleciendo la moral y la cohesión de la dotación.</w:t>
      </w:r>
    </w:p>
    <w:p w14:paraId="61B4C078" w14:textId="31C6B44D" w:rsidR="00CD57B2" w:rsidRPr="00AB2F28" w:rsidRDefault="00CD57B2" w:rsidP="00CD57B2">
      <w:pPr>
        <w:pStyle w:val="isselectedend"/>
        <w:rPr>
          <w:rFonts w:ascii="Arial" w:hAnsi="Arial" w:cs="Arial"/>
        </w:rPr>
      </w:pPr>
      <w:r w:rsidRPr="00AB2F28">
        <w:rPr>
          <w:rFonts w:ascii="Arial" w:hAnsi="Arial" w:cs="Arial"/>
        </w:rPr>
        <w:t xml:space="preserve">Desde una perspectiva logística, garantizar estas condiciones implica una adecuada planificación del abastecimiento de alimentos, agua potable, medicamentos, artículos de higiene, ropa, equipos médicos y otros insumos necesarios para la vida diaria a bordo. Por ello, el bienestar de la tripulación depende no solo de los avances </w:t>
      </w:r>
      <w:r w:rsidRPr="00AB2F28">
        <w:rPr>
          <w:rFonts w:ascii="Arial" w:hAnsi="Arial" w:cs="Arial"/>
        </w:rPr>
        <w:lastRenderedPageBreak/>
        <w:t>tecnológicos, sino también de una gestión logística eficiente que asegure la disponibilidad permanente de estos recursos durante toda la</w:t>
      </w:r>
      <w:r w:rsidR="00EB7FAA">
        <w:rPr>
          <w:rFonts w:ascii="Arial" w:hAnsi="Arial" w:cs="Arial"/>
        </w:rPr>
        <w:t xml:space="preserve"> </w:t>
      </w:r>
      <w:proofErr w:type="spellStart"/>
      <w:r w:rsidR="00EB7FAA">
        <w:rPr>
          <w:rFonts w:ascii="Arial" w:hAnsi="Arial" w:cs="Arial"/>
        </w:rPr>
        <w:t>navegacion</w:t>
      </w:r>
      <w:proofErr w:type="spellEnd"/>
      <w:r w:rsidRPr="00AB2F28">
        <w:rPr>
          <w:rFonts w:ascii="Arial" w:hAnsi="Arial" w:cs="Arial"/>
        </w:rPr>
        <w:t>.</w:t>
      </w:r>
    </w:p>
    <w:p w14:paraId="6E48A098" w14:textId="77777777" w:rsidR="00CD57B2" w:rsidRPr="00AB2F28" w:rsidRDefault="00CD57B2" w:rsidP="00CD57B2">
      <w:pPr>
        <w:pStyle w:val="NormalWeb"/>
        <w:rPr>
          <w:rFonts w:ascii="Arial" w:hAnsi="Arial" w:cs="Arial"/>
        </w:rPr>
      </w:pPr>
      <w:r w:rsidRPr="00AB2F28">
        <w:rPr>
          <w:rFonts w:ascii="Arial" w:hAnsi="Arial" w:cs="Arial"/>
        </w:rPr>
        <w:t>En consecuencia, la evolución de la habitabilidad, la alimentación y el bienestar demuestra que la logística naval cumple una doble función: sostener la capacidad operativa del buque y proporcionar las condiciones necesarias para que la dotación pueda desarrollar sus funciones con seguridad, eficiencia y un adecuado nivel de calidad de vida.</w:t>
      </w:r>
    </w:p>
    <w:p w14:paraId="798BCE97" w14:textId="22A5C638" w:rsidR="007778A7" w:rsidRPr="00EB7FAA" w:rsidRDefault="00EB7FAA" w:rsidP="00EB7FAA">
      <w:pPr>
        <w:spacing w:line="360" w:lineRule="auto"/>
        <w:jc w:val="center"/>
        <w:rPr>
          <w:rFonts w:ascii="Arial" w:hAnsi="Arial" w:cs="Arial"/>
          <w:sz w:val="40"/>
          <w:szCs w:val="40"/>
        </w:rPr>
      </w:pPr>
      <w:r w:rsidRPr="00EB7FAA">
        <w:rPr>
          <w:rFonts w:ascii="Arial" w:hAnsi="Arial" w:cs="Arial"/>
          <w:sz w:val="40"/>
          <w:szCs w:val="40"/>
        </w:rPr>
        <w:t>Oficial de Abastecimiento</w:t>
      </w:r>
    </w:p>
    <w:p w14:paraId="5FCF0462" w14:textId="5976317F" w:rsidR="00EB7FAA" w:rsidRPr="00AB2F28" w:rsidRDefault="00EB7FAA" w:rsidP="00EB7FAA">
      <w:pPr>
        <w:pStyle w:val="isselectedend"/>
        <w:rPr>
          <w:rFonts w:ascii="Arial" w:hAnsi="Arial" w:cs="Arial"/>
        </w:rPr>
      </w:pPr>
      <w:r w:rsidRPr="00AB2F28">
        <w:rPr>
          <w:rFonts w:ascii="Arial" w:hAnsi="Arial" w:cs="Arial"/>
        </w:rPr>
        <w:t xml:space="preserve">El desarrollo tecnológico de los buques de guerra ha </w:t>
      </w:r>
      <w:r>
        <w:rPr>
          <w:rFonts w:ascii="Arial" w:hAnsi="Arial" w:cs="Arial"/>
        </w:rPr>
        <w:t xml:space="preserve">provocado un </w:t>
      </w:r>
      <w:proofErr w:type="gramStart"/>
      <w:r>
        <w:rPr>
          <w:rFonts w:ascii="Arial" w:hAnsi="Arial" w:cs="Arial"/>
        </w:rPr>
        <w:t xml:space="preserve">aumento </w:t>
      </w:r>
      <w:r w:rsidRPr="00AB2F28">
        <w:rPr>
          <w:rFonts w:ascii="Arial" w:hAnsi="Arial" w:cs="Arial"/>
        </w:rPr>
        <w:t xml:space="preserve"> </w:t>
      </w:r>
      <w:r>
        <w:rPr>
          <w:rFonts w:ascii="Arial" w:hAnsi="Arial" w:cs="Arial"/>
        </w:rPr>
        <w:t>en</w:t>
      </w:r>
      <w:proofErr w:type="gramEnd"/>
      <w:r>
        <w:rPr>
          <w:rFonts w:ascii="Arial" w:hAnsi="Arial" w:cs="Arial"/>
        </w:rPr>
        <w:t xml:space="preserve"> </w:t>
      </w:r>
      <w:r w:rsidRPr="00AB2F28">
        <w:rPr>
          <w:rFonts w:ascii="Arial" w:hAnsi="Arial" w:cs="Arial"/>
        </w:rPr>
        <w:t xml:space="preserve">la responsabilidad del Oficial de Abastecimiento, quien desempeña un papel fundamental en la planificación, administración y control de los recursos necesarios para garantizar la continuidad operativa de una unidad naval. Su labor no se limita únicamente al suministro de materiales, sino </w:t>
      </w:r>
      <w:r w:rsidR="00DB2A97">
        <w:rPr>
          <w:rFonts w:ascii="Arial" w:hAnsi="Arial" w:cs="Arial"/>
        </w:rPr>
        <w:t xml:space="preserve">que es importante </w:t>
      </w:r>
      <w:r w:rsidRPr="00AB2F28">
        <w:rPr>
          <w:rFonts w:ascii="Arial" w:hAnsi="Arial" w:cs="Arial"/>
        </w:rPr>
        <w:t>la gestión de los recursos logísticos que permiten cumplir las misiones asignadas y asegurar el bienestar de la dotación.</w:t>
      </w:r>
    </w:p>
    <w:p w14:paraId="23E81E30" w14:textId="5828DAF3" w:rsidR="00EB7FAA" w:rsidRPr="00AB2F28" w:rsidRDefault="00EB7FAA" w:rsidP="00EB7FAA">
      <w:pPr>
        <w:pStyle w:val="isselectedend"/>
        <w:rPr>
          <w:rFonts w:ascii="Arial" w:hAnsi="Arial" w:cs="Arial"/>
        </w:rPr>
      </w:pPr>
      <w:r w:rsidRPr="00AB2F28">
        <w:rPr>
          <w:rFonts w:ascii="Arial" w:hAnsi="Arial" w:cs="Arial"/>
        </w:rPr>
        <w:t xml:space="preserve">Entre sus principales responsabilidades se encuentra la planificación del abastecimiento de combustibles, alimentos, agua potable, repuestos, lubricantes, </w:t>
      </w:r>
      <w:r w:rsidR="00DB2A97">
        <w:rPr>
          <w:rFonts w:ascii="Arial" w:hAnsi="Arial" w:cs="Arial"/>
        </w:rPr>
        <w:t xml:space="preserve">e </w:t>
      </w:r>
      <w:r w:rsidRPr="00AB2F28">
        <w:rPr>
          <w:rFonts w:ascii="Arial" w:hAnsi="Arial" w:cs="Arial"/>
        </w:rPr>
        <w:t>insumos requeridos para el funcionamiento del buque. P</w:t>
      </w:r>
      <w:r w:rsidR="00DB2A97">
        <w:rPr>
          <w:rFonts w:ascii="Arial" w:hAnsi="Arial" w:cs="Arial"/>
        </w:rPr>
        <w:t>or eso</w:t>
      </w:r>
      <w:r w:rsidRPr="00AB2F28">
        <w:rPr>
          <w:rFonts w:ascii="Arial" w:hAnsi="Arial" w:cs="Arial"/>
        </w:rPr>
        <w:t>, debe mantener un control permanente de los inventarios, anticipar las necesidades futuras y coordinar el reabastecimiento con las bases navales, arsenales y proveedores, evitando que la falta de recursos afecte la operatividad de la unidad.</w:t>
      </w:r>
    </w:p>
    <w:p w14:paraId="1ADAD136" w14:textId="34E97AD4" w:rsidR="00EB7FAA" w:rsidRPr="00AB2F28" w:rsidRDefault="00DB2A97" w:rsidP="00EB7FAA">
      <w:pPr>
        <w:pStyle w:val="isselectedend"/>
        <w:rPr>
          <w:rFonts w:ascii="Arial" w:hAnsi="Arial" w:cs="Arial"/>
        </w:rPr>
      </w:pPr>
      <w:r>
        <w:rPr>
          <w:rFonts w:ascii="Arial" w:hAnsi="Arial" w:cs="Arial"/>
        </w:rPr>
        <w:t>E</w:t>
      </w:r>
      <w:r w:rsidR="00EB7FAA" w:rsidRPr="00AB2F28">
        <w:rPr>
          <w:rFonts w:ascii="Arial" w:hAnsi="Arial" w:cs="Arial"/>
        </w:rPr>
        <w:t>l Oficial de Abastecimiento particip</w:t>
      </w:r>
      <w:r>
        <w:rPr>
          <w:rFonts w:ascii="Arial" w:hAnsi="Arial" w:cs="Arial"/>
        </w:rPr>
        <w:t>a</w:t>
      </w:r>
      <w:r w:rsidR="00EB7FAA" w:rsidRPr="00AB2F28">
        <w:rPr>
          <w:rFonts w:ascii="Arial" w:hAnsi="Arial" w:cs="Arial"/>
        </w:rPr>
        <w:t xml:space="preserve"> en el apoyo al mantenimiento de los diferentes sistemas del buque, asegurando la disponibilidad de los repuestos y materiales necesarios para ejecutar las tareas de conservación y reparación. En las unidades modernas, donde gran parte de los sistemas dependen de </w:t>
      </w:r>
      <w:r>
        <w:rPr>
          <w:rFonts w:ascii="Arial" w:hAnsi="Arial" w:cs="Arial"/>
        </w:rPr>
        <w:t xml:space="preserve">repuestos específicos </w:t>
      </w:r>
      <w:r w:rsidR="00EB7FAA" w:rsidRPr="00AB2F28">
        <w:rPr>
          <w:rFonts w:ascii="Arial" w:hAnsi="Arial" w:cs="Arial"/>
        </w:rPr>
        <w:t xml:space="preserve">y tecnologías especializadas, una gestión eficiente del abastecimiento </w:t>
      </w:r>
      <w:r>
        <w:rPr>
          <w:rFonts w:ascii="Arial" w:hAnsi="Arial" w:cs="Arial"/>
        </w:rPr>
        <w:t>es necesaria</w:t>
      </w:r>
      <w:r w:rsidR="00EB7FAA" w:rsidRPr="00AB2F28">
        <w:rPr>
          <w:rFonts w:ascii="Arial" w:hAnsi="Arial" w:cs="Arial"/>
        </w:rPr>
        <w:t xml:space="preserve"> para reducir los tiempos de inactividad y mantener la capacidad de respuesta frente a cualquier eventualidad.</w:t>
      </w:r>
    </w:p>
    <w:p w14:paraId="5798B9D1" w14:textId="1E859294" w:rsidR="00EB7FAA" w:rsidRPr="00AB2F28" w:rsidRDefault="00DB2A97" w:rsidP="00EB7FAA">
      <w:pPr>
        <w:pStyle w:val="isselectedend"/>
        <w:rPr>
          <w:rFonts w:ascii="Arial" w:hAnsi="Arial" w:cs="Arial"/>
        </w:rPr>
      </w:pPr>
      <w:r>
        <w:rPr>
          <w:rFonts w:ascii="Arial" w:hAnsi="Arial" w:cs="Arial"/>
        </w:rPr>
        <w:t>Es</w:t>
      </w:r>
      <w:r w:rsidR="00EB7FAA" w:rsidRPr="00AB2F28">
        <w:rPr>
          <w:rFonts w:ascii="Arial" w:hAnsi="Arial" w:cs="Arial"/>
        </w:rPr>
        <w:t xml:space="preserve"> fundamental</w:t>
      </w:r>
      <w:r>
        <w:rPr>
          <w:rFonts w:ascii="Arial" w:hAnsi="Arial" w:cs="Arial"/>
        </w:rPr>
        <w:t xml:space="preserve"> para</w:t>
      </w:r>
      <w:r w:rsidR="00EB7FAA" w:rsidRPr="00AB2F28">
        <w:rPr>
          <w:rFonts w:ascii="Arial" w:hAnsi="Arial" w:cs="Arial"/>
        </w:rPr>
        <w:t xml:space="preserve"> su función </w:t>
      </w:r>
      <w:r>
        <w:rPr>
          <w:rFonts w:ascii="Arial" w:hAnsi="Arial" w:cs="Arial"/>
        </w:rPr>
        <w:t>el</w:t>
      </w:r>
      <w:r w:rsidR="00EB7FAA" w:rsidRPr="00AB2F28">
        <w:rPr>
          <w:rFonts w:ascii="Arial" w:hAnsi="Arial" w:cs="Arial"/>
        </w:rPr>
        <w:t xml:space="preserve"> garantizar las condiciones de habitabilidad y bienestar de la dotación. Esto implica supervisar el suministro de alimentos, agua potable, artículos de higiene, vestuario, medicamentos y otros recursos necesarios para la vida diaria a bordo. Una adecuada administración de estos elementos contribuye directamente a mantener la salud, la moral y el rendimiento del personal, factores esenciales para el éxito de las operaciones navales, especialmente durante </w:t>
      </w:r>
      <w:r>
        <w:rPr>
          <w:rFonts w:ascii="Arial" w:hAnsi="Arial" w:cs="Arial"/>
        </w:rPr>
        <w:t>largas navegaciones.</w:t>
      </w:r>
    </w:p>
    <w:p w14:paraId="191D5F6B" w14:textId="77777777" w:rsidR="00EB7FAA" w:rsidRPr="00AB2F28" w:rsidRDefault="00EB7FAA" w:rsidP="00EB7FAA">
      <w:pPr>
        <w:pStyle w:val="isselectedend"/>
        <w:rPr>
          <w:rFonts w:ascii="Arial" w:hAnsi="Arial" w:cs="Arial"/>
        </w:rPr>
      </w:pPr>
      <w:r w:rsidRPr="00AB2F28">
        <w:rPr>
          <w:rFonts w:ascii="Arial" w:hAnsi="Arial" w:cs="Arial"/>
        </w:rPr>
        <w:t>La labor del Oficial de Abastecimiento también exige actuar con criterios de eficiencia, responsabilidad y ética en la gestión de los recursos públicos. La correcta utilización del presupuesto, la transparencia en los procesos de adquisición y el control adecuado de los inventarios permiten optimizar los recursos disponibles y fortalecer la confianza institucional. En este sentido, la logística naval no solo constituye un apoyo técnico, sino también una función estratégica que requiere un alto compromiso profesional.</w:t>
      </w:r>
    </w:p>
    <w:p w14:paraId="612B93B9" w14:textId="77777777" w:rsidR="00EB7FAA" w:rsidRPr="00AB2F28" w:rsidRDefault="00EB7FAA" w:rsidP="00EB7FAA">
      <w:pPr>
        <w:spacing w:line="360" w:lineRule="auto"/>
        <w:rPr>
          <w:rFonts w:ascii="Arial" w:hAnsi="Arial" w:cs="Arial"/>
          <w:sz w:val="24"/>
          <w:szCs w:val="24"/>
        </w:rPr>
      </w:pPr>
    </w:p>
    <w:p w14:paraId="6D74E073" w14:textId="77777777" w:rsidR="007778A7" w:rsidRPr="00AB2F28" w:rsidRDefault="007778A7">
      <w:pPr>
        <w:rPr>
          <w:rFonts w:ascii="Arial" w:hAnsi="Arial" w:cs="Arial"/>
          <w:sz w:val="24"/>
          <w:szCs w:val="24"/>
        </w:rPr>
      </w:pPr>
      <w:r w:rsidRPr="00AB2F28">
        <w:rPr>
          <w:rFonts w:ascii="Arial" w:hAnsi="Arial" w:cs="Arial"/>
          <w:sz w:val="24"/>
          <w:szCs w:val="24"/>
        </w:rPr>
        <w:br w:type="page"/>
      </w:r>
    </w:p>
    <w:p w14:paraId="0A36DCB3" w14:textId="77777777" w:rsidR="00CD57B2" w:rsidRPr="00AB2F28" w:rsidRDefault="00CD57B2" w:rsidP="00AB2F28">
      <w:pPr>
        <w:spacing w:line="360" w:lineRule="auto"/>
        <w:ind w:left="360"/>
        <w:jc w:val="center"/>
        <w:rPr>
          <w:rFonts w:ascii="Arial" w:hAnsi="Arial" w:cs="Arial"/>
          <w:sz w:val="40"/>
          <w:szCs w:val="40"/>
        </w:rPr>
      </w:pPr>
      <w:r w:rsidRPr="00AB2F28">
        <w:rPr>
          <w:rFonts w:ascii="Arial" w:hAnsi="Arial" w:cs="Arial"/>
          <w:sz w:val="40"/>
          <w:szCs w:val="40"/>
        </w:rPr>
        <w:lastRenderedPageBreak/>
        <w:t>Conclusiones</w:t>
      </w:r>
    </w:p>
    <w:p w14:paraId="75BD73D9" w14:textId="77777777" w:rsidR="00CD57B2" w:rsidRPr="00AB2F28" w:rsidRDefault="00CD57B2" w:rsidP="00CD57B2">
      <w:pPr>
        <w:spacing w:line="360" w:lineRule="auto"/>
        <w:ind w:left="360"/>
        <w:rPr>
          <w:rFonts w:ascii="Arial" w:hAnsi="Arial" w:cs="Arial"/>
          <w:sz w:val="24"/>
          <w:szCs w:val="24"/>
        </w:rPr>
      </w:pPr>
    </w:p>
    <w:p w14:paraId="00124E36" w14:textId="5B9A1719" w:rsidR="00CD57B2" w:rsidRPr="00AB2F28" w:rsidRDefault="00CD57B2" w:rsidP="00CD57B2">
      <w:pPr>
        <w:spacing w:line="360" w:lineRule="auto"/>
        <w:ind w:left="360"/>
        <w:rPr>
          <w:rFonts w:ascii="Arial" w:hAnsi="Arial" w:cs="Arial"/>
          <w:sz w:val="24"/>
          <w:szCs w:val="24"/>
        </w:rPr>
      </w:pPr>
      <w:r w:rsidRPr="00AB2F28">
        <w:rPr>
          <w:rFonts w:ascii="Arial" w:hAnsi="Arial" w:cs="Arial"/>
          <w:sz w:val="24"/>
          <w:szCs w:val="24"/>
        </w:rPr>
        <w:t xml:space="preserve">La evolución tecnológica de los buques de guerra ha representado uno de los procesos de transformación más importantes en la historia naval. El paso desde los </w:t>
      </w:r>
      <w:r w:rsidR="00DB2A97">
        <w:rPr>
          <w:rFonts w:ascii="Arial" w:hAnsi="Arial" w:cs="Arial"/>
          <w:sz w:val="24"/>
          <w:szCs w:val="24"/>
        </w:rPr>
        <w:t>buques</w:t>
      </w:r>
      <w:r w:rsidRPr="00AB2F28">
        <w:rPr>
          <w:rFonts w:ascii="Arial" w:hAnsi="Arial" w:cs="Arial"/>
          <w:sz w:val="24"/>
          <w:szCs w:val="24"/>
        </w:rPr>
        <w:t xml:space="preserve"> </w:t>
      </w:r>
      <w:r w:rsidR="00DB2A97">
        <w:rPr>
          <w:rFonts w:ascii="Arial" w:hAnsi="Arial" w:cs="Arial"/>
          <w:sz w:val="24"/>
          <w:szCs w:val="24"/>
        </w:rPr>
        <w:t xml:space="preserve">a </w:t>
      </w:r>
      <w:r w:rsidRPr="00AB2F28">
        <w:rPr>
          <w:rFonts w:ascii="Arial" w:hAnsi="Arial" w:cs="Arial"/>
          <w:sz w:val="24"/>
          <w:szCs w:val="24"/>
        </w:rPr>
        <w:t>vela hasta las modernas unidades equipadas con sistemas electrónicos, sensores, misiles ha permitido aumentar la capacidad operativa, la autonomía y la eficacia de las armadas en el cumplimiento de sus misiones.</w:t>
      </w:r>
    </w:p>
    <w:p w14:paraId="594F2331" w14:textId="77777777" w:rsidR="00CD57B2" w:rsidRPr="00AB2F28" w:rsidRDefault="00CD57B2" w:rsidP="00CD57B2">
      <w:pPr>
        <w:spacing w:line="360" w:lineRule="auto"/>
        <w:ind w:left="360"/>
        <w:rPr>
          <w:rFonts w:ascii="Arial" w:hAnsi="Arial" w:cs="Arial"/>
          <w:sz w:val="24"/>
          <w:szCs w:val="24"/>
        </w:rPr>
      </w:pPr>
    </w:p>
    <w:p w14:paraId="4C05E3C5" w14:textId="6A442DEB" w:rsidR="00CD57B2" w:rsidRPr="00AB2F28" w:rsidRDefault="00CD57B2" w:rsidP="00CD57B2">
      <w:pPr>
        <w:spacing w:line="360" w:lineRule="auto"/>
        <w:ind w:left="360"/>
        <w:rPr>
          <w:rFonts w:ascii="Arial" w:hAnsi="Arial" w:cs="Arial"/>
          <w:sz w:val="24"/>
          <w:szCs w:val="24"/>
        </w:rPr>
      </w:pPr>
      <w:r w:rsidRPr="00AB2F28">
        <w:rPr>
          <w:rFonts w:ascii="Arial" w:hAnsi="Arial" w:cs="Arial"/>
          <w:sz w:val="24"/>
          <w:szCs w:val="24"/>
        </w:rPr>
        <w:t xml:space="preserve">Sin embargo, este desarrollo tecnológico también ha generado una </w:t>
      </w:r>
      <w:r w:rsidR="00DB2A97">
        <w:rPr>
          <w:rFonts w:ascii="Arial" w:hAnsi="Arial" w:cs="Arial"/>
          <w:sz w:val="24"/>
          <w:szCs w:val="24"/>
        </w:rPr>
        <w:t>gran</w:t>
      </w:r>
      <w:r w:rsidRPr="00AB2F28">
        <w:rPr>
          <w:rFonts w:ascii="Arial" w:hAnsi="Arial" w:cs="Arial"/>
          <w:sz w:val="24"/>
          <w:szCs w:val="24"/>
        </w:rPr>
        <w:t xml:space="preserve"> complejidad logística. Las necesidades de abastecimiento evolucionaron desde materiales básicos como madera, velas y pólvora hasta combustibles, repuestos electrónicos, software, equipos de alta tecnología y personal altamente calificado. En consecuencia, la logística dejó de ser una función de apoyo para convertirse en un elemento estratégico que condiciona directamente la disponibilidad y capacidad operativa de los buques.</w:t>
      </w:r>
    </w:p>
    <w:p w14:paraId="18FFE34C" w14:textId="77777777" w:rsidR="00CD57B2" w:rsidRPr="00AB2F28" w:rsidRDefault="00CD57B2" w:rsidP="00CD57B2">
      <w:pPr>
        <w:spacing w:line="360" w:lineRule="auto"/>
        <w:ind w:left="360"/>
        <w:rPr>
          <w:rFonts w:ascii="Arial" w:hAnsi="Arial" w:cs="Arial"/>
          <w:sz w:val="24"/>
          <w:szCs w:val="24"/>
        </w:rPr>
      </w:pPr>
    </w:p>
    <w:p w14:paraId="2BBF8F36" w14:textId="446AABD3" w:rsidR="00CD57B2" w:rsidRPr="00AB2F28" w:rsidRDefault="00DB2A97" w:rsidP="00CD57B2">
      <w:pPr>
        <w:spacing w:line="360" w:lineRule="auto"/>
        <w:ind w:left="360"/>
        <w:rPr>
          <w:rFonts w:ascii="Arial" w:hAnsi="Arial" w:cs="Arial"/>
          <w:sz w:val="24"/>
          <w:szCs w:val="24"/>
        </w:rPr>
      </w:pPr>
      <w:r>
        <w:rPr>
          <w:rFonts w:ascii="Arial" w:hAnsi="Arial" w:cs="Arial"/>
          <w:sz w:val="24"/>
          <w:szCs w:val="24"/>
        </w:rPr>
        <w:t>L</w:t>
      </w:r>
      <w:r w:rsidR="00CD57B2" w:rsidRPr="00AB2F28">
        <w:rPr>
          <w:rFonts w:ascii="Arial" w:hAnsi="Arial" w:cs="Arial"/>
          <w:sz w:val="24"/>
          <w:szCs w:val="24"/>
        </w:rPr>
        <w:t xml:space="preserve">os avances tecnológicos han mejorado considerablemente las condiciones de habitabilidad, alimentación y bienestar de la dotación. La incorporación de sistemas de </w:t>
      </w:r>
      <w:r w:rsidR="00315D7E">
        <w:rPr>
          <w:rFonts w:ascii="Arial" w:hAnsi="Arial" w:cs="Arial"/>
          <w:sz w:val="24"/>
          <w:szCs w:val="24"/>
        </w:rPr>
        <w:t>ventilación</w:t>
      </w:r>
      <w:r w:rsidR="00CD57B2" w:rsidRPr="00AB2F28">
        <w:rPr>
          <w:rFonts w:ascii="Arial" w:hAnsi="Arial" w:cs="Arial"/>
          <w:sz w:val="24"/>
          <w:szCs w:val="24"/>
        </w:rPr>
        <w:t>, plantas desalinizadoras, cocinas modernas, cámaras frigoríficas, mejores instalaciones sanitarias y espacios destinados al descanso ha permitido incrementar la calidad de vida a bordo, favoreciendo la salud, la moral y el rendimiento del personal durante despliegues prolongados.</w:t>
      </w:r>
    </w:p>
    <w:p w14:paraId="6EE5D1B9" w14:textId="77777777" w:rsidR="00CD57B2" w:rsidRPr="00AB2F28" w:rsidRDefault="00CD57B2" w:rsidP="00CD57B2">
      <w:pPr>
        <w:spacing w:line="360" w:lineRule="auto"/>
        <w:ind w:left="360"/>
        <w:rPr>
          <w:rFonts w:ascii="Arial" w:hAnsi="Arial" w:cs="Arial"/>
          <w:sz w:val="24"/>
          <w:szCs w:val="24"/>
        </w:rPr>
      </w:pPr>
    </w:p>
    <w:p w14:paraId="01AB8E83" w14:textId="4D9A6112" w:rsidR="00CD57B2" w:rsidRPr="00AB2F28" w:rsidRDefault="00CD57B2" w:rsidP="00CD57B2">
      <w:pPr>
        <w:spacing w:line="360" w:lineRule="auto"/>
        <w:ind w:left="360"/>
        <w:rPr>
          <w:rFonts w:ascii="Arial" w:hAnsi="Arial" w:cs="Arial"/>
          <w:sz w:val="24"/>
          <w:szCs w:val="24"/>
        </w:rPr>
      </w:pPr>
      <w:r w:rsidRPr="00AB2F28">
        <w:rPr>
          <w:rFonts w:ascii="Arial" w:hAnsi="Arial" w:cs="Arial"/>
          <w:sz w:val="24"/>
          <w:szCs w:val="24"/>
        </w:rPr>
        <w:t>En este contexto, el Oficial de Abastecimiento desempeña un rol esencial al garantizar la disponibilidad</w:t>
      </w:r>
      <w:r w:rsidR="00315D7E">
        <w:rPr>
          <w:rFonts w:ascii="Arial" w:hAnsi="Arial" w:cs="Arial"/>
          <w:sz w:val="24"/>
          <w:szCs w:val="24"/>
        </w:rPr>
        <w:t xml:space="preserve"> </w:t>
      </w:r>
      <w:r w:rsidRPr="00AB2F28">
        <w:rPr>
          <w:rFonts w:ascii="Arial" w:hAnsi="Arial" w:cs="Arial"/>
          <w:sz w:val="24"/>
          <w:szCs w:val="24"/>
        </w:rPr>
        <w:t>de los recursos necesarios para el funcionamiento del buque y el bienestar de la tripulación. Su capacidad para planificar, administrar y controlar los recursos logísticos contribuye directamente al cumplimiento de las misiones, demostrando que una gestión eficiente del abastecimiento es tan importante como la tecnología con la que cuenta una unidad naval.</w:t>
      </w:r>
    </w:p>
    <w:p w14:paraId="2D86E513" w14:textId="77777777" w:rsidR="00CD57B2" w:rsidRPr="00AB2F28" w:rsidRDefault="00CD57B2" w:rsidP="00CD57B2">
      <w:pPr>
        <w:spacing w:line="360" w:lineRule="auto"/>
        <w:ind w:left="360"/>
        <w:rPr>
          <w:rFonts w:ascii="Arial" w:hAnsi="Arial" w:cs="Arial"/>
          <w:sz w:val="24"/>
          <w:szCs w:val="24"/>
        </w:rPr>
      </w:pPr>
    </w:p>
    <w:p w14:paraId="125418EB" w14:textId="57C5E197" w:rsidR="00CD57B2" w:rsidRDefault="00CD57B2" w:rsidP="00315D7E">
      <w:pPr>
        <w:spacing w:line="360" w:lineRule="auto"/>
        <w:ind w:left="360"/>
        <w:rPr>
          <w:rFonts w:ascii="Arial" w:hAnsi="Arial" w:cs="Arial"/>
          <w:sz w:val="24"/>
          <w:szCs w:val="24"/>
        </w:rPr>
      </w:pPr>
      <w:r w:rsidRPr="00AB2F28">
        <w:rPr>
          <w:rFonts w:ascii="Arial" w:hAnsi="Arial" w:cs="Arial"/>
          <w:sz w:val="24"/>
          <w:szCs w:val="24"/>
        </w:rPr>
        <w:t>Finalmente, est</w:t>
      </w:r>
      <w:r w:rsidR="00315D7E">
        <w:rPr>
          <w:rFonts w:ascii="Arial" w:hAnsi="Arial" w:cs="Arial"/>
          <w:sz w:val="24"/>
          <w:szCs w:val="24"/>
        </w:rPr>
        <w:t>e informe</w:t>
      </w:r>
      <w:r w:rsidRPr="00AB2F28">
        <w:rPr>
          <w:rFonts w:ascii="Arial" w:hAnsi="Arial" w:cs="Arial"/>
          <w:sz w:val="24"/>
          <w:szCs w:val="24"/>
        </w:rPr>
        <w:t xml:space="preserve"> permite concluir que la superioridad tecnológica de un buque de guerra solo puede mantenerse mediante un sistema logístico eficiente y una adecuada gestión de los recursos humanos y materiales. En las armadas modernas, el éxito de las operaciones depende no solo de la capacidad de combate </w:t>
      </w:r>
      <w:r w:rsidRPr="00AB2F28">
        <w:rPr>
          <w:rFonts w:ascii="Arial" w:hAnsi="Arial" w:cs="Arial"/>
          <w:sz w:val="24"/>
          <w:szCs w:val="24"/>
        </w:rPr>
        <w:lastRenderedPageBreak/>
        <w:t>de sus unidades, sino también de la planificación logística que asegura su sostenimiento y la calidad de vida de quienes sirven a bordo.</w:t>
      </w:r>
    </w:p>
    <w:p w14:paraId="5D6C4868" w14:textId="00D2D49E" w:rsidR="00315D7E" w:rsidRPr="00315D7E" w:rsidRDefault="00315D7E" w:rsidP="00315D7E">
      <w:pPr>
        <w:spacing w:line="360" w:lineRule="auto"/>
        <w:ind w:left="360"/>
        <w:jc w:val="center"/>
        <w:rPr>
          <w:rFonts w:ascii="Arial" w:hAnsi="Arial" w:cs="Arial"/>
          <w:b/>
          <w:bCs/>
          <w:sz w:val="24"/>
          <w:szCs w:val="24"/>
        </w:rPr>
      </w:pPr>
      <w:r w:rsidRPr="00315D7E">
        <w:rPr>
          <w:rFonts w:ascii="Arial" w:hAnsi="Arial" w:cs="Arial"/>
          <w:b/>
          <w:bCs/>
          <w:sz w:val="24"/>
          <w:szCs w:val="24"/>
        </w:rPr>
        <w:t>Bibliografía</w:t>
      </w:r>
    </w:p>
    <w:p w14:paraId="0FF9FA43" w14:textId="77777777" w:rsidR="00CD57B2" w:rsidRPr="00AB2F28" w:rsidRDefault="00CD57B2" w:rsidP="00CD57B2">
      <w:pPr>
        <w:pStyle w:val="NormalWeb"/>
        <w:rPr>
          <w:rFonts w:ascii="Arial" w:hAnsi="Arial" w:cs="Arial"/>
          <w:lang w:val="en-US"/>
        </w:rPr>
      </w:pPr>
      <w:r w:rsidRPr="00AB2F28">
        <w:rPr>
          <w:rFonts w:ascii="Arial" w:hAnsi="Arial" w:cs="Arial"/>
          <w:lang w:val="en-US"/>
        </w:rPr>
        <w:t xml:space="preserve">International Maritime Organization. (s. f.). </w:t>
      </w:r>
      <w:r w:rsidRPr="00AB2F28">
        <w:rPr>
          <w:rStyle w:val="nfasis"/>
          <w:rFonts w:ascii="Arial" w:eastAsiaTheme="majorEastAsia" w:hAnsi="Arial" w:cs="Arial"/>
          <w:lang w:val="en-US"/>
        </w:rPr>
        <w:t>IMO – International Maritime Organization.</w:t>
      </w:r>
      <w:r w:rsidRPr="00AB2F28">
        <w:rPr>
          <w:rFonts w:ascii="Arial" w:hAnsi="Arial" w:cs="Arial"/>
          <w:lang w:val="en-US"/>
        </w:rPr>
        <w:t xml:space="preserve"> </w:t>
      </w:r>
      <w:hyperlink r:id="rId13" w:history="1">
        <w:r w:rsidRPr="00AB2F28">
          <w:rPr>
            <w:rStyle w:val="Hipervnculo"/>
            <w:rFonts w:ascii="Arial" w:eastAsiaTheme="majorEastAsia" w:hAnsi="Arial" w:cs="Arial"/>
            <w:lang w:val="en-US"/>
          </w:rPr>
          <w:t>https://www.imo.org/</w:t>
        </w:r>
      </w:hyperlink>
    </w:p>
    <w:p w14:paraId="197AD1DA" w14:textId="7E0E909A" w:rsidR="001973D5" w:rsidRDefault="00CD57B2" w:rsidP="00CD57B2">
      <w:pPr>
        <w:pStyle w:val="NormalWeb"/>
        <w:rPr>
          <w:rStyle w:val="Hipervnculo"/>
          <w:rFonts w:ascii="Arial" w:eastAsiaTheme="majorEastAsia" w:hAnsi="Arial" w:cs="Arial"/>
        </w:rPr>
      </w:pPr>
      <w:proofErr w:type="spellStart"/>
      <w:r w:rsidRPr="00AB2F28">
        <w:rPr>
          <w:rFonts w:ascii="Arial" w:hAnsi="Arial" w:cs="Arial"/>
          <w:lang w:val="en-US"/>
        </w:rPr>
        <w:t>Encyclopaedia</w:t>
      </w:r>
      <w:proofErr w:type="spellEnd"/>
      <w:r w:rsidRPr="00AB2F28">
        <w:rPr>
          <w:rFonts w:ascii="Arial" w:hAnsi="Arial" w:cs="Arial"/>
          <w:lang w:val="en-US"/>
        </w:rPr>
        <w:t xml:space="preserve"> Britannica. (s. f.). </w:t>
      </w:r>
      <w:r w:rsidRPr="00AB2F28">
        <w:rPr>
          <w:rStyle w:val="nfasis"/>
          <w:rFonts w:ascii="Arial" w:eastAsiaTheme="majorEastAsia" w:hAnsi="Arial" w:cs="Arial"/>
          <w:lang w:val="en-US"/>
        </w:rPr>
        <w:t>Steam engine.</w:t>
      </w:r>
      <w:r w:rsidRPr="00AB2F28">
        <w:rPr>
          <w:rFonts w:ascii="Arial" w:hAnsi="Arial" w:cs="Arial"/>
          <w:lang w:val="en-US"/>
        </w:rPr>
        <w:t xml:space="preserve"> </w:t>
      </w:r>
      <w:hyperlink r:id="rId14" w:history="1">
        <w:r w:rsidRPr="00AB2F28">
          <w:rPr>
            <w:rStyle w:val="Hipervnculo"/>
            <w:rFonts w:ascii="Arial" w:eastAsiaTheme="majorEastAsia" w:hAnsi="Arial" w:cs="Arial"/>
          </w:rPr>
          <w:t>https://www.britannica.com/technology/steam-engine</w:t>
        </w:r>
      </w:hyperlink>
    </w:p>
    <w:p w14:paraId="0FCE5158" w14:textId="5C67DDBB" w:rsidR="00896140" w:rsidRPr="00896140" w:rsidRDefault="00896140" w:rsidP="00CD57B2">
      <w:pPr>
        <w:pStyle w:val="NormalWeb"/>
        <w:rPr>
          <w:rFonts w:ascii="Arial" w:eastAsiaTheme="majorEastAsia" w:hAnsi="Arial" w:cs="Arial"/>
          <w:u w:val="single"/>
        </w:rPr>
      </w:pPr>
      <w:proofErr w:type="spellStart"/>
      <w:r w:rsidRPr="00896140">
        <w:rPr>
          <w:rStyle w:val="Hipervnculo"/>
          <w:rFonts w:ascii="Arial" w:eastAsiaTheme="majorEastAsia" w:hAnsi="Arial" w:cs="Arial"/>
          <w:color w:val="auto"/>
        </w:rPr>
        <w:t>Power</w:t>
      </w:r>
      <w:proofErr w:type="spellEnd"/>
      <w:r w:rsidRPr="00896140">
        <w:rPr>
          <w:rStyle w:val="Hipervnculo"/>
          <w:rFonts w:ascii="Arial" w:eastAsiaTheme="majorEastAsia" w:hAnsi="Arial" w:cs="Arial"/>
          <w:color w:val="auto"/>
        </w:rPr>
        <w:t xml:space="preserve"> </w:t>
      </w:r>
      <w:proofErr w:type="spellStart"/>
      <w:r w:rsidRPr="00896140">
        <w:rPr>
          <w:rStyle w:val="Hipervnculo"/>
          <w:rFonts w:ascii="Arial" w:eastAsiaTheme="majorEastAsia" w:hAnsi="Arial" w:cs="Arial"/>
          <w:color w:val="auto"/>
        </w:rPr>
        <w:t>point</w:t>
      </w:r>
      <w:proofErr w:type="spellEnd"/>
      <w:r w:rsidRPr="00896140">
        <w:rPr>
          <w:rStyle w:val="Hipervnculo"/>
          <w:rFonts w:ascii="Arial" w:eastAsiaTheme="majorEastAsia" w:hAnsi="Arial" w:cs="Arial"/>
          <w:color w:val="auto"/>
        </w:rPr>
        <w:t xml:space="preserve"> de la clase</w:t>
      </w:r>
    </w:p>
    <w:p w14:paraId="4F0A3B0F" w14:textId="4D9B5791" w:rsidR="007778A7" w:rsidRPr="00AB2F28" w:rsidRDefault="007778A7">
      <w:pPr>
        <w:rPr>
          <w:rFonts w:ascii="Arial" w:hAnsi="Arial" w:cs="Arial"/>
          <w:sz w:val="24"/>
          <w:szCs w:val="24"/>
        </w:rPr>
      </w:pPr>
    </w:p>
    <w:p w14:paraId="4CB7967C" w14:textId="033EFC91" w:rsidR="007778A7" w:rsidRPr="00AB2F28" w:rsidRDefault="007778A7" w:rsidP="0060209A">
      <w:pPr>
        <w:spacing w:line="360" w:lineRule="auto"/>
        <w:ind w:left="360"/>
        <w:rPr>
          <w:rFonts w:ascii="Arial" w:hAnsi="Arial" w:cs="Arial"/>
          <w:sz w:val="24"/>
          <w:szCs w:val="24"/>
        </w:rPr>
      </w:pPr>
    </w:p>
    <w:p w14:paraId="226BEE9D" w14:textId="77777777" w:rsidR="007778A7" w:rsidRPr="00AB2F28" w:rsidRDefault="007778A7">
      <w:pPr>
        <w:rPr>
          <w:rFonts w:ascii="Arial" w:hAnsi="Arial" w:cs="Arial"/>
          <w:sz w:val="24"/>
          <w:szCs w:val="24"/>
        </w:rPr>
      </w:pPr>
      <w:r w:rsidRPr="00AB2F28">
        <w:rPr>
          <w:rFonts w:ascii="Arial" w:hAnsi="Arial" w:cs="Arial"/>
          <w:sz w:val="24"/>
          <w:szCs w:val="24"/>
        </w:rPr>
        <w:br w:type="page"/>
      </w:r>
    </w:p>
    <w:p w14:paraId="512E960B" w14:textId="6766CF6E" w:rsidR="007778A7" w:rsidRPr="00AB2F28" w:rsidRDefault="007778A7" w:rsidP="0060209A">
      <w:pPr>
        <w:spacing w:line="360" w:lineRule="auto"/>
        <w:ind w:left="360"/>
        <w:rPr>
          <w:rFonts w:ascii="Arial" w:hAnsi="Arial" w:cs="Arial"/>
          <w:sz w:val="24"/>
          <w:szCs w:val="24"/>
        </w:rPr>
      </w:pPr>
    </w:p>
    <w:p w14:paraId="0BC7AC6D" w14:textId="74132476" w:rsidR="007778A7" w:rsidRPr="001973D5" w:rsidRDefault="007778A7" w:rsidP="001973D5">
      <w:pPr>
        <w:rPr>
          <w:rFonts w:ascii="Arial" w:hAnsi="Arial" w:cs="Arial"/>
          <w:sz w:val="24"/>
          <w:szCs w:val="24"/>
        </w:rPr>
      </w:pPr>
      <w:r w:rsidRPr="00AB2F28">
        <w:rPr>
          <w:rFonts w:ascii="Arial" w:eastAsia="Times New Roman" w:hAnsi="Arial" w:cs="Arial"/>
          <w:sz w:val="24"/>
          <w:szCs w:val="24"/>
          <w:lang w:eastAsia="es-CL"/>
        </w:rPr>
        <w:t>Preguntas por responder:</w:t>
      </w:r>
    </w:p>
    <w:p w14:paraId="062E7B90" w14:textId="38578D60" w:rsidR="007778A7" w:rsidRPr="00AB2F28" w:rsidRDefault="007778A7" w:rsidP="007778A7">
      <w:pPr>
        <w:numPr>
          <w:ilvl w:val="1"/>
          <w:numId w:val="15"/>
        </w:numPr>
        <w:spacing w:before="120" w:after="120" w:line="240" w:lineRule="auto"/>
        <w:ind w:left="1134" w:hanging="357"/>
        <w:jc w:val="both"/>
        <w:rPr>
          <w:rFonts w:ascii="Arial" w:eastAsia="Times New Roman" w:hAnsi="Arial" w:cs="Arial"/>
          <w:sz w:val="24"/>
          <w:szCs w:val="24"/>
          <w:lang w:eastAsia="es-CL"/>
        </w:rPr>
      </w:pPr>
      <w:r w:rsidRPr="00AB2F28">
        <w:rPr>
          <w:rFonts w:ascii="Arial" w:eastAsia="Times New Roman" w:hAnsi="Arial" w:cs="Arial"/>
          <w:sz w:val="24"/>
          <w:szCs w:val="24"/>
          <w:lang w:eastAsia="es-CL"/>
        </w:rPr>
        <w:t xml:space="preserve">Herramienta utilizada: Especifique el nombre y versión de la IA empleada (ejemplo: </w:t>
      </w:r>
      <w:proofErr w:type="spellStart"/>
      <w:r w:rsidRPr="00AB2F28">
        <w:rPr>
          <w:rFonts w:ascii="Arial" w:eastAsia="Times New Roman" w:hAnsi="Arial" w:cs="Arial"/>
          <w:sz w:val="24"/>
          <w:szCs w:val="24"/>
          <w:lang w:eastAsia="es-CL"/>
        </w:rPr>
        <w:t>ChatGPT</w:t>
      </w:r>
      <w:proofErr w:type="spellEnd"/>
      <w:r w:rsidRPr="00AB2F28">
        <w:rPr>
          <w:rFonts w:ascii="Arial" w:eastAsia="Times New Roman" w:hAnsi="Arial" w:cs="Arial"/>
          <w:sz w:val="24"/>
          <w:szCs w:val="24"/>
          <w:lang w:eastAsia="es-CL"/>
        </w:rPr>
        <w:t xml:space="preserve"> 4o, Gemini </w:t>
      </w:r>
      <w:proofErr w:type="spellStart"/>
      <w:r w:rsidRPr="00AB2F28">
        <w:rPr>
          <w:rFonts w:ascii="Arial" w:eastAsia="Times New Roman" w:hAnsi="Arial" w:cs="Arial"/>
          <w:sz w:val="24"/>
          <w:szCs w:val="24"/>
          <w:lang w:eastAsia="es-CL"/>
        </w:rPr>
        <w:t>Advanced</w:t>
      </w:r>
      <w:proofErr w:type="spellEnd"/>
      <w:r w:rsidRPr="00AB2F28">
        <w:rPr>
          <w:rFonts w:ascii="Arial" w:eastAsia="Times New Roman" w:hAnsi="Arial" w:cs="Arial"/>
          <w:sz w:val="24"/>
          <w:szCs w:val="24"/>
          <w:lang w:eastAsia="es-CL"/>
        </w:rPr>
        <w:t xml:space="preserve">, </w:t>
      </w:r>
      <w:proofErr w:type="spellStart"/>
      <w:r w:rsidRPr="00AB2F28">
        <w:rPr>
          <w:rFonts w:ascii="Arial" w:eastAsia="Times New Roman" w:hAnsi="Arial" w:cs="Arial"/>
          <w:sz w:val="24"/>
          <w:szCs w:val="24"/>
          <w:lang w:eastAsia="es-CL"/>
        </w:rPr>
        <w:t>Midjourney</w:t>
      </w:r>
      <w:proofErr w:type="spellEnd"/>
      <w:r w:rsidRPr="00AB2F28">
        <w:rPr>
          <w:rFonts w:ascii="Arial" w:eastAsia="Times New Roman" w:hAnsi="Arial" w:cs="Arial"/>
          <w:sz w:val="24"/>
          <w:szCs w:val="24"/>
          <w:lang w:eastAsia="es-CL"/>
        </w:rPr>
        <w:t xml:space="preserve"> v6, Claude 3.5 </w:t>
      </w:r>
      <w:proofErr w:type="spellStart"/>
      <w:r w:rsidRPr="00AB2F28">
        <w:rPr>
          <w:rFonts w:ascii="Arial" w:eastAsia="Times New Roman" w:hAnsi="Arial" w:cs="Arial"/>
          <w:sz w:val="24"/>
          <w:szCs w:val="24"/>
          <w:lang w:eastAsia="es-CL"/>
        </w:rPr>
        <w:t>Sonnet</w:t>
      </w:r>
      <w:proofErr w:type="spellEnd"/>
      <w:r w:rsidRPr="00AB2F28">
        <w:rPr>
          <w:rFonts w:ascii="Arial" w:eastAsia="Times New Roman" w:hAnsi="Arial" w:cs="Arial"/>
          <w:sz w:val="24"/>
          <w:szCs w:val="24"/>
          <w:lang w:eastAsia="es-CL"/>
        </w:rPr>
        <w:t>).</w:t>
      </w:r>
    </w:p>
    <w:p w14:paraId="11D77BF0" w14:textId="1D6AC180" w:rsidR="007778A7" w:rsidRPr="00AB2F28" w:rsidRDefault="001973D5" w:rsidP="007778A7">
      <w:pPr>
        <w:spacing w:before="120" w:after="120" w:line="240" w:lineRule="auto"/>
        <w:ind w:left="1134"/>
        <w:jc w:val="both"/>
        <w:rPr>
          <w:rFonts w:ascii="Arial" w:eastAsia="Times New Roman" w:hAnsi="Arial" w:cs="Arial"/>
          <w:sz w:val="24"/>
          <w:szCs w:val="24"/>
          <w:lang w:eastAsia="es-CL"/>
        </w:rPr>
      </w:pPr>
      <w:r>
        <w:rPr>
          <w:rFonts w:ascii="Arial" w:eastAsia="Times New Roman" w:hAnsi="Arial" w:cs="Arial"/>
          <w:sz w:val="24"/>
          <w:szCs w:val="24"/>
          <w:lang w:eastAsia="es-CL"/>
        </w:rPr>
        <w:t>-</w:t>
      </w:r>
      <w:r w:rsidR="007778A7" w:rsidRPr="00AB2F28">
        <w:rPr>
          <w:rFonts w:ascii="Arial" w:eastAsia="Times New Roman" w:hAnsi="Arial" w:cs="Arial"/>
          <w:sz w:val="24"/>
          <w:szCs w:val="24"/>
          <w:lang w:eastAsia="es-CL"/>
        </w:rPr>
        <w:t>Chat GPT</w:t>
      </w:r>
    </w:p>
    <w:p w14:paraId="4046EC00" w14:textId="0997C27E" w:rsidR="007778A7" w:rsidRPr="00AB2F28" w:rsidRDefault="007778A7" w:rsidP="007778A7">
      <w:pPr>
        <w:numPr>
          <w:ilvl w:val="1"/>
          <w:numId w:val="15"/>
        </w:numPr>
        <w:spacing w:before="120" w:after="120" w:line="240" w:lineRule="auto"/>
        <w:ind w:left="1134" w:hanging="357"/>
        <w:jc w:val="both"/>
        <w:rPr>
          <w:rFonts w:ascii="Arial" w:eastAsia="Times New Roman" w:hAnsi="Arial" w:cs="Arial"/>
          <w:sz w:val="24"/>
          <w:szCs w:val="24"/>
          <w:lang w:eastAsia="es-CL"/>
        </w:rPr>
      </w:pPr>
      <w:r w:rsidRPr="00AB2F28">
        <w:rPr>
          <w:rFonts w:ascii="Arial" w:eastAsia="Times New Roman" w:hAnsi="Arial" w:cs="Arial"/>
          <w:sz w:val="24"/>
          <w:szCs w:val="24"/>
          <w:lang w:eastAsia="es-CL"/>
        </w:rPr>
        <w:t>Propósito del uso: Indique el objetivo principal de utilizar la herramienta (ejemplo: lluvia de ideas, corrección de estilo, estructuración de código, traducción, generación de referencias).</w:t>
      </w:r>
    </w:p>
    <w:p w14:paraId="1E0D237B" w14:textId="74207F60" w:rsidR="007778A7" w:rsidRPr="00AB2F28" w:rsidRDefault="001973D5" w:rsidP="007778A7">
      <w:pPr>
        <w:spacing w:before="120" w:after="120" w:line="240" w:lineRule="auto"/>
        <w:ind w:left="1134"/>
        <w:jc w:val="both"/>
        <w:rPr>
          <w:rFonts w:ascii="Arial" w:eastAsia="Times New Roman" w:hAnsi="Arial" w:cs="Arial"/>
          <w:sz w:val="24"/>
          <w:szCs w:val="24"/>
          <w:lang w:eastAsia="es-CL"/>
        </w:rPr>
      </w:pPr>
      <w:r>
        <w:rPr>
          <w:rFonts w:ascii="Arial" w:eastAsia="Times New Roman" w:hAnsi="Arial" w:cs="Arial"/>
          <w:sz w:val="24"/>
          <w:szCs w:val="24"/>
          <w:lang w:eastAsia="es-CL"/>
        </w:rPr>
        <w:t>-</w:t>
      </w:r>
      <w:r w:rsidR="007778A7" w:rsidRPr="00AB2F28">
        <w:rPr>
          <w:rFonts w:ascii="Arial" w:eastAsia="Times New Roman" w:hAnsi="Arial" w:cs="Arial"/>
          <w:sz w:val="24"/>
          <w:szCs w:val="24"/>
          <w:lang w:eastAsia="es-CL"/>
        </w:rPr>
        <w:t xml:space="preserve">Lluvia de ideas, guiándome para realizar el trabajo y dándome ideas de donde encontrar </w:t>
      </w:r>
      <w:r w:rsidRPr="00AB2F28">
        <w:rPr>
          <w:rFonts w:ascii="Arial" w:eastAsia="Times New Roman" w:hAnsi="Arial" w:cs="Arial"/>
          <w:sz w:val="24"/>
          <w:szCs w:val="24"/>
          <w:lang w:eastAsia="es-CL"/>
        </w:rPr>
        <w:t>información,</w:t>
      </w:r>
      <w:r>
        <w:rPr>
          <w:rFonts w:ascii="Arial" w:eastAsia="Times New Roman" w:hAnsi="Arial" w:cs="Arial"/>
          <w:sz w:val="24"/>
          <w:szCs w:val="24"/>
          <w:lang w:eastAsia="es-CL"/>
        </w:rPr>
        <w:t xml:space="preserve"> recomendaciones para el</w:t>
      </w:r>
      <w:r w:rsidR="007778A7" w:rsidRPr="00AB2F28">
        <w:rPr>
          <w:rFonts w:ascii="Arial" w:eastAsia="Times New Roman" w:hAnsi="Arial" w:cs="Arial"/>
          <w:sz w:val="24"/>
          <w:szCs w:val="24"/>
          <w:lang w:eastAsia="es-CL"/>
        </w:rPr>
        <w:t xml:space="preserve"> apoyo visual como imágenes para que muestren lo que quiero describir de forma </w:t>
      </w:r>
      <w:r w:rsidR="00AB2F28" w:rsidRPr="00AB2F28">
        <w:rPr>
          <w:rFonts w:ascii="Arial" w:eastAsia="Times New Roman" w:hAnsi="Arial" w:cs="Arial"/>
          <w:sz w:val="24"/>
          <w:szCs w:val="24"/>
          <w:lang w:eastAsia="es-CL"/>
        </w:rPr>
        <w:t>más</w:t>
      </w:r>
      <w:r w:rsidR="007778A7" w:rsidRPr="00AB2F28">
        <w:rPr>
          <w:rFonts w:ascii="Arial" w:eastAsia="Times New Roman" w:hAnsi="Arial" w:cs="Arial"/>
          <w:sz w:val="24"/>
          <w:szCs w:val="24"/>
          <w:lang w:eastAsia="es-CL"/>
        </w:rPr>
        <w:t xml:space="preserve"> sencilla. </w:t>
      </w:r>
      <w:r w:rsidR="009E6095" w:rsidRPr="00AB2F28">
        <w:rPr>
          <w:rFonts w:ascii="Arial" w:eastAsia="Times New Roman" w:hAnsi="Arial" w:cs="Arial"/>
          <w:sz w:val="24"/>
          <w:szCs w:val="24"/>
          <w:lang w:eastAsia="es-CL"/>
        </w:rPr>
        <w:t xml:space="preserve">Ayuda para redactar los </w:t>
      </w:r>
      <w:r w:rsidR="00AB2F28" w:rsidRPr="00AB2F28">
        <w:rPr>
          <w:rFonts w:ascii="Arial" w:eastAsia="Times New Roman" w:hAnsi="Arial" w:cs="Arial"/>
          <w:sz w:val="24"/>
          <w:szCs w:val="24"/>
          <w:lang w:eastAsia="es-CL"/>
        </w:rPr>
        <w:t>párrafos</w:t>
      </w:r>
      <w:r>
        <w:rPr>
          <w:rFonts w:ascii="Arial" w:eastAsia="Times New Roman" w:hAnsi="Arial" w:cs="Arial"/>
          <w:sz w:val="24"/>
          <w:szCs w:val="24"/>
          <w:lang w:eastAsia="es-CL"/>
        </w:rPr>
        <w:t xml:space="preserve"> en general, ayudándome a la redacción que me cuesta.</w:t>
      </w:r>
    </w:p>
    <w:p w14:paraId="7BD887AD" w14:textId="2FC5C1E5" w:rsidR="007778A7" w:rsidRPr="00AB2F28" w:rsidRDefault="007778A7" w:rsidP="007778A7">
      <w:pPr>
        <w:numPr>
          <w:ilvl w:val="1"/>
          <w:numId w:val="15"/>
        </w:numPr>
        <w:spacing w:before="120" w:after="120" w:line="240" w:lineRule="auto"/>
        <w:ind w:left="1134" w:hanging="357"/>
        <w:jc w:val="both"/>
        <w:rPr>
          <w:rFonts w:ascii="Arial" w:eastAsia="Times New Roman" w:hAnsi="Arial" w:cs="Arial"/>
          <w:sz w:val="24"/>
          <w:szCs w:val="24"/>
          <w:lang w:eastAsia="es-CL"/>
        </w:rPr>
      </w:pPr>
      <w:r w:rsidRPr="00AB2F28">
        <w:rPr>
          <w:rFonts w:ascii="Arial" w:eastAsia="Times New Roman" w:hAnsi="Arial" w:cs="Arial"/>
          <w:sz w:val="24"/>
          <w:szCs w:val="24"/>
          <w:lang w:eastAsia="es-CL"/>
        </w:rPr>
        <w:t>Cambios realizados por usted: Describa de manera general el proceso de edición personal: qué modificó, corrigió, expandió o eliminó del texto o resultado entregado por la IA.</w:t>
      </w:r>
    </w:p>
    <w:p w14:paraId="50AC384B" w14:textId="7904F9B5" w:rsidR="00AB2F28" w:rsidRPr="00AB2F28" w:rsidRDefault="001973D5" w:rsidP="00AB2F28">
      <w:pPr>
        <w:spacing w:before="120" w:after="120" w:line="240" w:lineRule="auto"/>
        <w:ind w:left="1134"/>
        <w:jc w:val="both"/>
        <w:rPr>
          <w:rFonts w:ascii="Arial" w:eastAsia="Times New Roman" w:hAnsi="Arial" w:cs="Arial"/>
          <w:sz w:val="24"/>
          <w:szCs w:val="24"/>
          <w:lang w:eastAsia="es-CL"/>
        </w:rPr>
      </w:pPr>
      <w:r>
        <w:rPr>
          <w:rFonts w:ascii="Arial" w:eastAsia="Times New Roman" w:hAnsi="Arial" w:cs="Arial"/>
          <w:sz w:val="24"/>
          <w:szCs w:val="24"/>
          <w:lang w:eastAsia="es-CL"/>
        </w:rPr>
        <w:t xml:space="preserve">-La aplicación me redacto </w:t>
      </w:r>
      <w:r w:rsidR="005264D7">
        <w:rPr>
          <w:rFonts w:ascii="Arial" w:eastAsia="Times New Roman" w:hAnsi="Arial" w:cs="Arial"/>
          <w:sz w:val="24"/>
          <w:szCs w:val="24"/>
          <w:lang w:eastAsia="es-CL"/>
        </w:rPr>
        <w:t>un</w:t>
      </w:r>
      <w:r>
        <w:rPr>
          <w:rFonts w:ascii="Arial" w:eastAsia="Times New Roman" w:hAnsi="Arial" w:cs="Arial"/>
          <w:sz w:val="24"/>
          <w:szCs w:val="24"/>
          <w:lang w:eastAsia="es-CL"/>
        </w:rPr>
        <w:t xml:space="preserve"> texto, donde yo los leía y me preocupaba de entender lo que decía, luego les iba corrigiendo palabras que no son de mi uso y me complicaban su comprensión</w:t>
      </w:r>
      <w:r w:rsidR="005264D7">
        <w:rPr>
          <w:rFonts w:ascii="Arial" w:eastAsia="Times New Roman" w:hAnsi="Arial" w:cs="Arial"/>
          <w:sz w:val="24"/>
          <w:szCs w:val="24"/>
          <w:lang w:eastAsia="es-CL"/>
        </w:rPr>
        <w:t>, elimine párrafos que no son de importancia y agregue párrafos que sentía que faltaban con mis palabras</w:t>
      </w:r>
      <w:r>
        <w:rPr>
          <w:rFonts w:ascii="Arial" w:eastAsia="Times New Roman" w:hAnsi="Arial" w:cs="Arial"/>
          <w:sz w:val="24"/>
          <w:szCs w:val="24"/>
          <w:lang w:eastAsia="es-CL"/>
        </w:rPr>
        <w:t>.</w:t>
      </w:r>
    </w:p>
    <w:p w14:paraId="66248313" w14:textId="77777777" w:rsidR="007778A7" w:rsidRPr="00AB2F28" w:rsidRDefault="007778A7" w:rsidP="007778A7">
      <w:pPr>
        <w:spacing w:before="120" w:after="120" w:line="240" w:lineRule="auto"/>
        <w:ind w:left="1134"/>
        <w:jc w:val="both"/>
        <w:rPr>
          <w:rFonts w:ascii="Arial" w:eastAsia="Times New Roman" w:hAnsi="Arial" w:cs="Arial"/>
          <w:sz w:val="24"/>
          <w:szCs w:val="24"/>
          <w:lang w:eastAsia="es-CL"/>
        </w:rPr>
      </w:pPr>
    </w:p>
    <w:p w14:paraId="3CD9E338" w14:textId="243B6194" w:rsidR="007778A7" w:rsidRDefault="007778A7" w:rsidP="007778A7">
      <w:pPr>
        <w:numPr>
          <w:ilvl w:val="1"/>
          <w:numId w:val="15"/>
        </w:numPr>
        <w:spacing w:before="120" w:after="120" w:line="240" w:lineRule="auto"/>
        <w:ind w:left="1134" w:hanging="357"/>
        <w:jc w:val="both"/>
        <w:rPr>
          <w:rFonts w:ascii="Arial" w:eastAsia="Times New Roman" w:hAnsi="Arial" w:cs="Arial"/>
          <w:sz w:val="24"/>
          <w:szCs w:val="24"/>
          <w:lang w:eastAsia="es-CL"/>
        </w:rPr>
      </w:pPr>
      <w:r w:rsidRPr="00AB2F28">
        <w:rPr>
          <w:rFonts w:ascii="Arial" w:eastAsia="Times New Roman" w:hAnsi="Arial" w:cs="Arial"/>
          <w:sz w:val="24"/>
          <w:szCs w:val="24"/>
          <w:lang w:eastAsia="es-CL"/>
        </w:rPr>
        <w:t>Parte del trabajo en que se utilizó IA: Señale las secciones, capítulos, anexos o componentes visuales específicos del trabajo donde aplicó el soporte de la herramienta.</w:t>
      </w:r>
    </w:p>
    <w:p w14:paraId="24082456" w14:textId="33F2E3C5" w:rsidR="0060209A" w:rsidRPr="004E7408" w:rsidRDefault="004E7408" w:rsidP="004E7408">
      <w:pPr>
        <w:spacing w:line="360" w:lineRule="auto"/>
        <w:ind w:left="1134"/>
        <w:rPr>
          <w:rFonts w:ascii="Arial" w:hAnsi="Arial" w:cs="Arial"/>
          <w:sz w:val="24"/>
          <w:szCs w:val="24"/>
        </w:rPr>
      </w:pPr>
      <w:r>
        <w:rPr>
          <w:rFonts w:ascii="Arial" w:hAnsi="Arial" w:cs="Arial"/>
          <w:sz w:val="24"/>
          <w:szCs w:val="24"/>
        </w:rPr>
        <w:t>-</w:t>
      </w:r>
      <w:r w:rsidRPr="004E7408">
        <w:rPr>
          <w:rFonts w:ascii="Arial" w:hAnsi="Arial" w:cs="Arial"/>
          <w:sz w:val="24"/>
          <w:szCs w:val="24"/>
        </w:rPr>
        <w:t xml:space="preserve">Lo </w:t>
      </w:r>
      <w:r w:rsidR="005264D7" w:rsidRPr="004E7408">
        <w:rPr>
          <w:rFonts w:ascii="Arial" w:hAnsi="Arial" w:cs="Arial"/>
          <w:sz w:val="24"/>
          <w:szCs w:val="24"/>
        </w:rPr>
        <w:t>ocupé</w:t>
      </w:r>
      <w:r w:rsidRPr="004E7408">
        <w:rPr>
          <w:rFonts w:ascii="Arial" w:hAnsi="Arial" w:cs="Arial"/>
          <w:sz w:val="24"/>
          <w:szCs w:val="24"/>
        </w:rPr>
        <w:t xml:space="preserve"> en todo el trabajo, pero fui redactando entre la IA y yo</w:t>
      </w:r>
      <w:r>
        <w:rPr>
          <w:rFonts w:ascii="Arial" w:hAnsi="Arial" w:cs="Arial"/>
          <w:sz w:val="24"/>
          <w:szCs w:val="24"/>
        </w:rPr>
        <w:t xml:space="preserve"> corrigiendo la información para una mejor comprensión de mi manera</w:t>
      </w:r>
      <w:r w:rsidRPr="004E7408">
        <w:rPr>
          <w:rFonts w:ascii="Arial" w:hAnsi="Arial" w:cs="Arial"/>
          <w:sz w:val="24"/>
          <w:szCs w:val="24"/>
        </w:rPr>
        <w:t>.</w:t>
      </w:r>
    </w:p>
    <w:p w14:paraId="00701732" w14:textId="77777777" w:rsidR="00E164FE" w:rsidRPr="00AB2F28" w:rsidRDefault="00E164FE" w:rsidP="00F763DF">
      <w:pPr>
        <w:spacing w:line="360" w:lineRule="auto"/>
        <w:jc w:val="center"/>
        <w:rPr>
          <w:rFonts w:ascii="Arial" w:hAnsi="Arial" w:cs="Arial"/>
          <w:sz w:val="24"/>
          <w:szCs w:val="24"/>
        </w:rPr>
      </w:pPr>
    </w:p>
    <w:sectPr w:rsidR="00E164FE" w:rsidRPr="00AB2F28" w:rsidSect="00AF4146">
      <w:pgSz w:w="12240" w:h="18720" w:code="14"/>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9EAD6" w14:textId="77777777" w:rsidR="00EF5339" w:rsidRDefault="00EF5339" w:rsidP="00FD2C5C">
      <w:pPr>
        <w:spacing w:after="0" w:line="240" w:lineRule="auto"/>
      </w:pPr>
      <w:r>
        <w:separator/>
      </w:r>
    </w:p>
  </w:endnote>
  <w:endnote w:type="continuationSeparator" w:id="0">
    <w:p w14:paraId="457F0B12" w14:textId="77777777" w:rsidR="00EF5339" w:rsidRDefault="00EF5339" w:rsidP="00FD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5EE98" w14:textId="77777777" w:rsidR="00EF5339" w:rsidRDefault="00EF5339" w:rsidP="00FD2C5C">
      <w:pPr>
        <w:spacing w:after="0" w:line="240" w:lineRule="auto"/>
      </w:pPr>
      <w:r>
        <w:separator/>
      </w:r>
    </w:p>
  </w:footnote>
  <w:footnote w:type="continuationSeparator" w:id="0">
    <w:p w14:paraId="317BF205" w14:textId="77777777" w:rsidR="00EF5339" w:rsidRDefault="00EF5339" w:rsidP="00FD2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A476C"/>
    <w:multiLevelType w:val="hybridMultilevel"/>
    <w:tmpl w:val="12941ECE"/>
    <w:lvl w:ilvl="0" w:tplc="12B86B5A">
      <w:start w:val="1"/>
      <w:numFmt w:val="upperRoman"/>
      <w:pStyle w:val="Ttulo1"/>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53707F5"/>
    <w:multiLevelType w:val="hybridMultilevel"/>
    <w:tmpl w:val="4E545D8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9591C67"/>
    <w:multiLevelType w:val="hybridMultilevel"/>
    <w:tmpl w:val="F532381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0F02742"/>
    <w:multiLevelType w:val="hybridMultilevel"/>
    <w:tmpl w:val="B60467B4"/>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3362772D"/>
    <w:multiLevelType w:val="multilevel"/>
    <w:tmpl w:val="2EB678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724D62"/>
    <w:multiLevelType w:val="hybridMultilevel"/>
    <w:tmpl w:val="30B874C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DB50039"/>
    <w:multiLevelType w:val="hybridMultilevel"/>
    <w:tmpl w:val="56D6DE72"/>
    <w:lvl w:ilvl="0" w:tplc="D6DA0EB4">
      <w:numFmt w:val="bullet"/>
      <w:lvlText w:val="-"/>
      <w:lvlJc w:val="left"/>
      <w:pPr>
        <w:ind w:left="1494" w:hanging="360"/>
      </w:pPr>
      <w:rPr>
        <w:rFonts w:ascii="Arial" w:eastAsiaTheme="minorHAnsi" w:hAnsi="Arial" w:cs="Arial" w:hint="default"/>
      </w:rPr>
    </w:lvl>
    <w:lvl w:ilvl="1" w:tplc="340A0003" w:tentative="1">
      <w:start w:val="1"/>
      <w:numFmt w:val="bullet"/>
      <w:lvlText w:val="o"/>
      <w:lvlJc w:val="left"/>
      <w:pPr>
        <w:ind w:left="2214" w:hanging="360"/>
      </w:pPr>
      <w:rPr>
        <w:rFonts w:ascii="Courier New" w:hAnsi="Courier New" w:cs="Courier New" w:hint="default"/>
      </w:rPr>
    </w:lvl>
    <w:lvl w:ilvl="2" w:tplc="340A0005" w:tentative="1">
      <w:start w:val="1"/>
      <w:numFmt w:val="bullet"/>
      <w:lvlText w:val=""/>
      <w:lvlJc w:val="left"/>
      <w:pPr>
        <w:ind w:left="2934" w:hanging="360"/>
      </w:pPr>
      <w:rPr>
        <w:rFonts w:ascii="Wingdings" w:hAnsi="Wingdings" w:hint="default"/>
      </w:rPr>
    </w:lvl>
    <w:lvl w:ilvl="3" w:tplc="340A0001" w:tentative="1">
      <w:start w:val="1"/>
      <w:numFmt w:val="bullet"/>
      <w:lvlText w:val=""/>
      <w:lvlJc w:val="left"/>
      <w:pPr>
        <w:ind w:left="3654" w:hanging="360"/>
      </w:pPr>
      <w:rPr>
        <w:rFonts w:ascii="Symbol" w:hAnsi="Symbol" w:hint="default"/>
      </w:rPr>
    </w:lvl>
    <w:lvl w:ilvl="4" w:tplc="340A0003" w:tentative="1">
      <w:start w:val="1"/>
      <w:numFmt w:val="bullet"/>
      <w:lvlText w:val="o"/>
      <w:lvlJc w:val="left"/>
      <w:pPr>
        <w:ind w:left="4374" w:hanging="360"/>
      </w:pPr>
      <w:rPr>
        <w:rFonts w:ascii="Courier New" w:hAnsi="Courier New" w:cs="Courier New" w:hint="default"/>
      </w:rPr>
    </w:lvl>
    <w:lvl w:ilvl="5" w:tplc="340A0005" w:tentative="1">
      <w:start w:val="1"/>
      <w:numFmt w:val="bullet"/>
      <w:lvlText w:val=""/>
      <w:lvlJc w:val="left"/>
      <w:pPr>
        <w:ind w:left="5094" w:hanging="360"/>
      </w:pPr>
      <w:rPr>
        <w:rFonts w:ascii="Wingdings" w:hAnsi="Wingdings" w:hint="default"/>
      </w:rPr>
    </w:lvl>
    <w:lvl w:ilvl="6" w:tplc="340A0001" w:tentative="1">
      <w:start w:val="1"/>
      <w:numFmt w:val="bullet"/>
      <w:lvlText w:val=""/>
      <w:lvlJc w:val="left"/>
      <w:pPr>
        <w:ind w:left="5814" w:hanging="360"/>
      </w:pPr>
      <w:rPr>
        <w:rFonts w:ascii="Symbol" w:hAnsi="Symbol" w:hint="default"/>
      </w:rPr>
    </w:lvl>
    <w:lvl w:ilvl="7" w:tplc="340A0003" w:tentative="1">
      <w:start w:val="1"/>
      <w:numFmt w:val="bullet"/>
      <w:lvlText w:val="o"/>
      <w:lvlJc w:val="left"/>
      <w:pPr>
        <w:ind w:left="6534" w:hanging="360"/>
      </w:pPr>
      <w:rPr>
        <w:rFonts w:ascii="Courier New" w:hAnsi="Courier New" w:cs="Courier New" w:hint="default"/>
      </w:rPr>
    </w:lvl>
    <w:lvl w:ilvl="8" w:tplc="340A0005" w:tentative="1">
      <w:start w:val="1"/>
      <w:numFmt w:val="bullet"/>
      <w:lvlText w:val=""/>
      <w:lvlJc w:val="left"/>
      <w:pPr>
        <w:ind w:left="7254" w:hanging="360"/>
      </w:pPr>
      <w:rPr>
        <w:rFonts w:ascii="Wingdings" w:hAnsi="Wingdings" w:hint="default"/>
      </w:rPr>
    </w:lvl>
  </w:abstractNum>
  <w:abstractNum w:abstractNumId="7" w15:restartNumberingAfterBreak="0">
    <w:nsid w:val="3FD75F06"/>
    <w:multiLevelType w:val="hybridMultilevel"/>
    <w:tmpl w:val="455A1A7E"/>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8" w15:restartNumberingAfterBreak="0">
    <w:nsid w:val="4B6B0C91"/>
    <w:multiLevelType w:val="multilevel"/>
    <w:tmpl w:val="96E6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3A34BC"/>
    <w:multiLevelType w:val="multilevel"/>
    <w:tmpl w:val="9860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F21D77"/>
    <w:multiLevelType w:val="hybridMultilevel"/>
    <w:tmpl w:val="09DCAF6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1997A98"/>
    <w:multiLevelType w:val="multilevel"/>
    <w:tmpl w:val="C2CA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6D23E8"/>
    <w:multiLevelType w:val="hybridMultilevel"/>
    <w:tmpl w:val="0DB63A4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1965510"/>
    <w:multiLevelType w:val="hybridMultilevel"/>
    <w:tmpl w:val="A73A048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9F62B9C"/>
    <w:multiLevelType w:val="hybridMultilevel"/>
    <w:tmpl w:val="1E02AF46"/>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1"/>
  </w:num>
  <w:num w:numId="2">
    <w:abstractNumId w:val="9"/>
  </w:num>
  <w:num w:numId="3">
    <w:abstractNumId w:val="8"/>
  </w:num>
  <w:num w:numId="4">
    <w:abstractNumId w:val="0"/>
  </w:num>
  <w:num w:numId="5">
    <w:abstractNumId w:val="0"/>
  </w:num>
  <w:num w:numId="6">
    <w:abstractNumId w:val="0"/>
  </w:num>
  <w:num w:numId="7">
    <w:abstractNumId w:val="0"/>
  </w:num>
  <w:num w:numId="8">
    <w:abstractNumId w:val="2"/>
  </w:num>
  <w:num w:numId="9">
    <w:abstractNumId w:val="10"/>
  </w:num>
  <w:num w:numId="10">
    <w:abstractNumId w:val="5"/>
  </w:num>
  <w:num w:numId="11">
    <w:abstractNumId w:val="13"/>
  </w:num>
  <w:num w:numId="12">
    <w:abstractNumId w:val="7"/>
  </w:num>
  <w:num w:numId="13">
    <w:abstractNumId w:val="1"/>
  </w:num>
  <w:num w:numId="14">
    <w:abstractNumId w:val="12"/>
  </w:num>
  <w:num w:numId="15">
    <w:abstractNumId w:val="4"/>
    <w:lvlOverride w:ilvl="0"/>
    <w:lvlOverride w:ilvl="1">
      <w:startOverride w:val="1"/>
    </w:lvlOverride>
    <w:lvlOverride w:ilvl="2"/>
    <w:lvlOverride w:ilvl="3"/>
    <w:lvlOverride w:ilvl="4"/>
    <w:lvlOverride w:ilvl="5"/>
    <w:lvlOverride w:ilvl="6"/>
    <w:lvlOverride w:ilvl="7"/>
    <w:lvlOverride w:ilvl="8"/>
  </w:num>
  <w:num w:numId="16">
    <w:abstractNumId w:val="3"/>
  </w:num>
  <w:num w:numId="17">
    <w:abstractNumId w:val="14"/>
  </w:num>
  <w:num w:numId="18">
    <w:abstractNumId w:val="0"/>
    <w:lvlOverride w:ilvl="0">
      <w:startOverride w:val="1"/>
    </w:lvlOverride>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CDE"/>
    <w:rsid w:val="00003A8F"/>
    <w:rsid w:val="00004FB3"/>
    <w:rsid w:val="00022D01"/>
    <w:rsid w:val="0007615F"/>
    <w:rsid w:val="00082356"/>
    <w:rsid w:val="000934A3"/>
    <w:rsid w:val="000B64B3"/>
    <w:rsid w:val="000D4BE9"/>
    <w:rsid w:val="000E0164"/>
    <w:rsid w:val="00124CDE"/>
    <w:rsid w:val="001332F4"/>
    <w:rsid w:val="00151DE5"/>
    <w:rsid w:val="00153E31"/>
    <w:rsid w:val="001906CD"/>
    <w:rsid w:val="001973D5"/>
    <w:rsid w:val="001D425C"/>
    <w:rsid w:val="002259A3"/>
    <w:rsid w:val="002361D5"/>
    <w:rsid w:val="0026489E"/>
    <w:rsid w:val="002661DD"/>
    <w:rsid w:val="002A1E7B"/>
    <w:rsid w:val="002A6138"/>
    <w:rsid w:val="002B3160"/>
    <w:rsid w:val="002B567D"/>
    <w:rsid w:val="002B73FB"/>
    <w:rsid w:val="002D3620"/>
    <w:rsid w:val="002F2581"/>
    <w:rsid w:val="00314246"/>
    <w:rsid w:val="00315D7E"/>
    <w:rsid w:val="00342384"/>
    <w:rsid w:val="003B123C"/>
    <w:rsid w:val="003B4B4C"/>
    <w:rsid w:val="003C2B3E"/>
    <w:rsid w:val="003D34BB"/>
    <w:rsid w:val="00435A67"/>
    <w:rsid w:val="00442523"/>
    <w:rsid w:val="004569EA"/>
    <w:rsid w:val="00475782"/>
    <w:rsid w:val="004A3CB5"/>
    <w:rsid w:val="004A3E6A"/>
    <w:rsid w:val="004A5444"/>
    <w:rsid w:val="004C6732"/>
    <w:rsid w:val="004E7408"/>
    <w:rsid w:val="0051004A"/>
    <w:rsid w:val="005222A6"/>
    <w:rsid w:val="005264D7"/>
    <w:rsid w:val="00534B0D"/>
    <w:rsid w:val="005511AB"/>
    <w:rsid w:val="005710FD"/>
    <w:rsid w:val="005852D4"/>
    <w:rsid w:val="005C7EE1"/>
    <w:rsid w:val="005E7EEF"/>
    <w:rsid w:val="0060209A"/>
    <w:rsid w:val="00602DDF"/>
    <w:rsid w:val="006034FD"/>
    <w:rsid w:val="006115F8"/>
    <w:rsid w:val="00655AD0"/>
    <w:rsid w:val="00661B6D"/>
    <w:rsid w:val="006B73CC"/>
    <w:rsid w:val="006C07F5"/>
    <w:rsid w:val="006C4DA0"/>
    <w:rsid w:val="006D2FCD"/>
    <w:rsid w:val="0071143F"/>
    <w:rsid w:val="007422C2"/>
    <w:rsid w:val="007778A7"/>
    <w:rsid w:val="007A7EFC"/>
    <w:rsid w:val="007B2844"/>
    <w:rsid w:val="007D4C2F"/>
    <w:rsid w:val="007F4CAE"/>
    <w:rsid w:val="007F52AD"/>
    <w:rsid w:val="00872B49"/>
    <w:rsid w:val="00877A00"/>
    <w:rsid w:val="00896140"/>
    <w:rsid w:val="008C368A"/>
    <w:rsid w:val="008D42B2"/>
    <w:rsid w:val="008D5491"/>
    <w:rsid w:val="008E0111"/>
    <w:rsid w:val="0090433A"/>
    <w:rsid w:val="009A2F7E"/>
    <w:rsid w:val="009E6095"/>
    <w:rsid w:val="009F3EE5"/>
    <w:rsid w:val="009F5887"/>
    <w:rsid w:val="00A4210A"/>
    <w:rsid w:val="00A8315C"/>
    <w:rsid w:val="00A85AB6"/>
    <w:rsid w:val="00A97B3F"/>
    <w:rsid w:val="00AB2F28"/>
    <w:rsid w:val="00AB6A3A"/>
    <w:rsid w:val="00AF4146"/>
    <w:rsid w:val="00B03438"/>
    <w:rsid w:val="00B30690"/>
    <w:rsid w:val="00B32091"/>
    <w:rsid w:val="00B5517A"/>
    <w:rsid w:val="00B552E6"/>
    <w:rsid w:val="00B85097"/>
    <w:rsid w:val="00BA7B83"/>
    <w:rsid w:val="00BC4E7A"/>
    <w:rsid w:val="00BC5016"/>
    <w:rsid w:val="00C05089"/>
    <w:rsid w:val="00C1577E"/>
    <w:rsid w:val="00C200C7"/>
    <w:rsid w:val="00C42FE8"/>
    <w:rsid w:val="00C47C7B"/>
    <w:rsid w:val="00C70816"/>
    <w:rsid w:val="00C90CF9"/>
    <w:rsid w:val="00CD57B2"/>
    <w:rsid w:val="00D2134B"/>
    <w:rsid w:val="00D356B2"/>
    <w:rsid w:val="00D900F6"/>
    <w:rsid w:val="00DA0DC9"/>
    <w:rsid w:val="00DB2A97"/>
    <w:rsid w:val="00DF0711"/>
    <w:rsid w:val="00DF6660"/>
    <w:rsid w:val="00E042C2"/>
    <w:rsid w:val="00E164FE"/>
    <w:rsid w:val="00E57EA9"/>
    <w:rsid w:val="00E61802"/>
    <w:rsid w:val="00E7243B"/>
    <w:rsid w:val="00E7718B"/>
    <w:rsid w:val="00E875BB"/>
    <w:rsid w:val="00EA2387"/>
    <w:rsid w:val="00EA5544"/>
    <w:rsid w:val="00EB7FAA"/>
    <w:rsid w:val="00ED7218"/>
    <w:rsid w:val="00ED7372"/>
    <w:rsid w:val="00EE243D"/>
    <w:rsid w:val="00EF5339"/>
    <w:rsid w:val="00F12F94"/>
    <w:rsid w:val="00F26AAC"/>
    <w:rsid w:val="00F47E03"/>
    <w:rsid w:val="00F551F6"/>
    <w:rsid w:val="00F72C54"/>
    <w:rsid w:val="00F763DF"/>
    <w:rsid w:val="00FB56B4"/>
    <w:rsid w:val="00FD2C5C"/>
    <w:rsid w:val="00FD69E0"/>
    <w:rsid w:val="00FE3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AAA86"/>
  <w15:chartTrackingRefBased/>
  <w15:docId w15:val="{78EB6E52-C4A8-48EC-9723-00E784F3E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L"/>
    </w:rPr>
  </w:style>
  <w:style w:type="paragraph" w:styleId="Ttulo1">
    <w:name w:val="heading 1"/>
    <w:basedOn w:val="Normal"/>
    <w:next w:val="Normal"/>
    <w:link w:val="Ttulo1Car"/>
    <w:autoRedefine/>
    <w:uiPriority w:val="9"/>
    <w:qFormat/>
    <w:rsid w:val="00AB2F28"/>
    <w:pPr>
      <w:keepNext/>
      <w:keepLines/>
      <w:numPr>
        <w:numId w:val="4"/>
      </w:numPr>
      <w:spacing w:before="360" w:after="80"/>
      <w:outlineLvl w:val="0"/>
    </w:pPr>
    <w:rPr>
      <w:rFonts w:ascii="Arial" w:eastAsiaTheme="majorEastAsia" w:hAnsi="Arial" w:cs="Arial"/>
      <w:sz w:val="40"/>
      <w:szCs w:val="40"/>
    </w:rPr>
  </w:style>
  <w:style w:type="paragraph" w:styleId="Ttulo2">
    <w:name w:val="heading 2"/>
    <w:basedOn w:val="Normal"/>
    <w:next w:val="Normal"/>
    <w:link w:val="Ttulo2Car"/>
    <w:uiPriority w:val="9"/>
    <w:semiHidden/>
    <w:unhideWhenUsed/>
    <w:qFormat/>
    <w:rsid w:val="00124CD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124CDE"/>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124CDE"/>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124CDE"/>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124CD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24CD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24CD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24CD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2F28"/>
    <w:rPr>
      <w:rFonts w:ascii="Arial" w:eastAsiaTheme="majorEastAsia" w:hAnsi="Arial" w:cs="Arial"/>
      <w:sz w:val="40"/>
      <w:szCs w:val="40"/>
      <w:lang w:val="es-CL"/>
    </w:rPr>
  </w:style>
  <w:style w:type="character" w:customStyle="1" w:styleId="Ttulo2Car">
    <w:name w:val="Título 2 Car"/>
    <w:basedOn w:val="Fuentedeprrafopredeter"/>
    <w:link w:val="Ttulo2"/>
    <w:uiPriority w:val="9"/>
    <w:semiHidden/>
    <w:rsid w:val="00124CDE"/>
    <w:rPr>
      <w:rFonts w:asciiTheme="majorHAnsi" w:eastAsiaTheme="majorEastAsia" w:hAnsiTheme="majorHAnsi" w:cstheme="majorBidi"/>
      <w:color w:val="2E74B5" w:themeColor="accent1" w:themeShade="BF"/>
      <w:sz w:val="32"/>
      <w:szCs w:val="32"/>
      <w:lang w:val="es-CL"/>
    </w:rPr>
  </w:style>
  <w:style w:type="character" w:customStyle="1" w:styleId="Ttulo3Car">
    <w:name w:val="Título 3 Car"/>
    <w:basedOn w:val="Fuentedeprrafopredeter"/>
    <w:link w:val="Ttulo3"/>
    <w:uiPriority w:val="9"/>
    <w:semiHidden/>
    <w:rsid w:val="00124CDE"/>
    <w:rPr>
      <w:rFonts w:eastAsiaTheme="majorEastAsia" w:cstheme="majorBidi"/>
      <w:color w:val="2E74B5" w:themeColor="accent1" w:themeShade="BF"/>
      <w:sz w:val="28"/>
      <w:szCs w:val="28"/>
      <w:lang w:val="es-CL"/>
    </w:rPr>
  </w:style>
  <w:style w:type="character" w:customStyle="1" w:styleId="Ttulo4Car">
    <w:name w:val="Título 4 Car"/>
    <w:basedOn w:val="Fuentedeprrafopredeter"/>
    <w:link w:val="Ttulo4"/>
    <w:uiPriority w:val="9"/>
    <w:semiHidden/>
    <w:rsid w:val="00124CDE"/>
    <w:rPr>
      <w:rFonts w:eastAsiaTheme="majorEastAsia" w:cstheme="majorBidi"/>
      <w:i/>
      <w:iCs/>
      <w:color w:val="2E74B5" w:themeColor="accent1" w:themeShade="BF"/>
      <w:lang w:val="es-CL"/>
    </w:rPr>
  </w:style>
  <w:style w:type="character" w:customStyle="1" w:styleId="Ttulo5Car">
    <w:name w:val="Título 5 Car"/>
    <w:basedOn w:val="Fuentedeprrafopredeter"/>
    <w:link w:val="Ttulo5"/>
    <w:uiPriority w:val="9"/>
    <w:semiHidden/>
    <w:rsid w:val="00124CDE"/>
    <w:rPr>
      <w:rFonts w:eastAsiaTheme="majorEastAsia" w:cstheme="majorBidi"/>
      <w:color w:val="2E74B5" w:themeColor="accent1" w:themeShade="BF"/>
      <w:lang w:val="es-CL"/>
    </w:rPr>
  </w:style>
  <w:style w:type="character" w:customStyle="1" w:styleId="Ttulo6Car">
    <w:name w:val="Título 6 Car"/>
    <w:basedOn w:val="Fuentedeprrafopredeter"/>
    <w:link w:val="Ttulo6"/>
    <w:uiPriority w:val="9"/>
    <w:semiHidden/>
    <w:rsid w:val="00124CDE"/>
    <w:rPr>
      <w:rFonts w:eastAsiaTheme="majorEastAsia" w:cstheme="majorBidi"/>
      <w:i/>
      <w:iCs/>
      <w:color w:val="595959" w:themeColor="text1" w:themeTint="A6"/>
      <w:lang w:val="es-CL"/>
    </w:rPr>
  </w:style>
  <w:style w:type="character" w:customStyle="1" w:styleId="Ttulo7Car">
    <w:name w:val="Título 7 Car"/>
    <w:basedOn w:val="Fuentedeprrafopredeter"/>
    <w:link w:val="Ttulo7"/>
    <w:uiPriority w:val="9"/>
    <w:semiHidden/>
    <w:rsid w:val="00124CDE"/>
    <w:rPr>
      <w:rFonts w:eastAsiaTheme="majorEastAsia" w:cstheme="majorBidi"/>
      <w:color w:val="595959" w:themeColor="text1" w:themeTint="A6"/>
      <w:lang w:val="es-CL"/>
    </w:rPr>
  </w:style>
  <w:style w:type="character" w:customStyle="1" w:styleId="Ttulo8Car">
    <w:name w:val="Título 8 Car"/>
    <w:basedOn w:val="Fuentedeprrafopredeter"/>
    <w:link w:val="Ttulo8"/>
    <w:uiPriority w:val="9"/>
    <w:semiHidden/>
    <w:rsid w:val="00124CDE"/>
    <w:rPr>
      <w:rFonts w:eastAsiaTheme="majorEastAsia" w:cstheme="majorBidi"/>
      <w:i/>
      <w:iCs/>
      <w:color w:val="272727" w:themeColor="text1" w:themeTint="D8"/>
      <w:lang w:val="es-CL"/>
    </w:rPr>
  </w:style>
  <w:style w:type="character" w:customStyle="1" w:styleId="Ttulo9Car">
    <w:name w:val="Título 9 Car"/>
    <w:basedOn w:val="Fuentedeprrafopredeter"/>
    <w:link w:val="Ttulo9"/>
    <w:uiPriority w:val="9"/>
    <w:semiHidden/>
    <w:rsid w:val="00124CDE"/>
    <w:rPr>
      <w:rFonts w:eastAsiaTheme="majorEastAsia" w:cstheme="majorBidi"/>
      <w:color w:val="272727" w:themeColor="text1" w:themeTint="D8"/>
      <w:lang w:val="es-CL"/>
    </w:rPr>
  </w:style>
  <w:style w:type="paragraph" w:styleId="Ttulo">
    <w:name w:val="Title"/>
    <w:basedOn w:val="Normal"/>
    <w:next w:val="Normal"/>
    <w:link w:val="TtuloCar"/>
    <w:uiPriority w:val="10"/>
    <w:qFormat/>
    <w:rsid w:val="00124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4CDE"/>
    <w:rPr>
      <w:rFonts w:asciiTheme="majorHAnsi" w:eastAsiaTheme="majorEastAsia" w:hAnsiTheme="majorHAnsi" w:cstheme="majorBidi"/>
      <w:spacing w:val="-10"/>
      <w:kern w:val="28"/>
      <w:sz w:val="56"/>
      <w:szCs w:val="56"/>
      <w:lang w:val="es-CL"/>
    </w:rPr>
  </w:style>
  <w:style w:type="paragraph" w:styleId="Subttulo">
    <w:name w:val="Subtitle"/>
    <w:basedOn w:val="Normal"/>
    <w:next w:val="Normal"/>
    <w:link w:val="SubttuloCar"/>
    <w:uiPriority w:val="11"/>
    <w:qFormat/>
    <w:rsid w:val="00124CD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24CDE"/>
    <w:rPr>
      <w:rFonts w:eastAsiaTheme="majorEastAsia" w:cstheme="majorBidi"/>
      <w:color w:val="595959" w:themeColor="text1" w:themeTint="A6"/>
      <w:spacing w:val="15"/>
      <w:sz w:val="28"/>
      <w:szCs w:val="28"/>
      <w:lang w:val="es-CL"/>
    </w:rPr>
  </w:style>
  <w:style w:type="paragraph" w:styleId="Cita">
    <w:name w:val="Quote"/>
    <w:basedOn w:val="Normal"/>
    <w:next w:val="Normal"/>
    <w:link w:val="CitaCar"/>
    <w:uiPriority w:val="29"/>
    <w:qFormat/>
    <w:rsid w:val="00124CDE"/>
    <w:pPr>
      <w:spacing w:before="160"/>
      <w:jc w:val="center"/>
    </w:pPr>
    <w:rPr>
      <w:i/>
      <w:iCs/>
      <w:color w:val="404040" w:themeColor="text1" w:themeTint="BF"/>
    </w:rPr>
  </w:style>
  <w:style w:type="character" w:customStyle="1" w:styleId="CitaCar">
    <w:name w:val="Cita Car"/>
    <w:basedOn w:val="Fuentedeprrafopredeter"/>
    <w:link w:val="Cita"/>
    <w:uiPriority w:val="29"/>
    <w:rsid w:val="00124CDE"/>
    <w:rPr>
      <w:i/>
      <w:iCs/>
      <w:color w:val="404040" w:themeColor="text1" w:themeTint="BF"/>
      <w:lang w:val="es-CL"/>
    </w:rPr>
  </w:style>
  <w:style w:type="paragraph" w:styleId="Prrafodelista">
    <w:name w:val="List Paragraph"/>
    <w:basedOn w:val="Normal"/>
    <w:uiPriority w:val="34"/>
    <w:qFormat/>
    <w:rsid w:val="00124CDE"/>
    <w:pPr>
      <w:ind w:left="720"/>
      <w:contextualSpacing/>
    </w:pPr>
  </w:style>
  <w:style w:type="character" w:styleId="nfasisintenso">
    <w:name w:val="Intense Emphasis"/>
    <w:basedOn w:val="Fuentedeprrafopredeter"/>
    <w:uiPriority w:val="21"/>
    <w:qFormat/>
    <w:rsid w:val="00124CDE"/>
    <w:rPr>
      <w:i/>
      <w:iCs/>
      <w:color w:val="2E74B5" w:themeColor="accent1" w:themeShade="BF"/>
    </w:rPr>
  </w:style>
  <w:style w:type="paragraph" w:styleId="Citadestacada">
    <w:name w:val="Intense Quote"/>
    <w:basedOn w:val="Normal"/>
    <w:next w:val="Normal"/>
    <w:link w:val="CitadestacadaCar"/>
    <w:uiPriority w:val="30"/>
    <w:qFormat/>
    <w:rsid w:val="00124C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24CDE"/>
    <w:rPr>
      <w:i/>
      <w:iCs/>
      <w:color w:val="2E74B5" w:themeColor="accent1" w:themeShade="BF"/>
      <w:lang w:val="es-CL"/>
    </w:rPr>
  </w:style>
  <w:style w:type="character" w:styleId="Referenciaintensa">
    <w:name w:val="Intense Reference"/>
    <w:basedOn w:val="Fuentedeprrafopredeter"/>
    <w:uiPriority w:val="32"/>
    <w:qFormat/>
    <w:rsid w:val="00124CDE"/>
    <w:rPr>
      <w:b/>
      <w:bCs/>
      <w:smallCaps/>
      <w:color w:val="2E74B5" w:themeColor="accent1" w:themeShade="BF"/>
      <w:spacing w:val="5"/>
    </w:rPr>
  </w:style>
  <w:style w:type="paragraph" w:styleId="NormalWeb">
    <w:name w:val="Normal (Web)"/>
    <w:basedOn w:val="Normal"/>
    <w:uiPriority w:val="99"/>
    <w:unhideWhenUsed/>
    <w:rsid w:val="00314246"/>
    <w:pPr>
      <w:spacing w:before="100" w:beforeAutospacing="1" w:after="100" w:afterAutospacing="1" w:line="240" w:lineRule="auto"/>
    </w:pPr>
    <w:rPr>
      <w:rFonts w:ascii="Times New Roman" w:eastAsia="Times New Roman" w:hAnsi="Times New Roman" w:cs="Times New Roman"/>
      <w:sz w:val="24"/>
      <w:szCs w:val="24"/>
      <w:lang w:eastAsia="es-CL"/>
    </w:rPr>
  </w:style>
  <w:style w:type="table" w:styleId="Tablaconcuadrcula">
    <w:name w:val="Table Grid"/>
    <w:basedOn w:val="Tablanormal"/>
    <w:uiPriority w:val="39"/>
    <w:rsid w:val="00004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D2C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2C5C"/>
    <w:rPr>
      <w:lang w:val="es-CL"/>
    </w:rPr>
  </w:style>
  <w:style w:type="paragraph" w:styleId="Piedepgina">
    <w:name w:val="footer"/>
    <w:basedOn w:val="Normal"/>
    <w:link w:val="PiedepginaCar"/>
    <w:uiPriority w:val="99"/>
    <w:unhideWhenUsed/>
    <w:rsid w:val="00FD2C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2C5C"/>
    <w:rPr>
      <w:lang w:val="es-CL"/>
    </w:rPr>
  </w:style>
  <w:style w:type="paragraph" w:customStyle="1" w:styleId="isselectedend">
    <w:name w:val="isselectedend"/>
    <w:basedOn w:val="Normal"/>
    <w:rsid w:val="00CD57B2"/>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nfasis">
    <w:name w:val="Emphasis"/>
    <w:basedOn w:val="Fuentedeprrafopredeter"/>
    <w:uiPriority w:val="20"/>
    <w:qFormat/>
    <w:rsid w:val="00CD57B2"/>
    <w:rPr>
      <w:i/>
      <w:iCs/>
    </w:rPr>
  </w:style>
  <w:style w:type="character" w:styleId="Hipervnculo">
    <w:name w:val="Hyperlink"/>
    <w:basedOn w:val="Fuentedeprrafopredeter"/>
    <w:uiPriority w:val="99"/>
    <w:semiHidden/>
    <w:unhideWhenUsed/>
    <w:rsid w:val="00CD57B2"/>
    <w:rPr>
      <w:color w:val="0000FF"/>
      <w:u w:val="single"/>
    </w:rPr>
  </w:style>
  <w:style w:type="character" w:styleId="Hipervnculovisitado">
    <w:name w:val="FollowedHyperlink"/>
    <w:basedOn w:val="Fuentedeprrafopredeter"/>
    <w:uiPriority w:val="99"/>
    <w:semiHidden/>
    <w:unhideWhenUsed/>
    <w:rsid w:val="00315D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028400">
      <w:bodyDiv w:val="1"/>
      <w:marLeft w:val="0"/>
      <w:marRight w:val="0"/>
      <w:marTop w:val="0"/>
      <w:marBottom w:val="0"/>
      <w:divBdr>
        <w:top w:val="none" w:sz="0" w:space="0" w:color="auto"/>
        <w:left w:val="none" w:sz="0" w:space="0" w:color="auto"/>
        <w:bottom w:val="none" w:sz="0" w:space="0" w:color="auto"/>
        <w:right w:val="none" w:sz="0" w:space="0" w:color="auto"/>
      </w:divBdr>
    </w:div>
    <w:div w:id="1073703859">
      <w:bodyDiv w:val="1"/>
      <w:marLeft w:val="0"/>
      <w:marRight w:val="0"/>
      <w:marTop w:val="0"/>
      <w:marBottom w:val="0"/>
      <w:divBdr>
        <w:top w:val="none" w:sz="0" w:space="0" w:color="auto"/>
        <w:left w:val="none" w:sz="0" w:space="0" w:color="auto"/>
        <w:bottom w:val="none" w:sz="0" w:space="0" w:color="auto"/>
        <w:right w:val="none" w:sz="0" w:space="0" w:color="auto"/>
      </w:divBdr>
    </w:div>
    <w:div w:id="1388841967">
      <w:bodyDiv w:val="1"/>
      <w:marLeft w:val="0"/>
      <w:marRight w:val="0"/>
      <w:marTop w:val="0"/>
      <w:marBottom w:val="0"/>
      <w:divBdr>
        <w:top w:val="none" w:sz="0" w:space="0" w:color="auto"/>
        <w:left w:val="none" w:sz="0" w:space="0" w:color="auto"/>
        <w:bottom w:val="none" w:sz="0" w:space="0" w:color="auto"/>
        <w:right w:val="none" w:sz="0" w:space="0" w:color="auto"/>
      </w:divBdr>
    </w:div>
    <w:div w:id="210954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mo.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ritannica.com/technology/steam-engin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F2EF5-020B-4AA6-A6DD-CCD8C3AF0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2466</Words>
  <Characters>13565</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MEDINA PALMA DAMIAN A</dc:creator>
  <cp:keywords/>
  <dc:description/>
  <cp:lastModifiedBy>Seba Diaz</cp:lastModifiedBy>
  <cp:revision>2</cp:revision>
  <dcterms:created xsi:type="dcterms:W3CDTF">2026-07-13T12:02:00Z</dcterms:created>
  <dcterms:modified xsi:type="dcterms:W3CDTF">2026-07-13T12:02:00Z</dcterms:modified>
</cp:coreProperties>
</file>