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51306A" w14:textId="77777777" w:rsidR="0080025E" w:rsidRDefault="00380127" w:rsidP="00380127">
      <w:pPr>
        <w:pStyle w:val="Puesto"/>
        <w:jc w:val="center"/>
        <w:rPr>
          <w:lang w:val="es-ES"/>
        </w:rPr>
      </w:pPr>
      <w:r>
        <w:rPr>
          <w:lang w:val="es-ES"/>
        </w:rPr>
        <w:t>ANÁLISIS DE EXPERIMENTO “ESTUDIANDO LA DENSIDAD”</w:t>
      </w:r>
    </w:p>
    <w:p w14:paraId="13BB2754" w14:textId="77777777" w:rsidR="00380127" w:rsidRDefault="00380127" w:rsidP="00380127">
      <w:pPr>
        <w:rPr>
          <w:lang w:val="es-ES"/>
        </w:rPr>
      </w:pPr>
    </w:p>
    <w:p w14:paraId="0DE08CAC" w14:textId="77777777" w:rsidR="00380127" w:rsidRDefault="00380127" w:rsidP="00380127">
      <w:pPr>
        <w:rPr>
          <w:lang w:val="es-ES"/>
        </w:rPr>
      </w:pPr>
    </w:p>
    <w:p w14:paraId="7A815D13" w14:textId="77777777" w:rsidR="00977709" w:rsidRDefault="00877AE1" w:rsidP="007E77CF">
      <w:pPr>
        <w:ind w:firstLine="708"/>
        <w:jc w:val="both"/>
        <w:rPr>
          <w:lang w:val="es-ES"/>
        </w:rPr>
      </w:pPr>
      <w:r>
        <w:rPr>
          <w:lang w:val="es-ES"/>
        </w:rPr>
        <w:t xml:space="preserve">La densidad se define como: “ </w:t>
      </w:r>
      <w:r w:rsidRPr="00877AE1">
        <w:rPr>
          <w:i/>
          <w:lang w:val="es-ES"/>
        </w:rPr>
        <w:t>Magnitud que expresa la relación entre la masa y el volumen de un cuerpo, y cuya unidad en el sistema internacional es el kilogramo por metro cúbico (kg/m</w:t>
      </w:r>
      <w:r w:rsidRPr="00877AE1">
        <w:rPr>
          <w:i/>
          <w:vertAlign w:val="superscript"/>
          <w:lang w:val="es-ES"/>
        </w:rPr>
        <w:t>3</w:t>
      </w:r>
      <w:r w:rsidRPr="00877AE1">
        <w:rPr>
          <w:i/>
          <w:lang w:val="es-ES"/>
        </w:rPr>
        <w:t>)”</w:t>
      </w:r>
      <w:r>
        <w:rPr>
          <w:i/>
          <w:lang w:val="es-ES"/>
        </w:rPr>
        <w:t xml:space="preserve"> (RAE, 2021),</w:t>
      </w:r>
      <w:r w:rsidR="003F3A83">
        <w:rPr>
          <w:lang w:val="es-ES"/>
        </w:rPr>
        <w:t xml:space="preserve"> </w:t>
      </w:r>
      <w:r w:rsidR="007E4118">
        <w:rPr>
          <w:lang w:val="es-ES"/>
        </w:rPr>
        <w:t>a</w:t>
      </w:r>
      <w:r w:rsidR="003F3A83">
        <w:rPr>
          <w:lang w:val="es-ES"/>
        </w:rPr>
        <w:t xml:space="preserve">quella relación entre masa y volumen, se puede resumir como; a mayor masa y menor el volumen que ocupa, mayor será la densidad, y por otro lado, a menor masa y mayor espacio que ocupa, menor será la densidad. La densidad </w:t>
      </w:r>
      <w:r w:rsidR="007E4118">
        <w:rPr>
          <w:lang w:val="es-ES"/>
        </w:rPr>
        <w:t xml:space="preserve">también </w:t>
      </w:r>
      <w:r w:rsidR="003F3A83">
        <w:rPr>
          <w:lang w:val="es-ES"/>
        </w:rPr>
        <w:t>es una propiedad que tienen todos los cuerpos y su</w:t>
      </w:r>
      <w:r w:rsidR="007E77CF">
        <w:rPr>
          <w:lang w:val="es-ES"/>
        </w:rPr>
        <w:t>s</w:t>
      </w:r>
      <w:r w:rsidR="003F3A83">
        <w:rPr>
          <w:lang w:val="es-ES"/>
        </w:rPr>
        <w:t>tancias, y en la quí</w:t>
      </w:r>
      <w:r w:rsidR="007E77CF">
        <w:rPr>
          <w:lang w:val="es-ES"/>
        </w:rPr>
        <w:t>mica se relaciona con la temperatura, los cuales se sintetizan en cambios en volumen.</w:t>
      </w:r>
      <w:r w:rsidR="007E4118" w:rsidRPr="007E4118">
        <w:rPr>
          <w:lang w:val="es-ES"/>
        </w:rPr>
        <w:t xml:space="preserve"> </w:t>
      </w:r>
      <w:r w:rsidR="007E4118">
        <w:rPr>
          <w:lang w:val="es-ES"/>
        </w:rPr>
        <w:t>Y esta, tuvo su protagonismo en la Antigua Grecia;  Arquímedes como su principal exponente, destaca por su experimento llamado  “La corona de Oro del Rey Hierón”</w:t>
      </w:r>
      <w:r w:rsidR="007E4118">
        <w:rPr>
          <w:lang w:val="es-ES"/>
        </w:rPr>
        <w:t>.</w:t>
      </w:r>
    </w:p>
    <w:p w14:paraId="4FDCA3C1" w14:textId="77777777" w:rsidR="007E77CF" w:rsidRDefault="007E77CF" w:rsidP="007E77CF">
      <w:pPr>
        <w:ind w:firstLine="708"/>
        <w:jc w:val="both"/>
        <w:rPr>
          <w:lang w:val="es-ES"/>
        </w:rPr>
      </w:pPr>
    </w:p>
    <w:p w14:paraId="5E82F4B5" w14:textId="77777777" w:rsidR="007E77CF" w:rsidRDefault="007E77CF" w:rsidP="001A1492">
      <w:pPr>
        <w:ind w:firstLine="708"/>
        <w:jc w:val="both"/>
        <w:rPr>
          <w:lang w:val="es-ES"/>
        </w:rPr>
      </w:pPr>
      <w:r>
        <w:rPr>
          <w:lang w:val="es-ES"/>
        </w:rPr>
        <w:t>Así también hay otras p</w:t>
      </w:r>
      <w:r w:rsidR="00907004">
        <w:rPr>
          <w:lang w:val="es-ES"/>
        </w:rPr>
        <w:t>ropiedades relacionadas con la d</w:t>
      </w:r>
      <w:r>
        <w:rPr>
          <w:lang w:val="es-ES"/>
        </w:rPr>
        <w:t xml:space="preserve">ensidad, y en el siguiente ensayo se tratará con la flotabilidad, </w:t>
      </w:r>
      <w:r w:rsidR="00630ACB">
        <w:rPr>
          <w:lang w:val="es-ES"/>
        </w:rPr>
        <w:t>la cual se define en la f</w:t>
      </w:r>
      <w:r w:rsidR="00765F69">
        <w:rPr>
          <w:lang w:val="es-ES"/>
        </w:rPr>
        <w:t>ísica</w:t>
      </w:r>
      <w:r w:rsidR="00630ACB">
        <w:rPr>
          <w:lang w:val="es-ES"/>
        </w:rPr>
        <w:t xml:space="preserve"> como: </w:t>
      </w:r>
      <w:r>
        <w:rPr>
          <w:lang w:val="es-ES"/>
        </w:rPr>
        <w:t xml:space="preserve"> </w:t>
      </w:r>
      <w:r w:rsidR="00D95385" w:rsidRPr="00D95385">
        <w:rPr>
          <w:i/>
          <w:lang w:val="es-ES"/>
        </w:rPr>
        <w:t>“La capacidad de un cuerpo para sostenerse dentro de un fluido”. (Robert Mott L., Mecánica de fluidos, 2006)</w:t>
      </w:r>
      <w:r w:rsidR="00D95385">
        <w:rPr>
          <w:i/>
          <w:lang w:val="es-ES"/>
        </w:rPr>
        <w:t xml:space="preserve">. </w:t>
      </w:r>
      <w:r w:rsidR="00D95385">
        <w:rPr>
          <w:lang w:val="es-ES"/>
        </w:rPr>
        <w:t>Es fundamental conocer también el principio de Arquímedes, el cual</w:t>
      </w:r>
      <w:r w:rsidR="00D95385" w:rsidRPr="00D95385">
        <w:rPr>
          <w:i/>
        </w:rPr>
        <w:t xml:space="preserve">: </w:t>
      </w:r>
      <w:r w:rsidR="00D95385" w:rsidRPr="00D95385">
        <w:rPr>
          <w:i/>
          <w:lang w:eastAsia="es-ES_tradnl"/>
        </w:rPr>
        <w:t> </w:t>
      </w:r>
      <w:r w:rsidR="00D95385">
        <w:rPr>
          <w:i/>
          <w:lang w:eastAsia="es-ES_tradnl"/>
        </w:rPr>
        <w:t>“</w:t>
      </w:r>
      <w:r w:rsidR="00D95385" w:rsidRPr="00D95385">
        <w:rPr>
          <w:i/>
          <w:lang w:eastAsia="es-ES_tradnl"/>
        </w:rPr>
        <w:t>afirma que todo cuerpo sumergido en un fluido experimenta un empuje vertical y hacia arriba igu</w:t>
      </w:r>
      <w:r w:rsidR="001A1492">
        <w:rPr>
          <w:i/>
          <w:lang w:eastAsia="es-ES_tradnl"/>
        </w:rPr>
        <w:t>al al peso de fluido desalojado</w:t>
      </w:r>
      <w:r w:rsidR="00D95385">
        <w:rPr>
          <w:i/>
          <w:lang w:eastAsia="es-ES_tradnl"/>
        </w:rPr>
        <w:t>”</w:t>
      </w:r>
      <w:r w:rsidR="001A1492">
        <w:rPr>
          <w:i/>
          <w:lang w:eastAsia="es-ES_tradnl"/>
        </w:rPr>
        <w:t xml:space="preserve">. </w:t>
      </w:r>
      <w:r w:rsidR="007E4118">
        <w:rPr>
          <w:lang w:val="es-ES"/>
        </w:rPr>
        <w:t>Para estudiar la flotabilidad, s</w:t>
      </w:r>
      <w:r w:rsidR="001A1492">
        <w:rPr>
          <w:lang w:val="es-ES"/>
        </w:rPr>
        <w:t>e analizará</w:t>
      </w:r>
      <w:r>
        <w:rPr>
          <w:lang w:val="es-ES"/>
        </w:rPr>
        <w:t xml:space="preserve"> un experimento con 3 latas de coca cola, </w:t>
      </w:r>
      <w:r w:rsidR="001A1492">
        <w:rPr>
          <w:lang w:val="es-ES"/>
        </w:rPr>
        <w:t>dentro de una fuente de agua dulce, poniendo a prueba este principio y comparando las propiedades de las sustancias dentro de las latas.</w:t>
      </w:r>
    </w:p>
    <w:p w14:paraId="60F2BC89" w14:textId="77777777" w:rsidR="001A1492" w:rsidRDefault="001A1492" w:rsidP="001A1492">
      <w:pPr>
        <w:ind w:firstLine="708"/>
        <w:jc w:val="both"/>
        <w:rPr>
          <w:lang w:val="es-ES"/>
        </w:rPr>
      </w:pPr>
    </w:p>
    <w:p w14:paraId="5B37CC7A" w14:textId="77777777" w:rsidR="001A1492" w:rsidRDefault="001A1492" w:rsidP="001A1492">
      <w:pPr>
        <w:ind w:firstLine="708"/>
        <w:jc w:val="both"/>
        <w:rPr>
          <w:lang w:val="es-ES"/>
        </w:rPr>
      </w:pPr>
      <w:r>
        <w:rPr>
          <w:lang w:val="es-ES"/>
        </w:rPr>
        <w:t>Durante la primera fase del experimento, se compara una lata de Coca cola normal y una light.</w:t>
      </w:r>
    </w:p>
    <w:p w14:paraId="06AC5611" w14:textId="77777777" w:rsidR="001A1492" w:rsidRDefault="001A1492" w:rsidP="001A1492">
      <w:pPr>
        <w:ind w:firstLine="708"/>
        <w:jc w:val="both"/>
        <w:rPr>
          <w:lang w:val="es-ES"/>
        </w:rPr>
      </w:pPr>
    </w:p>
    <w:p w14:paraId="1C6E7350" w14:textId="77777777" w:rsidR="001A1492" w:rsidRDefault="001A1492" w:rsidP="006903B2">
      <w:pPr>
        <w:jc w:val="center"/>
        <w:rPr>
          <w:rFonts w:ascii="Times New Roman" w:eastAsia="Times New Roman" w:hAnsi="Times New Roman" w:cs="Times New Roman"/>
          <w:lang w:eastAsia="es-ES_tradnl"/>
        </w:rPr>
      </w:pPr>
      <w:r w:rsidRPr="001A1492">
        <w:rPr>
          <w:lang w:val="es-ES"/>
        </w:rPr>
        <w:drawing>
          <wp:inline distT="0" distB="0" distL="0" distR="0" wp14:anchorId="34731E56" wp14:editId="3F5F960B">
            <wp:extent cx="4088976" cy="2528429"/>
            <wp:effectExtent l="0" t="0" r="635" b="1206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00478" cy="25355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4A9330" w14:textId="77777777" w:rsidR="006903B2" w:rsidRDefault="006903B2" w:rsidP="006903B2">
      <w:pPr>
        <w:jc w:val="center"/>
        <w:rPr>
          <w:rFonts w:ascii="Times New Roman" w:eastAsia="Times New Roman" w:hAnsi="Times New Roman" w:cs="Times New Roman"/>
          <w:lang w:eastAsia="es-ES_tradnl"/>
        </w:rPr>
      </w:pPr>
    </w:p>
    <w:p w14:paraId="4BFD6B15" w14:textId="77777777" w:rsidR="006903B2" w:rsidRDefault="006903B2" w:rsidP="006903B2">
      <w:pPr>
        <w:jc w:val="center"/>
        <w:rPr>
          <w:rFonts w:ascii="Times New Roman" w:eastAsia="Times New Roman" w:hAnsi="Times New Roman" w:cs="Times New Roman"/>
          <w:lang w:eastAsia="es-ES_tradnl"/>
        </w:rPr>
      </w:pPr>
    </w:p>
    <w:p w14:paraId="5401EBE1" w14:textId="77777777" w:rsidR="006903B2" w:rsidRDefault="006903B2" w:rsidP="007E4118">
      <w:pPr>
        <w:rPr>
          <w:lang w:eastAsia="es-ES_tradnl"/>
        </w:rPr>
      </w:pPr>
      <w:r>
        <w:rPr>
          <w:lang w:eastAsia="es-ES_tradnl"/>
        </w:rPr>
        <w:lastRenderedPageBreak/>
        <w:tab/>
        <w:t>Durante la segunda etapa del experimento, se compara una lata de Coca normal y una zero.</w:t>
      </w:r>
    </w:p>
    <w:p w14:paraId="68C2FC1D" w14:textId="77777777" w:rsidR="007E4118" w:rsidRDefault="007E4118" w:rsidP="007E4118">
      <w:pPr>
        <w:rPr>
          <w:lang w:eastAsia="es-ES_tradnl"/>
        </w:rPr>
      </w:pPr>
    </w:p>
    <w:p w14:paraId="1B4EDB86" w14:textId="77777777" w:rsidR="006903B2" w:rsidRDefault="006903B2" w:rsidP="007E4118">
      <w:pPr>
        <w:jc w:val="center"/>
        <w:rPr>
          <w:lang w:eastAsia="es-ES_tradnl"/>
        </w:rPr>
      </w:pPr>
      <w:r w:rsidRPr="006903B2">
        <w:rPr>
          <w:lang w:eastAsia="es-ES_tradnl"/>
        </w:rPr>
        <w:drawing>
          <wp:inline distT="0" distB="0" distL="0" distR="0" wp14:anchorId="3C6DE1CD" wp14:editId="5E7C4A4A">
            <wp:extent cx="4201674" cy="2635673"/>
            <wp:effectExtent l="0" t="0" r="0" b="635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14940" cy="26439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8683D" w14:textId="77777777" w:rsidR="006903B2" w:rsidRDefault="006903B2" w:rsidP="007E4118">
      <w:pPr>
        <w:rPr>
          <w:lang w:eastAsia="es-ES_tradnl"/>
        </w:rPr>
      </w:pPr>
    </w:p>
    <w:p w14:paraId="63D3CDB7" w14:textId="77777777" w:rsidR="00994753" w:rsidRDefault="006903B2" w:rsidP="007E4118">
      <w:pPr>
        <w:jc w:val="both"/>
        <w:rPr>
          <w:lang w:eastAsia="es-ES_tradnl"/>
        </w:rPr>
      </w:pPr>
      <w:r>
        <w:rPr>
          <w:lang w:eastAsia="es-ES_tradnl"/>
        </w:rPr>
        <w:tab/>
        <w:t>En estas dos primeras etapas del experimento, se puede evidenciar una clara diferencia con la flotabilidad de las 3 latas, excepto por l</w:t>
      </w:r>
      <w:r w:rsidR="007E4118">
        <w:rPr>
          <w:lang w:eastAsia="es-ES_tradnl"/>
        </w:rPr>
        <w:t xml:space="preserve">as Coca cola light y zero. A pesar de </w:t>
      </w:r>
      <w:r w:rsidR="002B6783">
        <w:rPr>
          <w:lang w:eastAsia="es-ES_tradnl"/>
        </w:rPr>
        <w:t>que las tres latas tienen</w:t>
      </w:r>
      <w:r w:rsidR="007E4118">
        <w:rPr>
          <w:lang w:eastAsia="es-ES_tradnl"/>
        </w:rPr>
        <w:t xml:space="preserve"> el mismo volumen, la sustancia </w:t>
      </w:r>
      <w:r w:rsidR="002B6783">
        <w:rPr>
          <w:lang w:eastAsia="es-ES_tradnl"/>
        </w:rPr>
        <w:t>dentro de ellas, es diferente, y</w:t>
      </w:r>
      <w:r w:rsidR="007E4118">
        <w:rPr>
          <w:lang w:eastAsia="es-ES_tradnl"/>
        </w:rPr>
        <w:t xml:space="preserve">a que la coca normal contiene altos niveles de azúcar y las otras no. Él azúcar provoca un efecto de densidad </w:t>
      </w:r>
      <w:r w:rsidR="002B6783">
        <w:rPr>
          <w:lang w:eastAsia="es-ES_tradnl"/>
        </w:rPr>
        <w:t xml:space="preserve">diferente </w:t>
      </w:r>
      <w:r w:rsidR="007E4118">
        <w:rPr>
          <w:lang w:eastAsia="es-ES_tradnl"/>
        </w:rPr>
        <w:t>e</w:t>
      </w:r>
      <w:r w:rsidR="002B6783">
        <w:rPr>
          <w:lang w:eastAsia="es-ES_tradnl"/>
        </w:rPr>
        <w:t>n</w:t>
      </w:r>
      <w:r w:rsidR="007E4118">
        <w:rPr>
          <w:lang w:eastAsia="es-ES_tradnl"/>
        </w:rPr>
        <w:t xml:space="preserve"> cada lata, por ser un contenido alto en </w:t>
      </w:r>
      <w:r w:rsidR="002B6783">
        <w:rPr>
          <w:lang w:eastAsia="es-ES_tradnl"/>
        </w:rPr>
        <w:t xml:space="preserve">esta propiedad </w:t>
      </w:r>
      <w:r w:rsidR="007E4118">
        <w:rPr>
          <w:lang w:eastAsia="es-ES_tradnl"/>
        </w:rPr>
        <w:t>provoca un cambio total en todo líquido dentro d</w:t>
      </w:r>
      <w:r w:rsidR="002B6783">
        <w:rPr>
          <w:lang w:eastAsia="es-ES_tradnl"/>
        </w:rPr>
        <w:t>e cada una de ellas</w:t>
      </w:r>
      <w:r w:rsidR="007E4118">
        <w:rPr>
          <w:lang w:eastAsia="es-ES_tradnl"/>
        </w:rPr>
        <w:t xml:space="preserve"> y provoca que la fuerza de empuje sea menor al desplazamiento de esta lata. </w:t>
      </w:r>
    </w:p>
    <w:p w14:paraId="4F87D25A" w14:textId="77777777" w:rsidR="00994753" w:rsidRDefault="00994753" w:rsidP="00994753">
      <w:pPr>
        <w:ind w:firstLine="708"/>
        <w:jc w:val="both"/>
        <w:rPr>
          <w:lang w:eastAsia="es-ES_tradnl"/>
        </w:rPr>
      </w:pPr>
    </w:p>
    <w:p w14:paraId="289D9D9D" w14:textId="77777777" w:rsidR="002B6783" w:rsidRDefault="002B6783" w:rsidP="00994753">
      <w:pPr>
        <w:ind w:firstLine="708"/>
        <w:jc w:val="both"/>
        <w:rPr>
          <w:lang w:eastAsia="es-ES_tradnl"/>
        </w:rPr>
      </w:pPr>
      <w:r>
        <w:rPr>
          <w:lang w:eastAsia="es-ES_tradnl"/>
        </w:rPr>
        <w:t>Como última fase del experimento se deja flotar dos botellas de</w:t>
      </w:r>
      <w:r w:rsidR="00994753">
        <w:rPr>
          <w:lang w:eastAsia="es-ES_tradnl"/>
        </w:rPr>
        <w:t xml:space="preserve"> plástico con</w:t>
      </w:r>
      <w:r>
        <w:rPr>
          <w:lang w:eastAsia="es-ES_tradnl"/>
        </w:rPr>
        <w:t xml:space="preserve"> mayor capacidad con Coca cola light y normal, </w:t>
      </w:r>
      <w:r w:rsidR="00994753">
        <w:rPr>
          <w:lang w:eastAsia="es-ES_tradnl"/>
        </w:rPr>
        <w:t>la diferencia, es que ambas contienen aire comprimido, lo cual provoca un efecto de disminución de densidad, lo cual provoca la flotación de ambas botellas.</w:t>
      </w:r>
    </w:p>
    <w:p w14:paraId="41B45E7C" w14:textId="77777777" w:rsidR="00994753" w:rsidRDefault="00994753" w:rsidP="00994753">
      <w:pPr>
        <w:ind w:firstLine="708"/>
        <w:jc w:val="both"/>
        <w:rPr>
          <w:lang w:eastAsia="es-ES_tradnl"/>
        </w:rPr>
      </w:pPr>
    </w:p>
    <w:p w14:paraId="3F999BB4" w14:textId="77777777" w:rsidR="00994753" w:rsidRDefault="00994753" w:rsidP="00994753">
      <w:pPr>
        <w:jc w:val="center"/>
        <w:rPr>
          <w:lang w:eastAsia="es-ES_tradnl"/>
        </w:rPr>
      </w:pPr>
      <w:r w:rsidRPr="00994753">
        <w:rPr>
          <w:lang w:eastAsia="es-ES_tradnl"/>
        </w:rPr>
        <w:drawing>
          <wp:inline distT="0" distB="0" distL="0" distR="0" wp14:anchorId="613AEA66" wp14:editId="2C3F2C03">
            <wp:extent cx="3827568" cy="2426118"/>
            <wp:effectExtent l="0" t="0" r="8255" b="1270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1018" cy="24346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72E5F" w14:textId="21F8773D" w:rsidR="00994753" w:rsidRDefault="00994753" w:rsidP="00E62297">
      <w:pPr>
        <w:jc w:val="both"/>
        <w:rPr>
          <w:lang w:eastAsia="es-ES_tradnl"/>
        </w:rPr>
      </w:pPr>
      <w:r>
        <w:rPr>
          <w:lang w:eastAsia="es-ES_tradnl"/>
        </w:rPr>
        <w:tab/>
        <w:t xml:space="preserve">Como conclusión, </w:t>
      </w:r>
      <w:r w:rsidR="00E62297">
        <w:rPr>
          <w:lang w:eastAsia="es-ES_tradnl"/>
        </w:rPr>
        <w:t>un objeto o sustancia flot</w:t>
      </w:r>
      <w:r w:rsidR="00811FA3">
        <w:rPr>
          <w:lang w:eastAsia="es-ES_tradnl"/>
        </w:rPr>
        <w:t>ará en el agua si es menos denso</w:t>
      </w:r>
      <w:bookmarkStart w:id="0" w:name="_GoBack"/>
      <w:bookmarkEnd w:id="0"/>
      <w:r w:rsidR="00E62297">
        <w:rPr>
          <w:lang w:eastAsia="es-ES_tradnl"/>
        </w:rPr>
        <w:t xml:space="preserve"> que ésta, y se hundirá si la densidad es mayor. Y las propiedades de densidad y flotabilidad van de la mano y quedan relacionadas directamente en el principio de Arquímedes.</w:t>
      </w:r>
    </w:p>
    <w:p w14:paraId="5FBAAE27" w14:textId="77777777" w:rsidR="00994753" w:rsidRPr="001A1492" w:rsidRDefault="00994753" w:rsidP="00994753">
      <w:pPr>
        <w:ind w:firstLine="708"/>
        <w:jc w:val="center"/>
        <w:rPr>
          <w:lang w:eastAsia="es-ES_tradnl"/>
        </w:rPr>
      </w:pPr>
    </w:p>
    <w:p w14:paraId="17B7FE7E" w14:textId="77777777" w:rsidR="003F3A83" w:rsidRDefault="003F3A83" w:rsidP="00977709">
      <w:pPr>
        <w:ind w:firstLine="708"/>
        <w:rPr>
          <w:lang w:val="es-ES"/>
        </w:rPr>
      </w:pPr>
    </w:p>
    <w:p w14:paraId="08AAD69B" w14:textId="77777777" w:rsidR="007E77CF" w:rsidRDefault="007E77CF" w:rsidP="00E62297">
      <w:pPr>
        <w:ind w:firstLine="708"/>
        <w:jc w:val="right"/>
        <w:rPr>
          <w:lang w:val="es-ES"/>
        </w:rPr>
      </w:pPr>
    </w:p>
    <w:p w14:paraId="1CF7BFF1" w14:textId="77777777" w:rsidR="00E62297" w:rsidRDefault="00E62297" w:rsidP="00E62297">
      <w:pPr>
        <w:ind w:firstLine="708"/>
        <w:jc w:val="right"/>
        <w:rPr>
          <w:lang w:val="es-ES"/>
        </w:rPr>
      </w:pPr>
      <w:r>
        <w:rPr>
          <w:lang w:val="es-ES"/>
        </w:rPr>
        <w:t>Escuela Naval “Arturo Prat”</w:t>
      </w:r>
      <w:r>
        <w:rPr>
          <w:lang w:val="es-ES"/>
        </w:rPr>
        <w:tab/>
      </w:r>
      <w:r>
        <w:rPr>
          <w:lang w:val="es-ES"/>
        </w:rPr>
        <w:tab/>
      </w:r>
    </w:p>
    <w:p w14:paraId="678B4CE7" w14:textId="77777777" w:rsidR="00E62297" w:rsidRDefault="00E62297" w:rsidP="00E62297">
      <w:pPr>
        <w:ind w:firstLine="708"/>
        <w:jc w:val="right"/>
        <w:rPr>
          <w:lang w:val="es-ES"/>
        </w:rPr>
      </w:pPr>
      <w:r>
        <w:rPr>
          <w:lang w:val="es-ES"/>
        </w:rPr>
        <w:t>Cadete: LT Sebastián Araya Ponce</w:t>
      </w:r>
      <w:r>
        <w:rPr>
          <w:lang w:val="es-ES"/>
        </w:rPr>
        <w:tab/>
      </w:r>
    </w:p>
    <w:p w14:paraId="66121747" w14:textId="77777777" w:rsidR="00E62297" w:rsidRDefault="00E62297" w:rsidP="00E62297">
      <w:pPr>
        <w:ind w:firstLine="708"/>
        <w:jc w:val="right"/>
        <w:rPr>
          <w:lang w:val="es-ES"/>
        </w:rPr>
      </w:pPr>
      <w:r>
        <w:rPr>
          <w:lang w:val="es-ES"/>
        </w:rPr>
        <w:tab/>
        <w:t xml:space="preserve">Estabilidad y Estiba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</w:p>
    <w:p w14:paraId="5F13E512" w14:textId="77777777" w:rsidR="00E62297" w:rsidRDefault="00E62297" w:rsidP="00E62297">
      <w:pPr>
        <w:ind w:firstLine="708"/>
        <w:jc w:val="right"/>
        <w:rPr>
          <w:lang w:val="es-ES"/>
        </w:rPr>
      </w:pPr>
      <w:r>
        <w:rPr>
          <w:lang w:val="es-ES"/>
        </w:rPr>
        <w:tab/>
      </w:r>
    </w:p>
    <w:p w14:paraId="1947BB0F" w14:textId="77777777" w:rsidR="003F3A83" w:rsidRDefault="003F3A83" w:rsidP="00977709">
      <w:pPr>
        <w:ind w:firstLine="708"/>
        <w:rPr>
          <w:lang w:val="es-ES"/>
        </w:rPr>
      </w:pPr>
    </w:p>
    <w:p w14:paraId="6FDFE7EB" w14:textId="77777777" w:rsidR="003F3A83" w:rsidRPr="00877AE1" w:rsidRDefault="003F3A83" w:rsidP="00977709">
      <w:pPr>
        <w:ind w:firstLine="708"/>
        <w:rPr>
          <w:lang w:val="es-ES"/>
        </w:rPr>
      </w:pPr>
    </w:p>
    <w:sectPr w:rsidR="003F3A83" w:rsidRPr="00877AE1" w:rsidSect="00C641E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0127"/>
    <w:rsid w:val="001702E8"/>
    <w:rsid w:val="001A1492"/>
    <w:rsid w:val="002502F3"/>
    <w:rsid w:val="002B6783"/>
    <w:rsid w:val="00380127"/>
    <w:rsid w:val="003E0EF6"/>
    <w:rsid w:val="003F3A83"/>
    <w:rsid w:val="00630ACB"/>
    <w:rsid w:val="006903B2"/>
    <w:rsid w:val="00765F69"/>
    <w:rsid w:val="007E4118"/>
    <w:rsid w:val="007E77CF"/>
    <w:rsid w:val="00811FA3"/>
    <w:rsid w:val="00877AE1"/>
    <w:rsid w:val="00907004"/>
    <w:rsid w:val="00977709"/>
    <w:rsid w:val="00994753"/>
    <w:rsid w:val="00C31CED"/>
    <w:rsid w:val="00C641E5"/>
    <w:rsid w:val="00D95385"/>
    <w:rsid w:val="00E6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1DA1E14A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uesto">
    <w:name w:val="Title"/>
    <w:basedOn w:val="Normal"/>
    <w:next w:val="Normal"/>
    <w:link w:val="PuestoCar"/>
    <w:uiPriority w:val="10"/>
    <w:qFormat/>
    <w:rsid w:val="00380127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uiPriority w:val="10"/>
    <w:rsid w:val="00380127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2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5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447</Words>
  <Characters>2459</Characters>
  <Application>Microsoft Macintosh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2</cp:revision>
  <dcterms:created xsi:type="dcterms:W3CDTF">2021-03-09T21:43:00Z</dcterms:created>
  <dcterms:modified xsi:type="dcterms:W3CDTF">2021-03-10T01:30:00Z</dcterms:modified>
</cp:coreProperties>
</file>