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7AF21E" w14:textId="45EF5D17" w:rsidR="001A431D" w:rsidRDefault="001A431D" w:rsidP="001A431D">
      <w:pPr>
        <w:jc w:val="center"/>
        <w:rPr>
          <w:rFonts w:ascii="Arial" w:hAnsi="Arial" w:cs="Arial"/>
          <w:b/>
          <w:bCs/>
          <w:sz w:val="24"/>
          <w:szCs w:val="24"/>
          <w:u w:val="single"/>
        </w:rPr>
      </w:pPr>
      <w:r w:rsidRPr="001A431D">
        <w:rPr>
          <w:rFonts w:ascii="Arial" w:hAnsi="Arial" w:cs="Arial"/>
          <w:b/>
          <w:bCs/>
          <w:sz w:val="24"/>
          <w:szCs w:val="24"/>
          <w:u w:val="single"/>
        </w:rPr>
        <w:t>USO EFICIENTE DEL COMBUSTIBLE A BORDO</w:t>
      </w:r>
    </w:p>
    <w:p w14:paraId="0AD3205D" w14:textId="77777777" w:rsidR="00EC7795" w:rsidRDefault="00EC7795" w:rsidP="0051442B">
      <w:pPr>
        <w:rPr>
          <w:rFonts w:ascii="Arial" w:hAnsi="Arial" w:cs="Arial"/>
          <w:b/>
          <w:bCs/>
          <w:sz w:val="24"/>
          <w:szCs w:val="24"/>
          <w:u w:val="single"/>
        </w:rPr>
      </w:pPr>
    </w:p>
    <w:p w14:paraId="0185C3EC" w14:textId="32C12033" w:rsidR="000568AB" w:rsidRPr="00DF7D0C" w:rsidRDefault="0051442B" w:rsidP="00890573">
      <w:pPr>
        <w:jc w:val="both"/>
        <w:rPr>
          <w:rFonts w:ascii="Arial" w:hAnsi="Arial" w:cs="Arial"/>
          <w:sz w:val="24"/>
          <w:szCs w:val="24"/>
        </w:rPr>
      </w:pPr>
      <w:r>
        <w:rPr>
          <w:rFonts w:ascii="Arial" w:hAnsi="Arial" w:cs="Arial"/>
          <w:sz w:val="24"/>
          <w:szCs w:val="24"/>
        </w:rPr>
        <w:t>Actualmente e</w:t>
      </w:r>
      <w:r w:rsidR="00481937" w:rsidRPr="00DF7D0C">
        <w:rPr>
          <w:rFonts w:ascii="Arial" w:hAnsi="Arial" w:cs="Arial"/>
          <w:sz w:val="24"/>
          <w:szCs w:val="24"/>
        </w:rPr>
        <w:t>l transporte, la tecnología, la industria, el comercio,</w:t>
      </w:r>
      <w:r>
        <w:rPr>
          <w:rFonts w:ascii="Arial" w:hAnsi="Arial" w:cs="Arial"/>
          <w:sz w:val="24"/>
          <w:szCs w:val="24"/>
        </w:rPr>
        <w:t xml:space="preserve"> la defensa</w:t>
      </w:r>
      <w:r w:rsidR="00481937" w:rsidRPr="00DF7D0C">
        <w:rPr>
          <w:rFonts w:ascii="Arial" w:hAnsi="Arial" w:cs="Arial"/>
          <w:sz w:val="24"/>
          <w:szCs w:val="24"/>
        </w:rPr>
        <w:t xml:space="preserve"> y muchas otras actividades humanas están directa o indirectamente vinculadas al uso del petróleo </w:t>
      </w:r>
      <w:r w:rsidR="000144A9">
        <w:rPr>
          <w:rFonts w:ascii="Arial" w:hAnsi="Arial" w:cs="Arial"/>
          <w:sz w:val="24"/>
          <w:szCs w:val="24"/>
        </w:rPr>
        <w:t>y</w:t>
      </w:r>
      <w:r w:rsidR="00481937" w:rsidRPr="00DF7D0C">
        <w:rPr>
          <w:rFonts w:ascii="Arial" w:hAnsi="Arial" w:cs="Arial"/>
          <w:sz w:val="24"/>
          <w:szCs w:val="24"/>
        </w:rPr>
        <w:t xml:space="preserve"> de sus subproductos.</w:t>
      </w:r>
    </w:p>
    <w:p w14:paraId="495F1850" w14:textId="6EC542E1" w:rsidR="00890573" w:rsidRPr="00DF7D0C" w:rsidRDefault="0051442B" w:rsidP="00743364">
      <w:pPr>
        <w:jc w:val="both"/>
        <w:rPr>
          <w:rFonts w:ascii="Arial" w:hAnsi="Arial" w:cs="Arial"/>
          <w:sz w:val="24"/>
          <w:szCs w:val="24"/>
        </w:rPr>
      </w:pPr>
      <w:r>
        <w:rPr>
          <w:rFonts w:ascii="Arial" w:hAnsi="Arial" w:cs="Arial"/>
          <w:sz w:val="24"/>
          <w:szCs w:val="24"/>
        </w:rPr>
        <w:t>Esta</w:t>
      </w:r>
      <w:r w:rsidR="00DC1795" w:rsidRPr="00DF7D0C">
        <w:rPr>
          <w:rFonts w:ascii="Arial" w:hAnsi="Arial" w:cs="Arial"/>
          <w:sz w:val="24"/>
          <w:szCs w:val="24"/>
        </w:rPr>
        <w:t xml:space="preserve"> es</w:t>
      </w:r>
      <w:r w:rsidR="00481937" w:rsidRPr="00DF7D0C">
        <w:rPr>
          <w:rFonts w:ascii="Arial" w:hAnsi="Arial" w:cs="Arial"/>
          <w:sz w:val="24"/>
          <w:szCs w:val="24"/>
        </w:rPr>
        <w:t xml:space="preserve"> </w:t>
      </w:r>
      <w:r w:rsidR="00DC1795" w:rsidRPr="00DF7D0C">
        <w:rPr>
          <w:rFonts w:ascii="Arial" w:hAnsi="Arial" w:cs="Arial"/>
          <w:sz w:val="24"/>
          <w:szCs w:val="24"/>
        </w:rPr>
        <w:t>la</w:t>
      </w:r>
      <w:r w:rsidR="00481937" w:rsidRPr="00DF7D0C">
        <w:rPr>
          <w:rFonts w:ascii="Arial" w:hAnsi="Arial" w:cs="Arial"/>
          <w:sz w:val="24"/>
          <w:szCs w:val="24"/>
        </w:rPr>
        <w:t xml:space="preserve"> fuente principal de energía en el mundo y la sangre vital de la economía mundial</w:t>
      </w:r>
      <w:r w:rsidR="000568AB" w:rsidRPr="00DF7D0C">
        <w:rPr>
          <w:rFonts w:ascii="Arial" w:hAnsi="Arial" w:cs="Arial"/>
          <w:sz w:val="24"/>
          <w:szCs w:val="24"/>
        </w:rPr>
        <w:t>, la cual, c</w:t>
      </w:r>
      <w:r w:rsidR="00890573" w:rsidRPr="00DF7D0C">
        <w:rPr>
          <w:rFonts w:ascii="Arial" w:hAnsi="Arial" w:cs="Arial"/>
          <w:sz w:val="24"/>
          <w:szCs w:val="24"/>
        </w:rPr>
        <w:t>ada</w:t>
      </w:r>
      <w:r w:rsidR="000568AB" w:rsidRPr="00DF7D0C">
        <w:rPr>
          <w:rFonts w:ascii="Arial" w:hAnsi="Arial" w:cs="Arial"/>
          <w:sz w:val="24"/>
          <w:szCs w:val="24"/>
        </w:rPr>
        <w:t xml:space="preserve"> vez que se expande genera un aumento en el</w:t>
      </w:r>
      <w:r>
        <w:rPr>
          <w:rFonts w:ascii="Arial" w:hAnsi="Arial" w:cs="Arial"/>
          <w:sz w:val="24"/>
          <w:szCs w:val="24"/>
        </w:rPr>
        <w:t xml:space="preserve"> costo</w:t>
      </w:r>
      <w:r w:rsidR="00890573" w:rsidRPr="00DF7D0C">
        <w:rPr>
          <w:rFonts w:ascii="Arial" w:hAnsi="Arial" w:cs="Arial"/>
          <w:sz w:val="24"/>
          <w:szCs w:val="24"/>
        </w:rPr>
        <w:t xml:space="preserve"> de esta materia prima</w:t>
      </w:r>
      <w:r w:rsidR="000568AB" w:rsidRPr="00DF7D0C">
        <w:rPr>
          <w:rFonts w:ascii="Arial" w:hAnsi="Arial" w:cs="Arial"/>
          <w:sz w:val="24"/>
          <w:szCs w:val="24"/>
        </w:rPr>
        <w:t>.</w:t>
      </w:r>
      <w:r w:rsidR="00890573" w:rsidRPr="00DF7D0C">
        <w:rPr>
          <w:rFonts w:ascii="Arial" w:hAnsi="Arial" w:cs="Arial"/>
          <w:sz w:val="24"/>
          <w:szCs w:val="24"/>
        </w:rPr>
        <w:t xml:space="preserve"> </w:t>
      </w:r>
      <w:r w:rsidR="000568AB" w:rsidRPr="00DF7D0C">
        <w:rPr>
          <w:rFonts w:ascii="Arial" w:hAnsi="Arial" w:cs="Arial"/>
          <w:sz w:val="24"/>
          <w:szCs w:val="24"/>
        </w:rPr>
        <w:t>Estos</w:t>
      </w:r>
      <w:r w:rsidR="000E6250">
        <w:rPr>
          <w:rFonts w:ascii="Arial" w:hAnsi="Arial" w:cs="Arial"/>
          <w:sz w:val="24"/>
          <w:szCs w:val="24"/>
        </w:rPr>
        <w:t xml:space="preserve"> altos</w:t>
      </w:r>
      <w:r w:rsidR="000568AB" w:rsidRPr="00DF7D0C">
        <w:rPr>
          <w:rFonts w:ascii="Arial" w:hAnsi="Arial" w:cs="Arial"/>
          <w:sz w:val="24"/>
          <w:szCs w:val="24"/>
        </w:rPr>
        <w:t xml:space="preserve"> costos</w:t>
      </w:r>
      <w:r w:rsidR="000E6250">
        <w:rPr>
          <w:rFonts w:ascii="Arial" w:hAnsi="Arial" w:cs="Arial"/>
          <w:sz w:val="24"/>
          <w:szCs w:val="24"/>
        </w:rPr>
        <w:t>,</w:t>
      </w:r>
      <w:r w:rsidR="000568AB" w:rsidRPr="00DF7D0C">
        <w:rPr>
          <w:rFonts w:ascii="Arial" w:hAnsi="Arial" w:cs="Arial"/>
          <w:sz w:val="24"/>
          <w:szCs w:val="24"/>
        </w:rPr>
        <w:t xml:space="preserve"> sumados a </w:t>
      </w:r>
      <w:r w:rsidR="00890573" w:rsidRPr="00DF7D0C">
        <w:rPr>
          <w:rFonts w:ascii="Arial" w:hAnsi="Arial" w:cs="Arial"/>
          <w:sz w:val="24"/>
          <w:szCs w:val="24"/>
        </w:rPr>
        <w:t>recortes</w:t>
      </w:r>
      <w:r w:rsidR="000E6250">
        <w:rPr>
          <w:rFonts w:ascii="Arial" w:hAnsi="Arial" w:cs="Arial"/>
          <w:sz w:val="24"/>
          <w:szCs w:val="24"/>
        </w:rPr>
        <w:t xml:space="preserve"> presupuestarios</w:t>
      </w:r>
      <w:r w:rsidR="00890573" w:rsidRPr="00DF7D0C">
        <w:rPr>
          <w:rFonts w:ascii="Arial" w:hAnsi="Arial" w:cs="Arial"/>
          <w:sz w:val="24"/>
          <w:szCs w:val="24"/>
        </w:rPr>
        <w:t xml:space="preserve"> llevaron a la marina real británica a buscar iniciativas para una optimización d</w:t>
      </w:r>
      <w:r w:rsidR="000568AB" w:rsidRPr="00DF7D0C">
        <w:rPr>
          <w:rFonts w:ascii="Arial" w:hAnsi="Arial" w:cs="Arial"/>
          <w:sz w:val="24"/>
          <w:szCs w:val="24"/>
        </w:rPr>
        <w:t>el</w:t>
      </w:r>
      <w:r w:rsidR="00890573" w:rsidRPr="00DF7D0C">
        <w:rPr>
          <w:rFonts w:ascii="Arial" w:hAnsi="Arial" w:cs="Arial"/>
          <w:sz w:val="24"/>
          <w:szCs w:val="24"/>
        </w:rPr>
        <w:t xml:space="preserve"> uso</w:t>
      </w:r>
      <w:r w:rsidR="000568AB" w:rsidRPr="00DF7D0C">
        <w:rPr>
          <w:rFonts w:ascii="Arial" w:hAnsi="Arial" w:cs="Arial"/>
          <w:sz w:val="24"/>
          <w:szCs w:val="24"/>
        </w:rPr>
        <w:t xml:space="preserve"> de combustible</w:t>
      </w:r>
      <w:r w:rsidR="00890573" w:rsidRPr="00DF7D0C">
        <w:rPr>
          <w:rFonts w:ascii="Arial" w:hAnsi="Arial" w:cs="Arial"/>
          <w:sz w:val="24"/>
          <w:szCs w:val="24"/>
        </w:rPr>
        <w:t>.</w:t>
      </w:r>
    </w:p>
    <w:p w14:paraId="3060D3C7" w14:textId="6591EE6A" w:rsidR="000568AB" w:rsidRPr="00DF7D0C" w:rsidRDefault="000568AB" w:rsidP="00743364">
      <w:pPr>
        <w:jc w:val="both"/>
        <w:rPr>
          <w:rFonts w:ascii="Arial" w:hAnsi="Arial" w:cs="Arial"/>
          <w:sz w:val="24"/>
          <w:szCs w:val="24"/>
        </w:rPr>
      </w:pPr>
      <w:r w:rsidRPr="00DF7D0C">
        <w:rPr>
          <w:rFonts w:ascii="Arial" w:hAnsi="Arial" w:cs="Arial"/>
          <w:sz w:val="24"/>
          <w:szCs w:val="24"/>
        </w:rPr>
        <w:t>Como parte de esta</w:t>
      </w:r>
      <w:r w:rsidR="000E6250">
        <w:rPr>
          <w:rFonts w:ascii="Arial" w:hAnsi="Arial" w:cs="Arial"/>
          <w:sz w:val="24"/>
          <w:szCs w:val="24"/>
        </w:rPr>
        <w:t xml:space="preserve"> optimización</w:t>
      </w:r>
      <w:r w:rsidRPr="00DF7D0C">
        <w:rPr>
          <w:rFonts w:ascii="Arial" w:hAnsi="Arial" w:cs="Arial"/>
          <w:sz w:val="24"/>
          <w:szCs w:val="24"/>
        </w:rPr>
        <w:t>, se consideró que los mayores ahorros podrían obtenerse mejorando la eficiencia de</w:t>
      </w:r>
      <w:r w:rsidR="00587619">
        <w:rPr>
          <w:rFonts w:ascii="Arial" w:hAnsi="Arial" w:cs="Arial"/>
          <w:sz w:val="24"/>
          <w:szCs w:val="24"/>
        </w:rPr>
        <w:t xml:space="preserve"> </w:t>
      </w:r>
      <w:r w:rsidRPr="00DF7D0C">
        <w:rPr>
          <w:rFonts w:ascii="Arial" w:hAnsi="Arial" w:cs="Arial"/>
          <w:sz w:val="24"/>
          <w:szCs w:val="24"/>
        </w:rPr>
        <w:t>l</w:t>
      </w:r>
      <w:r w:rsidR="00587619">
        <w:rPr>
          <w:rFonts w:ascii="Arial" w:hAnsi="Arial" w:cs="Arial"/>
          <w:sz w:val="24"/>
          <w:szCs w:val="24"/>
        </w:rPr>
        <w:t>os</w:t>
      </w:r>
      <w:r w:rsidRPr="00DF7D0C">
        <w:rPr>
          <w:rFonts w:ascii="Arial" w:hAnsi="Arial" w:cs="Arial"/>
          <w:sz w:val="24"/>
          <w:szCs w:val="24"/>
        </w:rPr>
        <w:t xml:space="preserve"> casco</w:t>
      </w:r>
      <w:r w:rsidR="00587619">
        <w:rPr>
          <w:rFonts w:ascii="Arial" w:hAnsi="Arial" w:cs="Arial"/>
          <w:sz w:val="24"/>
          <w:szCs w:val="24"/>
        </w:rPr>
        <w:t>s de los buques,</w:t>
      </w:r>
      <w:r w:rsidRPr="00DF7D0C">
        <w:rPr>
          <w:rFonts w:ascii="Arial" w:hAnsi="Arial" w:cs="Arial"/>
          <w:sz w:val="24"/>
          <w:szCs w:val="24"/>
        </w:rPr>
        <w:t xml:space="preserve"> </w:t>
      </w:r>
      <w:r w:rsidR="004211BF" w:rsidRPr="00DF7D0C">
        <w:rPr>
          <w:rFonts w:ascii="Arial" w:hAnsi="Arial" w:cs="Arial"/>
          <w:sz w:val="24"/>
          <w:szCs w:val="24"/>
        </w:rPr>
        <w:t xml:space="preserve">agregando </w:t>
      </w:r>
      <w:r w:rsidRPr="00DF7D0C">
        <w:rPr>
          <w:rFonts w:ascii="Arial" w:hAnsi="Arial" w:cs="Arial"/>
          <w:sz w:val="24"/>
          <w:szCs w:val="24"/>
        </w:rPr>
        <w:t xml:space="preserve">aletas de popa y reduciendo los efectos de la suciedad de la hélice y casco, </w:t>
      </w:r>
      <w:r w:rsidR="00296B3B">
        <w:rPr>
          <w:rFonts w:ascii="Arial" w:hAnsi="Arial" w:cs="Arial"/>
          <w:sz w:val="24"/>
          <w:szCs w:val="24"/>
        </w:rPr>
        <w:t>la cual</w:t>
      </w:r>
      <w:r w:rsidRPr="00DF7D0C">
        <w:rPr>
          <w:rFonts w:ascii="Arial" w:hAnsi="Arial" w:cs="Arial"/>
          <w:sz w:val="24"/>
          <w:szCs w:val="24"/>
        </w:rPr>
        <w:t xml:space="preserve"> </w:t>
      </w:r>
      <w:r w:rsidR="004211BF" w:rsidRPr="00DF7D0C">
        <w:rPr>
          <w:rFonts w:ascii="Arial" w:hAnsi="Arial" w:cs="Arial"/>
          <w:sz w:val="24"/>
          <w:szCs w:val="24"/>
        </w:rPr>
        <w:t>aumenta</w:t>
      </w:r>
      <w:r w:rsidR="00296B3B">
        <w:rPr>
          <w:rFonts w:ascii="Arial" w:hAnsi="Arial" w:cs="Arial"/>
          <w:sz w:val="24"/>
          <w:szCs w:val="24"/>
        </w:rPr>
        <w:t xml:space="preserve"> l</w:t>
      </w:r>
      <w:r w:rsidR="004211BF" w:rsidRPr="00DF7D0C">
        <w:rPr>
          <w:rFonts w:ascii="Arial" w:hAnsi="Arial" w:cs="Arial"/>
          <w:sz w:val="24"/>
          <w:szCs w:val="24"/>
        </w:rPr>
        <w:t>a rugosidad del buque y por ende ejerce</w:t>
      </w:r>
      <w:r w:rsidR="00296B3B">
        <w:rPr>
          <w:rFonts w:ascii="Arial" w:hAnsi="Arial" w:cs="Arial"/>
          <w:sz w:val="24"/>
          <w:szCs w:val="24"/>
        </w:rPr>
        <w:t xml:space="preserve"> mayor</w:t>
      </w:r>
      <w:r w:rsidR="004211BF" w:rsidRPr="00DF7D0C">
        <w:rPr>
          <w:rFonts w:ascii="Arial" w:hAnsi="Arial" w:cs="Arial"/>
          <w:sz w:val="24"/>
          <w:szCs w:val="24"/>
        </w:rPr>
        <w:t xml:space="preserve"> fricción que </w:t>
      </w:r>
      <w:r w:rsidR="009C2AAA" w:rsidRPr="00DF7D0C">
        <w:rPr>
          <w:rFonts w:ascii="Arial" w:hAnsi="Arial" w:cs="Arial"/>
          <w:sz w:val="24"/>
          <w:szCs w:val="24"/>
        </w:rPr>
        <w:t>incrementa la resistencia de</w:t>
      </w:r>
      <w:r w:rsidR="00296B3B">
        <w:rPr>
          <w:rFonts w:ascii="Arial" w:hAnsi="Arial" w:cs="Arial"/>
          <w:sz w:val="24"/>
          <w:szCs w:val="24"/>
        </w:rPr>
        <w:t xml:space="preserve"> este.</w:t>
      </w:r>
    </w:p>
    <w:p w14:paraId="68A57C17" w14:textId="1ABB39C8" w:rsidR="00DC1795" w:rsidRPr="00DF7D0C" w:rsidRDefault="00E92904" w:rsidP="00890573">
      <w:pPr>
        <w:jc w:val="both"/>
        <w:rPr>
          <w:rFonts w:ascii="Arial" w:hAnsi="Arial" w:cs="Arial"/>
          <w:sz w:val="24"/>
          <w:szCs w:val="24"/>
        </w:rPr>
      </w:pPr>
      <w:r w:rsidRPr="00DF7D0C">
        <w:rPr>
          <w:rFonts w:ascii="Arial" w:hAnsi="Arial" w:cs="Arial"/>
          <w:sz w:val="24"/>
          <w:szCs w:val="24"/>
        </w:rPr>
        <w:t>Los “</w:t>
      </w:r>
      <w:proofErr w:type="spellStart"/>
      <w:r w:rsidRPr="00DF7D0C">
        <w:rPr>
          <w:rFonts w:ascii="Arial" w:hAnsi="Arial" w:cs="Arial"/>
          <w:sz w:val="24"/>
          <w:szCs w:val="24"/>
        </w:rPr>
        <w:t>flaps</w:t>
      </w:r>
      <w:proofErr w:type="spellEnd"/>
      <w:r w:rsidRPr="00DF7D0C">
        <w:rPr>
          <w:rFonts w:ascii="Arial" w:hAnsi="Arial" w:cs="Arial"/>
          <w:sz w:val="24"/>
          <w:szCs w:val="24"/>
        </w:rPr>
        <w:t xml:space="preserve">” de popa o aletas, fueron instaladas en </w:t>
      </w:r>
      <w:r w:rsidR="00DC1795" w:rsidRPr="00DF7D0C">
        <w:rPr>
          <w:rFonts w:ascii="Arial" w:hAnsi="Arial" w:cs="Arial"/>
          <w:sz w:val="24"/>
          <w:szCs w:val="24"/>
        </w:rPr>
        <w:t>una</w:t>
      </w:r>
      <w:r w:rsidRPr="00DF7D0C">
        <w:rPr>
          <w:rFonts w:ascii="Arial" w:hAnsi="Arial" w:cs="Arial"/>
          <w:sz w:val="24"/>
          <w:szCs w:val="24"/>
        </w:rPr>
        <w:t xml:space="preserve"> fragata tipo 23 de la </w:t>
      </w:r>
      <w:r w:rsidR="00296B3B">
        <w:rPr>
          <w:rFonts w:ascii="Arial" w:hAnsi="Arial" w:cs="Arial"/>
          <w:sz w:val="24"/>
          <w:szCs w:val="24"/>
        </w:rPr>
        <w:t>m</w:t>
      </w:r>
      <w:r w:rsidRPr="00DF7D0C">
        <w:rPr>
          <w:rFonts w:ascii="Arial" w:hAnsi="Arial" w:cs="Arial"/>
          <w:sz w:val="24"/>
          <w:szCs w:val="24"/>
        </w:rPr>
        <w:t xml:space="preserve">arina </w:t>
      </w:r>
      <w:r w:rsidR="00296B3B">
        <w:rPr>
          <w:rFonts w:ascii="Arial" w:hAnsi="Arial" w:cs="Arial"/>
          <w:sz w:val="24"/>
          <w:szCs w:val="24"/>
        </w:rPr>
        <w:t>r</w:t>
      </w:r>
      <w:r w:rsidRPr="00DF7D0C">
        <w:rPr>
          <w:rFonts w:ascii="Arial" w:hAnsi="Arial" w:cs="Arial"/>
          <w:sz w:val="24"/>
          <w:szCs w:val="24"/>
        </w:rPr>
        <w:t xml:space="preserve">eal, reduciendo la resistencia en un 6% en el rango de velocidad </w:t>
      </w:r>
      <w:r w:rsidR="00DC1795" w:rsidRPr="00DF7D0C">
        <w:rPr>
          <w:rFonts w:ascii="Arial" w:hAnsi="Arial" w:cs="Arial"/>
          <w:sz w:val="24"/>
          <w:szCs w:val="24"/>
        </w:rPr>
        <w:t>de 7 a 13 nudos, y un 13% en velocidades superiores a 13 nudos.</w:t>
      </w:r>
    </w:p>
    <w:p w14:paraId="036153F1" w14:textId="5FFAFEA2" w:rsidR="00743364" w:rsidRPr="00DF7D0C" w:rsidRDefault="00DC1795" w:rsidP="00890573">
      <w:pPr>
        <w:jc w:val="both"/>
        <w:rPr>
          <w:rFonts w:ascii="Arial" w:hAnsi="Arial" w:cs="Arial"/>
          <w:sz w:val="24"/>
          <w:szCs w:val="24"/>
        </w:rPr>
      </w:pPr>
      <w:r w:rsidRPr="00DF7D0C">
        <w:rPr>
          <w:rFonts w:ascii="Arial" w:hAnsi="Arial" w:cs="Arial"/>
          <w:sz w:val="24"/>
          <w:szCs w:val="24"/>
        </w:rPr>
        <w:t>Dichas aletas se encuentran montadas en el espejo de popa en un ángulo relativo a la línea central del barco (ver anexo 1)</w:t>
      </w:r>
      <w:r w:rsidR="00824C1E" w:rsidRPr="00DF7D0C">
        <w:rPr>
          <w:rFonts w:ascii="Arial" w:hAnsi="Arial" w:cs="Arial"/>
          <w:sz w:val="24"/>
          <w:szCs w:val="24"/>
        </w:rPr>
        <w:t>, independiente del tamaño o tipo de buque en que se utilicen, crean una fuerza de elevación vertical en el espejo de popa modificando la distribución de la presión en la parte posterior del casco. Estos cambios en el campo de flujo provocan una reducción del arrastre en la popa del</w:t>
      </w:r>
      <w:r w:rsidR="00505C23">
        <w:rPr>
          <w:rFonts w:ascii="Arial" w:hAnsi="Arial" w:cs="Arial"/>
          <w:sz w:val="24"/>
          <w:szCs w:val="24"/>
        </w:rPr>
        <w:t xml:space="preserve"> buque</w:t>
      </w:r>
      <w:r w:rsidR="00824C1E" w:rsidRPr="00DF7D0C">
        <w:rPr>
          <w:rFonts w:ascii="Arial" w:hAnsi="Arial" w:cs="Arial"/>
          <w:sz w:val="24"/>
          <w:szCs w:val="24"/>
        </w:rPr>
        <w:t xml:space="preserve"> </w:t>
      </w:r>
      <w:r w:rsidR="00DA25EF" w:rsidRPr="00DF7D0C">
        <w:rPr>
          <w:rFonts w:ascii="Arial" w:hAnsi="Arial" w:cs="Arial"/>
          <w:sz w:val="24"/>
          <w:szCs w:val="24"/>
        </w:rPr>
        <w:t xml:space="preserve">y </w:t>
      </w:r>
      <w:r w:rsidR="00824C1E" w:rsidRPr="00DF7D0C">
        <w:rPr>
          <w:rFonts w:ascii="Arial" w:hAnsi="Arial" w:cs="Arial"/>
          <w:sz w:val="24"/>
          <w:szCs w:val="24"/>
        </w:rPr>
        <w:t xml:space="preserve">modifican </w:t>
      </w:r>
      <w:r w:rsidR="00505C23">
        <w:rPr>
          <w:rFonts w:ascii="Arial" w:hAnsi="Arial" w:cs="Arial"/>
          <w:sz w:val="24"/>
          <w:szCs w:val="24"/>
        </w:rPr>
        <w:t>su</w:t>
      </w:r>
      <w:r w:rsidR="00824C1E" w:rsidRPr="00DF7D0C">
        <w:rPr>
          <w:rFonts w:ascii="Arial" w:hAnsi="Arial" w:cs="Arial"/>
          <w:sz w:val="24"/>
          <w:szCs w:val="24"/>
        </w:rPr>
        <w:t xml:space="preserve"> resistencia a las olas</w:t>
      </w:r>
      <w:r w:rsidR="00DA25EF" w:rsidRPr="00DF7D0C">
        <w:rPr>
          <w:rFonts w:ascii="Arial" w:hAnsi="Arial" w:cs="Arial"/>
          <w:sz w:val="24"/>
          <w:szCs w:val="24"/>
        </w:rPr>
        <w:t>, reduciendo significativamente el consumo de combustible.</w:t>
      </w:r>
    </w:p>
    <w:p w14:paraId="19910386" w14:textId="4F44A153" w:rsidR="00B77573" w:rsidRPr="00DF7D0C" w:rsidRDefault="007D0836" w:rsidP="00890573">
      <w:pPr>
        <w:jc w:val="both"/>
        <w:rPr>
          <w:rFonts w:ascii="Arial" w:hAnsi="Arial" w:cs="Arial"/>
          <w:sz w:val="24"/>
          <w:szCs w:val="24"/>
        </w:rPr>
      </w:pPr>
      <w:r w:rsidRPr="00DF7D0C">
        <w:rPr>
          <w:rFonts w:ascii="Arial" w:hAnsi="Arial" w:cs="Arial"/>
          <w:sz w:val="24"/>
          <w:szCs w:val="24"/>
        </w:rPr>
        <w:t>Por otra parte</w:t>
      </w:r>
      <w:r w:rsidR="004D5E79" w:rsidRPr="00DF7D0C">
        <w:rPr>
          <w:rFonts w:ascii="Arial" w:hAnsi="Arial" w:cs="Arial"/>
          <w:sz w:val="24"/>
          <w:szCs w:val="24"/>
        </w:rPr>
        <w:t>,</w:t>
      </w:r>
      <w:r w:rsidRPr="00DF7D0C">
        <w:rPr>
          <w:rFonts w:ascii="Arial" w:hAnsi="Arial" w:cs="Arial"/>
          <w:sz w:val="24"/>
          <w:szCs w:val="24"/>
        </w:rPr>
        <w:t xml:space="preserve"> el ensuciamiento o </w:t>
      </w:r>
      <w:proofErr w:type="spellStart"/>
      <w:r w:rsidRPr="00DF7D0C">
        <w:rPr>
          <w:rFonts w:ascii="Arial" w:hAnsi="Arial" w:cs="Arial"/>
          <w:sz w:val="24"/>
          <w:szCs w:val="24"/>
        </w:rPr>
        <w:t>fouling</w:t>
      </w:r>
      <w:proofErr w:type="spellEnd"/>
      <w:r w:rsidRPr="00DF7D0C">
        <w:rPr>
          <w:rFonts w:ascii="Arial" w:hAnsi="Arial" w:cs="Arial"/>
          <w:sz w:val="24"/>
          <w:szCs w:val="24"/>
        </w:rPr>
        <w:t xml:space="preserve"> también tiene un efecto muy importante sobre la resistencia del casco y el rendimiento de la hélice. Para evitar estos efectos negativos, </w:t>
      </w:r>
      <w:r w:rsidR="009B5F8C">
        <w:rPr>
          <w:rFonts w:ascii="Arial" w:hAnsi="Arial" w:cs="Arial"/>
          <w:sz w:val="24"/>
          <w:szCs w:val="24"/>
        </w:rPr>
        <w:t>en</w:t>
      </w:r>
      <w:r w:rsidR="00505C23">
        <w:rPr>
          <w:rFonts w:ascii="Arial" w:hAnsi="Arial" w:cs="Arial"/>
          <w:sz w:val="24"/>
          <w:szCs w:val="24"/>
        </w:rPr>
        <w:t xml:space="preserve"> el año</w:t>
      </w:r>
      <w:r w:rsidR="009B5F8C">
        <w:rPr>
          <w:rFonts w:ascii="Arial" w:hAnsi="Arial" w:cs="Arial"/>
          <w:sz w:val="24"/>
          <w:szCs w:val="24"/>
        </w:rPr>
        <w:t xml:space="preserve"> 2007 </w:t>
      </w:r>
      <w:r w:rsidRPr="00DF7D0C">
        <w:rPr>
          <w:rFonts w:ascii="Arial" w:hAnsi="Arial" w:cs="Arial"/>
          <w:sz w:val="24"/>
          <w:szCs w:val="24"/>
        </w:rPr>
        <w:t xml:space="preserve">la marina real </w:t>
      </w:r>
      <w:r w:rsidR="004D5E79" w:rsidRPr="00DF7D0C">
        <w:rPr>
          <w:rFonts w:ascii="Arial" w:hAnsi="Arial" w:cs="Arial"/>
          <w:sz w:val="24"/>
          <w:szCs w:val="24"/>
        </w:rPr>
        <w:t xml:space="preserve">inició un </w:t>
      </w:r>
      <w:r w:rsidR="00505C23">
        <w:rPr>
          <w:rFonts w:ascii="Arial" w:hAnsi="Arial" w:cs="Arial"/>
          <w:sz w:val="24"/>
          <w:szCs w:val="24"/>
        </w:rPr>
        <w:t>“P</w:t>
      </w:r>
      <w:r w:rsidR="004D5E79" w:rsidRPr="00DF7D0C">
        <w:rPr>
          <w:rFonts w:ascii="Arial" w:hAnsi="Arial" w:cs="Arial"/>
          <w:sz w:val="24"/>
          <w:szCs w:val="24"/>
        </w:rPr>
        <w:t>rograma de gestión de incrustaciones en el casco</w:t>
      </w:r>
      <w:r w:rsidR="00505C23">
        <w:rPr>
          <w:rFonts w:ascii="Arial" w:hAnsi="Arial" w:cs="Arial"/>
          <w:sz w:val="24"/>
          <w:szCs w:val="24"/>
        </w:rPr>
        <w:t>”</w:t>
      </w:r>
      <w:r w:rsidR="004D5E79" w:rsidRPr="00DF7D0C">
        <w:rPr>
          <w:rFonts w:ascii="Arial" w:hAnsi="Arial" w:cs="Arial"/>
          <w:sz w:val="24"/>
          <w:szCs w:val="24"/>
        </w:rPr>
        <w:t>, convirtiéndose en una rutina pulir las hélices y mantener la limpieza en los cascos.</w:t>
      </w:r>
    </w:p>
    <w:p w14:paraId="5682EAFC" w14:textId="507F61A8" w:rsidR="00930AD8" w:rsidRPr="00DF7D0C" w:rsidRDefault="00930AD8" w:rsidP="00890573">
      <w:pPr>
        <w:jc w:val="both"/>
        <w:rPr>
          <w:rFonts w:ascii="Arial" w:hAnsi="Arial" w:cs="Arial"/>
          <w:sz w:val="24"/>
          <w:szCs w:val="24"/>
        </w:rPr>
      </w:pPr>
      <w:r w:rsidRPr="00DF7D0C">
        <w:rPr>
          <w:rFonts w:ascii="Arial" w:hAnsi="Arial" w:cs="Arial"/>
          <w:sz w:val="24"/>
          <w:szCs w:val="24"/>
        </w:rPr>
        <w:t>Al mismo tiempo que se introdujo el sistema de gestión de incrustaciones en el casco, se probó en dos b</w:t>
      </w:r>
      <w:r w:rsidR="007D7DA2">
        <w:rPr>
          <w:rFonts w:ascii="Arial" w:hAnsi="Arial" w:cs="Arial"/>
          <w:sz w:val="24"/>
          <w:szCs w:val="24"/>
        </w:rPr>
        <w:t>uques</w:t>
      </w:r>
      <w:r w:rsidRPr="00DF7D0C">
        <w:rPr>
          <w:rFonts w:ascii="Arial" w:hAnsi="Arial" w:cs="Arial"/>
          <w:sz w:val="24"/>
          <w:szCs w:val="24"/>
        </w:rPr>
        <w:t xml:space="preserve"> de la marina real una nueva pintura </w:t>
      </w:r>
      <w:proofErr w:type="spellStart"/>
      <w:proofErr w:type="gramStart"/>
      <w:r w:rsidRPr="00DF7D0C">
        <w:rPr>
          <w:rFonts w:ascii="Arial" w:hAnsi="Arial" w:cs="Arial"/>
          <w:sz w:val="24"/>
          <w:szCs w:val="24"/>
        </w:rPr>
        <w:t>anti-incrustante</w:t>
      </w:r>
      <w:proofErr w:type="spellEnd"/>
      <w:proofErr w:type="gramEnd"/>
      <w:r w:rsidRPr="00DF7D0C">
        <w:rPr>
          <w:rFonts w:ascii="Arial" w:hAnsi="Arial" w:cs="Arial"/>
          <w:sz w:val="24"/>
          <w:szCs w:val="24"/>
        </w:rPr>
        <w:t xml:space="preserve"> a base de silicona. Esta funciona proporcionando una superficie </w:t>
      </w:r>
      <w:r w:rsidR="001D5D62" w:rsidRPr="00DF7D0C">
        <w:rPr>
          <w:rFonts w:ascii="Arial" w:hAnsi="Arial" w:cs="Arial"/>
          <w:sz w:val="24"/>
          <w:szCs w:val="24"/>
        </w:rPr>
        <w:t>ultrasuave</w:t>
      </w:r>
      <w:r w:rsidRPr="00DF7D0C">
        <w:rPr>
          <w:rFonts w:ascii="Arial" w:hAnsi="Arial" w:cs="Arial"/>
          <w:sz w:val="24"/>
          <w:szCs w:val="24"/>
        </w:rPr>
        <w:t xml:space="preserve"> que evita que las incrustaciones se adhieran fuertemente al casco, sin importar qu</w:t>
      </w:r>
      <w:r w:rsidR="001D5D62" w:rsidRPr="00DF7D0C">
        <w:rPr>
          <w:rFonts w:ascii="Arial" w:hAnsi="Arial" w:cs="Arial"/>
          <w:sz w:val="24"/>
          <w:szCs w:val="24"/>
        </w:rPr>
        <w:t>e estos</w:t>
      </w:r>
      <w:r w:rsidRPr="00DF7D0C">
        <w:rPr>
          <w:rFonts w:ascii="Arial" w:hAnsi="Arial" w:cs="Arial"/>
          <w:sz w:val="24"/>
          <w:szCs w:val="24"/>
        </w:rPr>
        <w:t xml:space="preserve"> permanezcan un periodo prolongado atracados</w:t>
      </w:r>
      <w:r w:rsidR="001D5D62" w:rsidRPr="00DF7D0C">
        <w:rPr>
          <w:rFonts w:ascii="Arial" w:hAnsi="Arial" w:cs="Arial"/>
          <w:sz w:val="24"/>
          <w:szCs w:val="24"/>
        </w:rPr>
        <w:t>, ya que una vez que los b</w:t>
      </w:r>
      <w:r w:rsidR="009A3B1F">
        <w:rPr>
          <w:rFonts w:ascii="Arial" w:hAnsi="Arial" w:cs="Arial"/>
          <w:sz w:val="24"/>
          <w:szCs w:val="24"/>
        </w:rPr>
        <w:t>uque</w:t>
      </w:r>
      <w:r w:rsidR="001D5D62" w:rsidRPr="00DF7D0C">
        <w:rPr>
          <w:rFonts w:ascii="Arial" w:hAnsi="Arial" w:cs="Arial"/>
          <w:sz w:val="24"/>
          <w:szCs w:val="24"/>
        </w:rPr>
        <w:t xml:space="preserve">s superan el umbral necesario de velocidad, normalmente de 10 a 15 nudos, el </w:t>
      </w:r>
      <w:r w:rsidR="00D41F07" w:rsidRPr="00DF7D0C">
        <w:rPr>
          <w:rFonts w:ascii="Arial" w:hAnsi="Arial" w:cs="Arial"/>
          <w:sz w:val="24"/>
          <w:szCs w:val="24"/>
        </w:rPr>
        <w:t>incrustamiento</w:t>
      </w:r>
      <w:r w:rsidR="001D5D62" w:rsidRPr="00DF7D0C">
        <w:rPr>
          <w:rFonts w:ascii="Arial" w:hAnsi="Arial" w:cs="Arial"/>
          <w:sz w:val="24"/>
          <w:szCs w:val="24"/>
        </w:rPr>
        <w:t xml:space="preserve"> desaparec</w:t>
      </w:r>
      <w:r w:rsidR="00EC7795" w:rsidRPr="00DF7D0C">
        <w:rPr>
          <w:rFonts w:ascii="Arial" w:hAnsi="Arial" w:cs="Arial"/>
          <w:sz w:val="24"/>
          <w:szCs w:val="24"/>
        </w:rPr>
        <w:t>e</w:t>
      </w:r>
      <w:r w:rsidR="001D5D62" w:rsidRPr="00DF7D0C">
        <w:rPr>
          <w:rFonts w:ascii="Arial" w:hAnsi="Arial" w:cs="Arial"/>
          <w:sz w:val="24"/>
          <w:szCs w:val="24"/>
        </w:rPr>
        <w:t>.</w:t>
      </w:r>
    </w:p>
    <w:p w14:paraId="45D6B3AE" w14:textId="6D44C076" w:rsidR="000F4756" w:rsidRPr="00DF7D0C" w:rsidRDefault="001D5D62" w:rsidP="00890573">
      <w:pPr>
        <w:jc w:val="both"/>
        <w:rPr>
          <w:rFonts w:ascii="Arial" w:hAnsi="Arial" w:cs="Arial"/>
          <w:sz w:val="24"/>
          <w:szCs w:val="24"/>
        </w:rPr>
      </w:pPr>
      <w:r w:rsidRPr="00DF7D0C">
        <w:rPr>
          <w:rFonts w:ascii="Arial" w:hAnsi="Arial" w:cs="Arial"/>
          <w:sz w:val="24"/>
          <w:szCs w:val="24"/>
        </w:rPr>
        <w:lastRenderedPageBreak/>
        <w:t>Este recubrimiento antifouling no daña el medio ambiente</w:t>
      </w:r>
      <w:r w:rsidR="009A3B1F">
        <w:rPr>
          <w:rFonts w:ascii="Arial" w:hAnsi="Arial" w:cs="Arial"/>
          <w:sz w:val="24"/>
          <w:szCs w:val="24"/>
        </w:rPr>
        <w:t>,</w:t>
      </w:r>
      <w:r w:rsidRPr="00DF7D0C">
        <w:rPr>
          <w:rFonts w:ascii="Arial" w:hAnsi="Arial" w:cs="Arial"/>
          <w:sz w:val="24"/>
          <w:szCs w:val="24"/>
        </w:rPr>
        <w:t xml:space="preserve"> a diferencia de las pinturas convencionales que eliminan la vida de las incrustaciones con toxinas,</w:t>
      </w:r>
      <w:r w:rsidR="006832FD">
        <w:rPr>
          <w:rFonts w:ascii="Arial" w:hAnsi="Arial" w:cs="Arial"/>
          <w:sz w:val="24"/>
          <w:szCs w:val="24"/>
        </w:rPr>
        <w:t xml:space="preserve"> ya que se encuentra regido por el convenio OMI AFS/CONF/26,</w:t>
      </w:r>
      <w:r w:rsidRPr="00DF7D0C">
        <w:rPr>
          <w:rFonts w:ascii="Arial" w:hAnsi="Arial" w:cs="Arial"/>
          <w:sz w:val="24"/>
          <w:szCs w:val="24"/>
        </w:rPr>
        <w:t xml:space="preserve"> a la vez </w:t>
      </w:r>
      <w:r w:rsidR="00017397" w:rsidRPr="00DF7D0C">
        <w:rPr>
          <w:rFonts w:ascii="Arial" w:hAnsi="Arial" w:cs="Arial"/>
          <w:sz w:val="24"/>
          <w:szCs w:val="24"/>
        </w:rPr>
        <w:t xml:space="preserve">que es fácil de mantener y dura prolongados periodos. Un ejemplo de </w:t>
      </w:r>
      <w:r w:rsidR="00BF3070" w:rsidRPr="00DF7D0C">
        <w:rPr>
          <w:rFonts w:ascii="Arial" w:hAnsi="Arial" w:cs="Arial"/>
          <w:sz w:val="24"/>
          <w:szCs w:val="24"/>
        </w:rPr>
        <w:t>ello</w:t>
      </w:r>
      <w:r w:rsidR="00017397" w:rsidRPr="00DF7D0C">
        <w:rPr>
          <w:rFonts w:ascii="Arial" w:hAnsi="Arial" w:cs="Arial"/>
          <w:sz w:val="24"/>
          <w:szCs w:val="24"/>
        </w:rPr>
        <w:t xml:space="preserve"> fue </w:t>
      </w:r>
      <w:r w:rsidR="00EC7795" w:rsidRPr="00DF7D0C">
        <w:rPr>
          <w:rFonts w:ascii="Arial" w:hAnsi="Arial" w:cs="Arial"/>
          <w:sz w:val="24"/>
          <w:szCs w:val="24"/>
        </w:rPr>
        <w:t xml:space="preserve">el HMS Northumberland, el </w:t>
      </w:r>
      <w:r w:rsidR="00BF3070" w:rsidRPr="00DF7D0C">
        <w:rPr>
          <w:rFonts w:ascii="Arial" w:hAnsi="Arial" w:cs="Arial"/>
          <w:sz w:val="24"/>
          <w:szCs w:val="24"/>
        </w:rPr>
        <w:t>cual,</w:t>
      </w:r>
      <w:r w:rsidR="00EC7795" w:rsidRPr="00DF7D0C">
        <w:rPr>
          <w:rFonts w:ascii="Arial" w:hAnsi="Arial" w:cs="Arial"/>
          <w:sz w:val="24"/>
          <w:szCs w:val="24"/>
        </w:rPr>
        <w:t xml:space="preserve"> a pesar de transcurrir largos periodos atracado sin alcanzar el umbral de velocidad para deshacerse de la suciedad, solo presentó una pequeña cantidad de lodo después de </w:t>
      </w:r>
      <w:r w:rsidR="00E60283">
        <w:rPr>
          <w:rFonts w:ascii="Arial" w:hAnsi="Arial" w:cs="Arial"/>
          <w:sz w:val="24"/>
          <w:szCs w:val="24"/>
        </w:rPr>
        <w:t>seis</w:t>
      </w:r>
      <w:r w:rsidR="00EC7795" w:rsidRPr="00DF7D0C">
        <w:rPr>
          <w:rFonts w:ascii="Arial" w:hAnsi="Arial" w:cs="Arial"/>
          <w:sz w:val="24"/>
          <w:szCs w:val="24"/>
        </w:rPr>
        <w:t xml:space="preserve"> años en el agua sin ninguna limpieza. </w:t>
      </w:r>
    </w:p>
    <w:p w14:paraId="53025F28" w14:textId="3127C0E5" w:rsidR="00A57F5D" w:rsidRDefault="00D41F07" w:rsidP="00890573">
      <w:pPr>
        <w:jc w:val="both"/>
        <w:rPr>
          <w:rFonts w:ascii="Arial" w:hAnsi="Arial" w:cs="Arial"/>
          <w:sz w:val="24"/>
          <w:szCs w:val="24"/>
        </w:rPr>
      </w:pPr>
      <w:r w:rsidRPr="00DF7D0C">
        <w:rPr>
          <w:rFonts w:ascii="Arial" w:hAnsi="Arial" w:cs="Arial"/>
          <w:sz w:val="24"/>
          <w:szCs w:val="24"/>
        </w:rPr>
        <w:t>C</w:t>
      </w:r>
      <w:r w:rsidR="003770DD">
        <w:rPr>
          <w:rFonts w:ascii="Arial" w:hAnsi="Arial" w:cs="Arial"/>
          <w:sz w:val="24"/>
          <w:szCs w:val="24"/>
        </w:rPr>
        <w:t>onforme a lo señalado en los párrafos precedentes, se aprecia que la iniciativa aplicada por la marina británica, tendiente a buscar la economía en el consumo de combustible en sus buques de guerra, tuvo resultados positivos.</w:t>
      </w:r>
    </w:p>
    <w:p w14:paraId="316AE4FB" w14:textId="705E5F50" w:rsidR="00B92651" w:rsidRPr="00DF7D0C" w:rsidRDefault="000E0749" w:rsidP="000E0749">
      <w:pPr>
        <w:jc w:val="both"/>
        <w:rPr>
          <w:rFonts w:ascii="Arial" w:hAnsi="Arial" w:cs="Arial"/>
          <w:noProof/>
          <w:sz w:val="24"/>
          <w:szCs w:val="24"/>
        </w:rPr>
      </w:pPr>
      <w:r>
        <w:rPr>
          <w:rFonts w:ascii="Arial" w:hAnsi="Arial" w:cs="Arial"/>
          <w:sz w:val="24"/>
          <w:szCs w:val="24"/>
        </w:rPr>
        <w:t>De igual forma que la marina británica,</w:t>
      </w:r>
      <w:r w:rsidR="0089083A">
        <w:rPr>
          <w:rFonts w:ascii="Arial" w:hAnsi="Arial" w:cs="Arial"/>
          <w:sz w:val="24"/>
          <w:szCs w:val="24"/>
        </w:rPr>
        <w:t xml:space="preserve"> actualmente</w:t>
      </w:r>
      <w:r>
        <w:rPr>
          <w:rFonts w:ascii="Arial" w:hAnsi="Arial" w:cs="Arial"/>
          <w:sz w:val="24"/>
          <w:szCs w:val="24"/>
        </w:rPr>
        <w:t xml:space="preserve"> </w:t>
      </w:r>
      <w:r w:rsidR="00B92651" w:rsidRPr="00DF7D0C">
        <w:rPr>
          <w:rFonts w:ascii="Arial" w:hAnsi="Arial" w:cs="Arial"/>
          <w:sz w:val="24"/>
          <w:szCs w:val="24"/>
        </w:rPr>
        <w:t xml:space="preserve">la Armada de Chile utiliza el recubrimiento </w:t>
      </w:r>
      <w:proofErr w:type="spellStart"/>
      <w:r w:rsidR="00B92651" w:rsidRPr="00DF7D0C">
        <w:rPr>
          <w:rFonts w:ascii="Arial" w:hAnsi="Arial" w:cs="Arial"/>
          <w:sz w:val="24"/>
          <w:szCs w:val="24"/>
        </w:rPr>
        <w:t>anti-fouling</w:t>
      </w:r>
      <w:proofErr w:type="spellEnd"/>
      <w:r w:rsidR="00B92651" w:rsidRPr="00DF7D0C">
        <w:rPr>
          <w:rFonts w:ascii="Arial" w:hAnsi="Arial" w:cs="Arial"/>
          <w:sz w:val="24"/>
          <w:szCs w:val="24"/>
        </w:rPr>
        <w:t xml:space="preserve"> con el objetivo de evitar la corrosión del cas</w:t>
      </w:r>
      <w:r w:rsidR="00745C63" w:rsidRPr="00DF7D0C">
        <w:rPr>
          <w:rFonts w:ascii="Arial" w:hAnsi="Arial" w:cs="Arial"/>
          <w:sz w:val="24"/>
          <w:szCs w:val="24"/>
        </w:rPr>
        <w:t>c</w:t>
      </w:r>
      <w:r w:rsidR="00B92651" w:rsidRPr="00DF7D0C">
        <w:rPr>
          <w:rFonts w:ascii="Arial" w:hAnsi="Arial" w:cs="Arial"/>
          <w:sz w:val="24"/>
          <w:szCs w:val="24"/>
        </w:rPr>
        <w:t xml:space="preserve">o y prevenir la proliferación de microorganismos. </w:t>
      </w:r>
      <w:r w:rsidR="00745C63" w:rsidRPr="00DF7D0C">
        <w:rPr>
          <w:rFonts w:ascii="Arial" w:hAnsi="Arial" w:cs="Arial"/>
          <w:sz w:val="24"/>
          <w:szCs w:val="24"/>
        </w:rPr>
        <w:t>E</w:t>
      </w:r>
      <w:r w:rsidR="003770DD">
        <w:rPr>
          <w:rFonts w:ascii="Arial" w:hAnsi="Arial" w:cs="Arial"/>
          <w:sz w:val="24"/>
          <w:szCs w:val="24"/>
        </w:rPr>
        <w:t>ste</w:t>
      </w:r>
      <w:r w:rsidR="00745C63" w:rsidRPr="00DF7D0C">
        <w:rPr>
          <w:rFonts w:ascii="Arial" w:hAnsi="Arial" w:cs="Arial"/>
          <w:sz w:val="24"/>
          <w:szCs w:val="24"/>
        </w:rPr>
        <w:t xml:space="preserve"> procedimiento se encuentra detallado en la Directiva </w:t>
      </w:r>
      <w:r w:rsidR="006832FD">
        <w:rPr>
          <w:rFonts w:ascii="Arial" w:hAnsi="Arial" w:cs="Arial"/>
          <w:sz w:val="24"/>
          <w:szCs w:val="24"/>
        </w:rPr>
        <w:t xml:space="preserve">de la </w:t>
      </w:r>
      <w:r w:rsidR="000D6095">
        <w:rPr>
          <w:rFonts w:ascii="Arial" w:hAnsi="Arial" w:cs="Arial"/>
          <w:sz w:val="24"/>
          <w:szCs w:val="24"/>
        </w:rPr>
        <w:t>D</w:t>
      </w:r>
      <w:r w:rsidR="006832FD">
        <w:rPr>
          <w:rFonts w:ascii="Arial" w:hAnsi="Arial" w:cs="Arial"/>
          <w:sz w:val="24"/>
          <w:szCs w:val="24"/>
        </w:rPr>
        <w:t xml:space="preserve">irección de </w:t>
      </w:r>
      <w:r w:rsidR="000D6095">
        <w:rPr>
          <w:rFonts w:ascii="Arial" w:hAnsi="Arial" w:cs="Arial"/>
          <w:sz w:val="24"/>
          <w:szCs w:val="24"/>
        </w:rPr>
        <w:t>I</w:t>
      </w:r>
      <w:r w:rsidR="006832FD">
        <w:rPr>
          <w:rFonts w:ascii="Arial" w:hAnsi="Arial" w:cs="Arial"/>
          <w:sz w:val="24"/>
          <w:szCs w:val="24"/>
        </w:rPr>
        <w:t xml:space="preserve">ngeniería de </w:t>
      </w:r>
      <w:r w:rsidR="000D6095">
        <w:rPr>
          <w:rFonts w:ascii="Arial" w:hAnsi="Arial" w:cs="Arial"/>
          <w:sz w:val="24"/>
          <w:szCs w:val="24"/>
        </w:rPr>
        <w:t>S</w:t>
      </w:r>
      <w:r w:rsidR="006832FD">
        <w:rPr>
          <w:rFonts w:ascii="Arial" w:hAnsi="Arial" w:cs="Arial"/>
          <w:sz w:val="24"/>
          <w:szCs w:val="24"/>
        </w:rPr>
        <w:t xml:space="preserve">istemas </w:t>
      </w:r>
      <w:r w:rsidR="000D6095">
        <w:rPr>
          <w:rFonts w:ascii="Arial" w:hAnsi="Arial" w:cs="Arial"/>
          <w:sz w:val="24"/>
          <w:szCs w:val="24"/>
        </w:rPr>
        <w:t>N</w:t>
      </w:r>
      <w:r w:rsidR="006832FD">
        <w:rPr>
          <w:rFonts w:ascii="Arial" w:hAnsi="Arial" w:cs="Arial"/>
          <w:sz w:val="24"/>
          <w:szCs w:val="24"/>
        </w:rPr>
        <w:t>avales (</w:t>
      </w:r>
      <w:r w:rsidR="00745C63" w:rsidRPr="00DF7D0C">
        <w:rPr>
          <w:rFonts w:ascii="Arial" w:hAnsi="Arial" w:cs="Arial"/>
          <w:sz w:val="24"/>
          <w:szCs w:val="24"/>
        </w:rPr>
        <w:t>D.I.S.N</w:t>
      </w:r>
      <w:r w:rsidR="00170F82">
        <w:rPr>
          <w:rFonts w:ascii="Arial" w:hAnsi="Arial" w:cs="Arial"/>
          <w:sz w:val="24"/>
          <w:szCs w:val="24"/>
        </w:rPr>
        <w:t>.</w:t>
      </w:r>
      <w:r w:rsidR="00745C63" w:rsidRPr="00DF7D0C">
        <w:rPr>
          <w:rFonts w:ascii="Arial" w:hAnsi="Arial" w:cs="Arial"/>
          <w:sz w:val="24"/>
          <w:szCs w:val="24"/>
        </w:rPr>
        <w:t xml:space="preserve"> N° 3380/12</w:t>
      </w:r>
      <w:r w:rsidR="004C43AC">
        <w:rPr>
          <w:rFonts w:ascii="Arial" w:hAnsi="Arial" w:cs="Arial"/>
          <w:sz w:val="24"/>
          <w:szCs w:val="24"/>
        </w:rPr>
        <w:t xml:space="preserve"> de 2014</w:t>
      </w:r>
      <w:r w:rsidR="006832FD">
        <w:rPr>
          <w:rFonts w:ascii="Arial" w:hAnsi="Arial" w:cs="Arial"/>
          <w:sz w:val="24"/>
          <w:szCs w:val="24"/>
        </w:rPr>
        <w:t>).</w:t>
      </w:r>
      <w:r w:rsidR="00745C63" w:rsidRPr="00DF7D0C">
        <w:rPr>
          <w:rFonts w:ascii="Arial" w:hAnsi="Arial" w:cs="Arial"/>
          <w:sz w:val="24"/>
          <w:szCs w:val="24"/>
        </w:rPr>
        <w:t xml:space="preserve"> </w:t>
      </w:r>
      <w:r w:rsidR="006832FD">
        <w:rPr>
          <w:rFonts w:ascii="Arial" w:hAnsi="Arial" w:cs="Arial"/>
          <w:sz w:val="24"/>
          <w:szCs w:val="24"/>
        </w:rPr>
        <w:t>V</w:t>
      </w:r>
      <w:r w:rsidR="00745C63" w:rsidRPr="00DF7D0C">
        <w:rPr>
          <w:rFonts w:ascii="Arial" w:hAnsi="Arial" w:cs="Arial"/>
          <w:sz w:val="24"/>
          <w:szCs w:val="24"/>
        </w:rPr>
        <w:t>er anexo</w:t>
      </w:r>
      <w:r w:rsidR="00C51C31" w:rsidRPr="00DF7D0C">
        <w:rPr>
          <w:rFonts w:ascii="Arial" w:hAnsi="Arial" w:cs="Arial"/>
          <w:sz w:val="24"/>
          <w:szCs w:val="24"/>
        </w:rPr>
        <w:t xml:space="preserve"> </w:t>
      </w:r>
      <w:r w:rsidR="00745C63" w:rsidRPr="00DF7D0C">
        <w:rPr>
          <w:rFonts w:ascii="Arial" w:hAnsi="Arial" w:cs="Arial"/>
          <w:sz w:val="24"/>
          <w:szCs w:val="24"/>
        </w:rPr>
        <w:t>2.</w:t>
      </w:r>
    </w:p>
    <w:p w14:paraId="6D643944" w14:textId="01CADE4B" w:rsidR="00C51C31" w:rsidRPr="00DF7D0C" w:rsidRDefault="002924AF" w:rsidP="00890573">
      <w:pPr>
        <w:jc w:val="both"/>
        <w:rPr>
          <w:rFonts w:ascii="Arial" w:hAnsi="Arial" w:cs="Arial"/>
          <w:sz w:val="24"/>
          <w:szCs w:val="24"/>
        </w:rPr>
      </w:pPr>
      <w:r w:rsidRPr="00DF7D0C">
        <w:rPr>
          <w:rFonts w:ascii="Arial" w:hAnsi="Arial" w:cs="Arial"/>
          <w:noProof/>
          <w:sz w:val="24"/>
          <w:szCs w:val="24"/>
        </w:rPr>
        <w:t>En conclusión, la</w:t>
      </w:r>
      <w:r w:rsidR="00C51C31" w:rsidRPr="00DF7D0C">
        <w:rPr>
          <w:rFonts w:ascii="Arial" w:hAnsi="Arial" w:cs="Arial"/>
          <w:noProof/>
          <w:sz w:val="24"/>
          <w:szCs w:val="24"/>
        </w:rPr>
        <w:t xml:space="preserve"> rugosidad </w:t>
      </w:r>
      <w:r w:rsidRPr="00DF7D0C">
        <w:rPr>
          <w:rFonts w:ascii="Arial" w:hAnsi="Arial" w:cs="Arial"/>
          <w:noProof/>
          <w:sz w:val="24"/>
          <w:szCs w:val="24"/>
        </w:rPr>
        <w:t xml:space="preserve">producto de los microorganismos, </w:t>
      </w:r>
      <w:r w:rsidR="00C51C31" w:rsidRPr="00DF7D0C">
        <w:rPr>
          <w:rFonts w:ascii="Arial" w:hAnsi="Arial" w:cs="Arial"/>
          <w:noProof/>
          <w:sz w:val="24"/>
          <w:szCs w:val="24"/>
        </w:rPr>
        <w:t>favorece la resistencia al avance, provocando así que para una misma velocidad de servicio, haga falta mayor potencia de</w:t>
      </w:r>
      <w:r w:rsidR="00DF7D0C" w:rsidRPr="00DF7D0C">
        <w:rPr>
          <w:rFonts w:ascii="Arial" w:hAnsi="Arial" w:cs="Arial"/>
          <w:noProof/>
          <w:sz w:val="24"/>
          <w:szCs w:val="24"/>
        </w:rPr>
        <w:t>l</w:t>
      </w:r>
      <w:r w:rsidR="00C51C31" w:rsidRPr="00DF7D0C">
        <w:rPr>
          <w:rFonts w:ascii="Arial" w:hAnsi="Arial" w:cs="Arial"/>
          <w:noProof/>
          <w:sz w:val="24"/>
          <w:szCs w:val="24"/>
        </w:rPr>
        <w:t xml:space="preserve"> motor para vencer esta nueva resistencia. </w:t>
      </w:r>
      <w:r w:rsidR="00E33236">
        <w:rPr>
          <w:rFonts w:ascii="Arial" w:hAnsi="Arial" w:cs="Arial"/>
          <w:noProof/>
          <w:sz w:val="24"/>
          <w:szCs w:val="24"/>
        </w:rPr>
        <w:t>Lo ant</w:t>
      </w:r>
      <w:r w:rsidR="003B5A35">
        <w:rPr>
          <w:rFonts w:ascii="Arial" w:hAnsi="Arial" w:cs="Arial"/>
          <w:noProof/>
          <w:sz w:val="24"/>
          <w:szCs w:val="24"/>
        </w:rPr>
        <w:t>e</w:t>
      </w:r>
      <w:r w:rsidR="00E33236">
        <w:rPr>
          <w:rFonts w:ascii="Arial" w:hAnsi="Arial" w:cs="Arial"/>
          <w:noProof/>
          <w:sz w:val="24"/>
          <w:szCs w:val="24"/>
        </w:rPr>
        <w:t>rior</w:t>
      </w:r>
      <w:r w:rsidR="009C3E7C">
        <w:rPr>
          <w:rFonts w:ascii="Arial" w:hAnsi="Arial" w:cs="Arial"/>
          <w:noProof/>
          <w:sz w:val="24"/>
          <w:szCs w:val="24"/>
        </w:rPr>
        <w:t xml:space="preserve"> deja en evidencia la conveniencia de aplicar pinturas anti-fouling para minimizar esta resistencia</w:t>
      </w:r>
      <w:r w:rsidR="00E33236">
        <w:rPr>
          <w:rFonts w:ascii="Arial" w:hAnsi="Arial" w:cs="Arial"/>
          <w:noProof/>
          <w:sz w:val="24"/>
          <w:szCs w:val="24"/>
        </w:rPr>
        <w:t>, la cual</w:t>
      </w:r>
      <w:r w:rsidR="009C3E7C">
        <w:rPr>
          <w:rFonts w:ascii="Arial" w:hAnsi="Arial" w:cs="Arial"/>
          <w:noProof/>
          <w:sz w:val="24"/>
          <w:szCs w:val="24"/>
        </w:rPr>
        <w:t xml:space="preserve"> incrementa el consumo de combustible. </w:t>
      </w:r>
      <w:r w:rsidR="000A0659">
        <w:rPr>
          <w:rFonts w:ascii="Arial" w:hAnsi="Arial" w:cs="Arial"/>
          <w:noProof/>
          <w:sz w:val="24"/>
          <w:szCs w:val="24"/>
        </w:rPr>
        <w:t>Por otra parte el uso de aletas estabilizadoras, las cuales buscan levantar la parte trasera del buque para que esta genere menos desplazamiento de agua, menos ola y por consecuencia una resistencia menor que se traduce en menor consumo de combustible.</w:t>
      </w:r>
    </w:p>
    <w:p w14:paraId="158017B6" w14:textId="604A1B24" w:rsidR="000F4756" w:rsidRDefault="001D2774" w:rsidP="00890573">
      <w:pPr>
        <w:jc w:val="both"/>
        <w:rPr>
          <w:rFonts w:ascii="Arial" w:hAnsi="Arial" w:cs="Arial"/>
          <w:sz w:val="24"/>
          <w:szCs w:val="24"/>
        </w:rPr>
      </w:pPr>
      <w:r>
        <w:rPr>
          <w:rFonts w:ascii="Arial" w:hAnsi="Arial" w:cs="Arial"/>
          <w:sz w:val="24"/>
          <w:szCs w:val="24"/>
        </w:rPr>
        <w:t xml:space="preserve">Como </w:t>
      </w:r>
      <w:r w:rsidR="0002551F">
        <w:rPr>
          <w:rFonts w:ascii="Arial" w:hAnsi="Arial" w:cs="Arial"/>
          <w:sz w:val="24"/>
          <w:szCs w:val="24"/>
        </w:rPr>
        <w:t>futuro O</w:t>
      </w:r>
      <w:r>
        <w:rPr>
          <w:rFonts w:ascii="Arial" w:hAnsi="Arial" w:cs="Arial"/>
          <w:sz w:val="24"/>
          <w:szCs w:val="24"/>
        </w:rPr>
        <w:t>ficial del Litoral es muy importante tener conocimiento</w:t>
      </w:r>
      <w:r w:rsidR="0002551F">
        <w:rPr>
          <w:rFonts w:ascii="Arial" w:hAnsi="Arial" w:cs="Arial"/>
          <w:sz w:val="24"/>
          <w:szCs w:val="24"/>
        </w:rPr>
        <w:t xml:space="preserve"> tanto del material</w:t>
      </w:r>
      <w:r>
        <w:rPr>
          <w:rFonts w:ascii="Arial" w:hAnsi="Arial" w:cs="Arial"/>
          <w:sz w:val="24"/>
          <w:szCs w:val="24"/>
        </w:rPr>
        <w:t xml:space="preserve"> con que se fabrican los cascos de las unidades de superficie, particularmente las asignadas </w:t>
      </w:r>
      <w:r w:rsidR="0002551F">
        <w:rPr>
          <w:rFonts w:ascii="Arial" w:hAnsi="Arial" w:cs="Arial"/>
          <w:sz w:val="24"/>
          <w:szCs w:val="24"/>
        </w:rPr>
        <w:t xml:space="preserve">a la Dirección General del Territorio Marítimo y de Marina Mercante, como de los elementos </w:t>
      </w:r>
      <w:r w:rsidR="00A56911">
        <w:rPr>
          <w:rFonts w:ascii="Arial" w:hAnsi="Arial" w:cs="Arial"/>
          <w:sz w:val="24"/>
          <w:szCs w:val="24"/>
        </w:rPr>
        <w:t>que se requieran para su cuidado y mantención</w:t>
      </w:r>
      <w:r w:rsidR="0002551F">
        <w:rPr>
          <w:rFonts w:ascii="Arial" w:hAnsi="Arial" w:cs="Arial"/>
          <w:sz w:val="24"/>
          <w:szCs w:val="24"/>
        </w:rPr>
        <w:t>. Ese conocimiento dará las herramientas necesarias para optimizar el uso de los recursos asignados</w:t>
      </w:r>
      <w:r w:rsidR="006E4EE3">
        <w:rPr>
          <w:rFonts w:ascii="Arial" w:hAnsi="Arial" w:cs="Arial"/>
          <w:sz w:val="24"/>
          <w:szCs w:val="24"/>
        </w:rPr>
        <w:t xml:space="preserve"> por la Institución</w:t>
      </w:r>
      <w:r w:rsidR="0002551F">
        <w:rPr>
          <w:rFonts w:ascii="Arial" w:hAnsi="Arial" w:cs="Arial"/>
          <w:sz w:val="24"/>
          <w:szCs w:val="24"/>
        </w:rPr>
        <w:t xml:space="preserve"> para la operación y mantenimiento de la unidad, especialmente el consumo de </w:t>
      </w:r>
      <w:r w:rsidR="006E4EE3">
        <w:rPr>
          <w:rFonts w:ascii="Arial" w:hAnsi="Arial" w:cs="Arial"/>
          <w:sz w:val="24"/>
          <w:szCs w:val="24"/>
        </w:rPr>
        <w:t>combustible.</w:t>
      </w:r>
    </w:p>
    <w:p w14:paraId="02FE1EF7" w14:textId="69F6921D" w:rsidR="000F4756" w:rsidRDefault="000F4756" w:rsidP="00890573">
      <w:pPr>
        <w:jc w:val="both"/>
        <w:rPr>
          <w:rFonts w:ascii="Arial" w:hAnsi="Arial" w:cs="Arial"/>
          <w:sz w:val="24"/>
          <w:szCs w:val="24"/>
        </w:rPr>
      </w:pPr>
    </w:p>
    <w:p w14:paraId="33505F12" w14:textId="28A7BB5E" w:rsidR="000F4756" w:rsidRDefault="000F4756" w:rsidP="00890573">
      <w:pPr>
        <w:jc w:val="both"/>
        <w:rPr>
          <w:rFonts w:ascii="Arial" w:hAnsi="Arial" w:cs="Arial"/>
          <w:sz w:val="24"/>
          <w:szCs w:val="24"/>
        </w:rPr>
      </w:pPr>
    </w:p>
    <w:p w14:paraId="45CBD16D" w14:textId="4AF089D7" w:rsidR="00034CCE" w:rsidRDefault="00034CCE" w:rsidP="00890573">
      <w:pPr>
        <w:jc w:val="both"/>
        <w:rPr>
          <w:rFonts w:ascii="Arial" w:hAnsi="Arial" w:cs="Arial"/>
          <w:sz w:val="24"/>
          <w:szCs w:val="24"/>
        </w:rPr>
      </w:pPr>
    </w:p>
    <w:p w14:paraId="08E4E08A" w14:textId="4F86C308" w:rsidR="00034CCE" w:rsidRDefault="00034CCE" w:rsidP="00890573">
      <w:pPr>
        <w:jc w:val="both"/>
        <w:rPr>
          <w:rFonts w:ascii="Arial" w:hAnsi="Arial" w:cs="Arial"/>
          <w:sz w:val="24"/>
          <w:szCs w:val="24"/>
        </w:rPr>
      </w:pPr>
    </w:p>
    <w:p w14:paraId="7FF4ECE2" w14:textId="72309847" w:rsidR="00034CCE" w:rsidRDefault="00034CCE" w:rsidP="00890573">
      <w:pPr>
        <w:jc w:val="both"/>
        <w:rPr>
          <w:rFonts w:ascii="Arial" w:hAnsi="Arial" w:cs="Arial"/>
          <w:sz w:val="24"/>
          <w:szCs w:val="24"/>
        </w:rPr>
      </w:pPr>
    </w:p>
    <w:p w14:paraId="4D4ED780" w14:textId="64AE1F24" w:rsidR="00034CCE" w:rsidRDefault="00034CCE" w:rsidP="00890573">
      <w:pPr>
        <w:jc w:val="both"/>
        <w:rPr>
          <w:rFonts w:ascii="Arial" w:hAnsi="Arial" w:cs="Arial"/>
          <w:sz w:val="24"/>
          <w:szCs w:val="24"/>
        </w:rPr>
      </w:pPr>
    </w:p>
    <w:p w14:paraId="06ED9986" w14:textId="64275D4E" w:rsidR="00034CCE" w:rsidRDefault="00034CCE" w:rsidP="00890573">
      <w:pPr>
        <w:jc w:val="both"/>
        <w:rPr>
          <w:rFonts w:ascii="Arial" w:hAnsi="Arial" w:cs="Arial"/>
          <w:sz w:val="24"/>
          <w:szCs w:val="24"/>
        </w:rPr>
      </w:pPr>
    </w:p>
    <w:p w14:paraId="3A49EDCA" w14:textId="46133A7A" w:rsidR="00034CCE" w:rsidRDefault="00034CCE" w:rsidP="00890573">
      <w:pPr>
        <w:jc w:val="both"/>
        <w:rPr>
          <w:rFonts w:ascii="Arial" w:hAnsi="Arial" w:cs="Arial"/>
          <w:sz w:val="24"/>
          <w:szCs w:val="24"/>
        </w:rPr>
      </w:pPr>
    </w:p>
    <w:p w14:paraId="6AB73282" w14:textId="4DBB5D50" w:rsidR="00EE0B79" w:rsidRDefault="00D7111D" w:rsidP="00D7111D">
      <w:pPr>
        <w:jc w:val="center"/>
        <w:rPr>
          <w:rFonts w:ascii="Arial" w:hAnsi="Arial" w:cs="Arial"/>
          <w:sz w:val="24"/>
          <w:szCs w:val="24"/>
        </w:rPr>
      </w:pPr>
      <w:r>
        <w:rPr>
          <w:noProof/>
        </w:rPr>
        <w:drawing>
          <wp:anchor distT="0" distB="0" distL="114300" distR="114300" simplePos="0" relativeHeight="251663360" behindDoc="1" locked="0" layoutInCell="1" allowOverlap="1" wp14:anchorId="0CBCB55F" wp14:editId="27F7A273">
            <wp:simplePos x="0" y="0"/>
            <wp:positionH relativeFrom="margin">
              <wp:align>center</wp:align>
            </wp:positionH>
            <wp:positionV relativeFrom="paragraph">
              <wp:posOffset>317649</wp:posOffset>
            </wp:positionV>
            <wp:extent cx="6171128" cy="2961487"/>
            <wp:effectExtent l="0" t="0" r="1270" b="0"/>
            <wp:wrapTight wrapText="bothSides">
              <wp:wrapPolygon edited="0">
                <wp:start x="0" y="0"/>
                <wp:lineTo x="0" y="21401"/>
                <wp:lineTo x="21538" y="21401"/>
                <wp:lineTo x="21538" y="0"/>
                <wp:lineTo x="0" y="0"/>
              </wp:wrapPolygon>
            </wp:wrapTight>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4353" t="25574" r="27323" b="33176"/>
                    <a:stretch/>
                  </pic:blipFill>
                  <pic:spPr bwMode="auto">
                    <a:xfrm>
                      <a:off x="0" y="0"/>
                      <a:ext cx="6171128" cy="2961487"/>
                    </a:xfrm>
                    <a:prstGeom prst="rect">
                      <a:avLst/>
                    </a:prstGeom>
                    <a:ln>
                      <a:noFill/>
                    </a:ln>
                    <a:extLst>
                      <a:ext uri="{53640926-AAD7-44D8-BBD7-CCE9431645EC}">
                        <a14:shadowObscured xmlns:a14="http://schemas.microsoft.com/office/drawing/2010/main"/>
                      </a:ext>
                    </a:extLst>
                  </pic:spPr>
                </pic:pic>
              </a:graphicData>
            </a:graphic>
          </wp:anchor>
        </w:drawing>
      </w:r>
      <w:r w:rsidRPr="00034CCE">
        <w:rPr>
          <w:rFonts w:ascii="Arial" w:hAnsi="Arial" w:cs="Arial"/>
          <w:b/>
          <w:bCs/>
          <w:sz w:val="28"/>
          <w:szCs w:val="28"/>
        </w:rPr>
        <w:t xml:space="preserve">ANEXO </w:t>
      </w:r>
      <w:r>
        <w:rPr>
          <w:rFonts w:ascii="Arial" w:hAnsi="Arial" w:cs="Arial"/>
          <w:b/>
          <w:bCs/>
          <w:sz w:val="28"/>
          <w:szCs w:val="28"/>
        </w:rPr>
        <w:t>1</w:t>
      </w:r>
    </w:p>
    <w:p w14:paraId="55AFE10D" w14:textId="1549DD4C" w:rsidR="00EE0B79" w:rsidRDefault="00EE0B79" w:rsidP="00890573">
      <w:pPr>
        <w:jc w:val="both"/>
        <w:rPr>
          <w:rFonts w:ascii="Arial" w:hAnsi="Arial" w:cs="Arial"/>
          <w:sz w:val="24"/>
          <w:szCs w:val="24"/>
        </w:rPr>
      </w:pPr>
    </w:p>
    <w:p w14:paraId="239CECDA" w14:textId="3E782094" w:rsidR="00EE0B79" w:rsidRDefault="00EE0B79" w:rsidP="00890573">
      <w:pPr>
        <w:jc w:val="both"/>
        <w:rPr>
          <w:rFonts w:ascii="Arial" w:hAnsi="Arial" w:cs="Arial"/>
          <w:sz w:val="24"/>
          <w:szCs w:val="24"/>
        </w:rPr>
      </w:pPr>
    </w:p>
    <w:p w14:paraId="7138F484" w14:textId="0A148028" w:rsidR="00EE0B79" w:rsidRDefault="00EE0B79" w:rsidP="00890573">
      <w:pPr>
        <w:jc w:val="both"/>
        <w:rPr>
          <w:rFonts w:ascii="Arial" w:hAnsi="Arial" w:cs="Arial"/>
          <w:sz w:val="24"/>
          <w:szCs w:val="24"/>
        </w:rPr>
      </w:pPr>
    </w:p>
    <w:p w14:paraId="4F03293F" w14:textId="475238A4" w:rsidR="00EE0B79" w:rsidRDefault="00EE0B79" w:rsidP="00890573">
      <w:pPr>
        <w:jc w:val="both"/>
        <w:rPr>
          <w:rFonts w:ascii="Arial" w:hAnsi="Arial" w:cs="Arial"/>
          <w:sz w:val="24"/>
          <w:szCs w:val="24"/>
        </w:rPr>
      </w:pPr>
    </w:p>
    <w:p w14:paraId="3853D4DA" w14:textId="031990E8" w:rsidR="00EE0B79" w:rsidRDefault="00EE0B79" w:rsidP="00890573">
      <w:pPr>
        <w:jc w:val="both"/>
        <w:rPr>
          <w:rFonts w:ascii="Arial" w:hAnsi="Arial" w:cs="Arial"/>
          <w:sz w:val="24"/>
          <w:szCs w:val="24"/>
        </w:rPr>
      </w:pPr>
    </w:p>
    <w:p w14:paraId="06D8C25E" w14:textId="44A53876" w:rsidR="00EE0B79" w:rsidRDefault="00EE0B79" w:rsidP="00890573">
      <w:pPr>
        <w:jc w:val="both"/>
        <w:rPr>
          <w:rFonts w:ascii="Arial" w:hAnsi="Arial" w:cs="Arial"/>
          <w:sz w:val="24"/>
          <w:szCs w:val="24"/>
        </w:rPr>
      </w:pPr>
    </w:p>
    <w:p w14:paraId="1173ED10" w14:textId="275A4014" w:rsidR="00EE0B79" w:rsidRDefault="00EE0B79" w:rsidP="00890573">
      <w:pPr>
        <w:jc w:val="both"/>
        <w:rPr>
          <w:rFonts w:ascii="Arial" w:hAnsi="Arial" w:cs="Arial"/>
          <w:sz w:val="24"/>
          <w:szCs w:val="24"/>
        </w:rPr>
      </w:pPr>
    </w:p>
    <w:p w14:paraId="4C58FAC2" w14:textId="0C98C6DC" w:rsidR="00EE0B79" w:rsidRDefault="00EE0B79" w:rsidP="00890573">
      <w:pPr>
        <w:jc w:val="both"/>
        <w:rPr>
          <w:rFonts w:ascii="Arial" w:hAnsi="Arial" w:cs="Arial"/>
          <w:sz w:val="24"/>
          <w:szCs w:val="24"/>
        </w:rPr>
      </w:pPr>
    </w:p>
    <w:p w14:paraId="5C11AC5A" w14:textId="2D0DEF02" w:rsidR="00EE0B79" w:rsidRDefault="00EE0B79" w:rsidP="00890573">
      <w:pPr>
        <w:jc w:val="both"/>
        <w:rPr>
          <w:rFonts w:ascii="Arial" w:hAnsi="Arial" w:cs="Arial"/>
          <w:sz w:val="24"/>
          <w:szCs w:val="24"/>
        </w:rPr>
      </w:pPr>
    </w:p>
    <w:p w14:paraId="0A96F24D" w14:textId="5BDA2DE4" w:rsidR="00EE0B79" w:rsidRDefault="00EE0B79" w:rsidP="00890573">
      <w:pPr>
        <w:jc w:val="both"/>
        <w:rPr>
          <w:rFonts w:ascii="Arial" w:hAnsi="Arial" w:cs="Arial"/>
          <w:sz w:val="24"/>
          <w:szCs w:val="24"/>
        </w:rPr>
      </w:pPr>
    </w:p>
    <w:p w14:paraId="5C1F6D53" w14:textId="3CB1FFC4" w:rsidR="00EE0B79" w:rsidRDefault="00EE0B79" w:rsidP="00890573">
      <w:pPr>
        <w:jc w:val="both"/>
        <w:rPr>
          <w:rFonts w:ascii="Arial" w:hAnsi="Arial" w:cs="Arial"/>
          <w:sz w:val="24"/>
          <w:szCs w:val="24"/>
        </w:rPr>
      </w:pPr>
    </w:p>
    <w:p w14:paraId="13ADCA4A" w14:textId="0D362252" w:rsidR="00EE0B79" w:rsidRDefault="00EE0B79" w:rsidP="00890573">
      <w:pPr>
        <w:jc w:val="both"/>
        <w:rPr>
          <w:rFonts w:ascii="Arial" w:hAnsi="Arial" w:cs="Arial"/>
          <w:sz w:val="24"/>
          <w:szCs w:val="24"/>
        </w:rPr>
      </w:pPr>
    </w:p>
    <w:p w14:paraId="70CF686C" w14:textId="5FE5DFC2" w:rsidR="00EE0B79" w:rsidRDefault="00EE0B79" w:rsidP="00890573">
      <w:pPr>
        <w:jc w:val="both"/>
        <w:rPr>
          <w:rFonts w:ascii="Arial" w:hAnsi="Arial" w:cs="Arial"/>
          <w:sz w:val="24"/>
          <w:szCs w:val="24"/>
        </w:rPr>
      </w:pPr>
    </w:p>
    <w:p w14:paraId="10C5FE4E" w14:textId="16B9AE3C" w:rsidR="00EE0B79" w:rsidRDefault="00EE0B79" w:rsidP="00890573">
      <w:pPr>
        <w:jc w:val="both"/>
        <w:rPr>
          <w:rFonts w:ascii="Arial" w:hAnsi="Arial" w:cs="Arial"/>
          <w:sz w:val="24"/>
          <w:szCs w:val="24"/>
        </w:rPr>
      </w:pPr>
    </w:p>
    <w:p w14:paraId="7086C518" w14:textId="77777777" w:rsidR="00EE0B79" w:rsidRDefault="00EE0B79" w:rsidP="00890573">
      <w:pPr>
        <w:jc w:val="both"/>
        <w:rPr>
          <w:rFonts w:ascii="Arial" w:hAnsi="Arial" w:cs="Arial"/>
          <w:sz w:val="24"/>
          <w:szCs w:val="24"/>
        </w:rPr>
      </w:pPr>
    </w:p>
    <w:p w14:paraId="04FFC7A3" w14:textId="0C492C89" w:rsidR="00034CCE" w:rsidRPr="000A0659" w:rsidRDefault="00B93262" w:rsidP="00B93262">
      <w:pPr>
        <w:pStyle w:val="Prrafodelista"/>
        <w:ind w:left="0"/>
        <w:jc w:val="center"/>
        <w:rPr>
          <w:rFonts w:ascii="Arial" w:hAnsi="Arial" w:cs="Arial"/>
          <w:b/>
          <w:bCs/>
          <w:sz w:val="28"/>
          <w:szCs w:val="28"/>
        </w:rPr>
      </w:pPr>
      <w:r>
        <w:rPr>
          <w:rFonts w:ascii="Arial" w:hAnsi="Arial" w:cs="Arial"/>
          <w:noProof/>
          <w:sz w:val="24"/>
          <w:szCs w:val="24"/>
        </w:rPr>
        <w:lastRenderedPageBreak/>
        <mc:AlternateContent>
          <mc:Choice Requires="wps">
            <w:drawing>
              <wp:anchor distT="0" distB="0" distL="114300" distR="114300" simplePos="0" relativeHeight="251662336" behindDoc="1" locked="0" layoutInCell="1" allowOverlap="1" wp14:anchorId="45A014BA" wp14:editId="2B102555">
                <wp:simplePos x="0" y="0"/>
                <wp:positionH relativeFrom="column">
                  <wp:posOffset>4168775</wp:posOffset>
                </wp:positionH>
                <wp:positionV relativeFrom="paragraph">
                  <wp:posOffset>4136763</wp:posOffset>
                </wp:positionV>
                <wp:extent cx="1237130" cy="365760"/>
                <wp:effectExtent l="0" t="0" r="20320" b="15240"/>
                <wp:wrapTight wrapText="bothSides">
                  <wp:wrapPolygon edited="0">
                    <wp:start x="0" y="0"/>
                    <wp:lineTo x="0" y="21375"/>
                    <wp:lineTo x="21622" y="21375"/>
                    <wp:lineTo x="21622" y="0"/>
                    <wp:lineTo x="0" y="0"/>
                  </wp:wrapPolygon>
                </wp:wrapTight>
                <wp:docPr id="7" name="Rectángulo 7"/>
                <wp:cNvGraphicFramePr/>
                <a:graphic xmlns:a="http://schemas.openxmlformats.org/drawingml/2006/main">
                  <a:graphicData uri="http://schemas.microsoft.com/office/word/2010/wordprocessingShape">
                    <wps:wsp>
                      <wps:cNvSpPr/>
                      <wps:spPr>
                        <a:xfrm>
                          <a:off x="0" y="0"/>
                          <a:ext cx="1237130" cy="36576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08A308" id="Rectángulo 7" o:spid="_x0000_s1026" style="position:absolute;margin-left:328.25pt;margin-top:325.75pt;width:97.4pt;height:28.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" fillcolor="black [3200]" strokecolor="black [1600]" strokeweight="1pt">
                <w10:wrap type="tight"/>
              </v:rect>
            </w:pict>
          </mc:Fallback>
        </mc:AlternateContent>
      </w:r>
      <w:r>
        <w:rPr>
          <w:rFonts w:ascii="Arial" w:hAnsi="Arial" w:cs="Arial"/>
          <w:noProof/>
          <w:sz w:val="24"/>
          <w:szCs w:val="24"/>
        </w:rPr>
        <w:drawing>
          <wp:anchor distT="0" distB="0" distL="114300" distR="114300" simplePos="0" relativeHeight="251660288" behindDoc="1" locked="0" layoutInCell="1" allowOverlap="1" wp14:anchorId="180C0FD6" wp14:editId="24F01632">
            <wp:simplePos x="0" y="0"/>
            <wp:positionH relativeFrom="margin">
              <wp:posOffset>-531495</wp:posOffset>
            </wp:positionH>
            <wp:positionV relativeFrom="paragraph">
              <wp:posOffset>3993515</wp:posOffset>
            </wp:positionV>
            <wp:extent cx="6099175" cy="3616325"/>
            <wp:effectExtent l="0" t="0" r="0" b="3175"/>
            <wp:wrapTight wrapText="bothSides">
              <wp:wrapPolygon edited="0">
                <wp:start x="0" y="0"/>
                <wp:lineTo x="0" y="21505"/>
                <wp:lineTo x="21521" y="21505"/>
                <wp:lineTo x="21521" y="0"/>
                <wp:lineTo x="0" y="0"/>
              </wp:wrapPolygon>
            </wp:wrapTight>
            <wp:docPr id="4" name="Imagen 4"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magen que contiene texto&#10;&#10;Descripción generada automáticamente"/>
                    <pic:cNvPicPr/>
                  </pic:nvPicPr>
                  <pic:blipFill>
                    <a:blip r:embed="rId8" cstate="print">
                      <a:extLst>
                        <a:ext uri="{28A0092B-C50C-407E-A947-70E740481C1C}">
                          <a14:useLocalDpi xmlns:a14="http://schemas.microsoft.com/office/drawing/2010/main" val="0"/>
                        </a:ext>
                      </a:extLst>
                    </a:blip>
                    <a:stretch>
                      <a:fillRect/>
                    </a:stretch>
                  </pic:blipFill>
                  <pic:spPr>
                    <a:xfrm>
                      <a:off x="0" y="0"/>
                      <a:ext cx="6099175" cy="3616325"/>
                    </a:xfrm>
                    <a:prstGeom prst="rect">
                      <a:avLst/>
                    </a:prstGeom>
                  </pic:spPr>
                </pic:pic>
              </a:graphicData>
            </a:graphic>
            <wp14:sizeRelH relativeFrom="margin">
              <wp14:pctWidth>0</wp14:pctWidth>
            </wp14:sizeRelH>
            <wp14:sizeRelV relativeFrom="margin">
              <wp14:pctHeight>0</wp14:pctHeight>
            </wp14:sizeRelV>
          </wp:anchor>
        </w:drawing>
      </w:r>
      <w:r w:rsidR="00034CCE" w:rsidRPr="00034CCE">
        <w:rPr>
          <w:b/>
          <w:bCs/>
          <w:noProof/>
          <w:sz w:val="24"/>
          <w:szCs w:val="24"/>
        </w:rPr>
        <w:drawing>
          <wp:anchor distT="0" distB="0" distL="114300" distR="114300" simplePos="0" relativeHeight="251658240" behindDoc="1" locked="0" layoutInCell="1" allowOverlap="1" wp14:anchorId="3F9BF4D6" wp14:editId="1BB82869">
            <wp:simplePos x="0" y="0"/>
            <wp:positionH relativeFrom="margin">
              <wp:posOffset>-563880</wp:posOffset>
            </wp:positionH>
            <wp:positionV relativeFrom="paragraph">
              <wp:posOffset>339725</wp:posOffset>
            </wp:positionV>
            <wp:extent cx="6153150" cy="3548380"/>
            <wp:effectExtent l="0" t="0" r="0" b="0"/>
            <wp:wrapTight wrapText="bothSides">
              <wp:wrapPolygon edited="0">
                <wp:start x="0" y="0"/>
                <wp:lineTo x="0" y="21453"/>
                <wp:lineTo x="21533" y="21453"/>
                <wp:lineTo x="21533" y="0"/>
                <wp:lineTo x="0" y="0"/>
              </wp:wrapPolygon>
            </wp:wrapTight>
            <wp:docPr id="5" name="Imagen 5"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Imagen que contiene texto&#10;&#10;Descripción generada automáticamente"/>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53150" cy="3548380"/>
                    </a:xfrm>
                    <a:prstGeom prst="rect">
                      <a:avLst/>
                    </a:prstGeom>
                  </pic:spPr>
                </pic:pic>
              </a:graphicData>
            </a:graphic>
            <wp14:sizeRelH relativeFrom="margin">
              <wp14:pctWidth>0</wp14:pctWidth>
            </wp14:sizeRelH>
            <wp14:sizeRelV relativeFrom="margin">
              <wp14:pctHeight>0</wp14:pctHeight>
            </wp14:sizeRelV>
          </wp:anchor>
        </w:drawing>
      </w:r>
      <w:r w:rsidR="00034CCE">
        <w:rPr>
          <w:rFonts w:ascii="Arial" w:hAnsi="Arial" w:cs="Arial"/>
          <w:noProof/>
          <w:sz w:val="24"/>
          <w:szCs w:val="24"/>
        </w:rPr>
        <mc:AlternateContent>
          <mc:Choice Requires="wps">
            <w:drawing>
              <wp:anchor distT="0" distB="0" distL="114300" distR="114300" simplePos="0" relativeHeight="251659264" behindDoc="1" locked="0" layoutInCell="1" allowOverlap="1" wp14:anchorId="28B35522" wp14:editId="3AD31227">
                <wp:simplePos x="0" y="0"/>
                <wp:positionH relativeFrom="column">
                  <wp:posOffset>4158353</wp:posOffset>
                </wp:positionH>
                <wp:positionV relativeFrom="paragraph">
                  <wp:posOffset>490892</wp:posOffset>
                </wp:positionV>
                <wp:extent cx="1237130" cy="365760"/>
                <wp:effectExtent l="0" t="0" r="20320" b="15240"/>
                <wp:wrapTight wrapText="bothSides">
                  <wp:wrapPolygon edited="0">
                    <wp:start x="0" y="0"/>
                    <wp:lineTo x="0" y="21375"/>
                    <wp:lineTo x="21622" y="21375"/>
                    <wp:lineTo x="21622" y="0"/>
                    <wp:lineTo x="0" y="0"/>
                  </wp:wrapPolygon>
                </wp:wrapTight>
                <wp:docPr id="6" name="Rectángulo 6"/>
                <wp:cNvGraphicFramePr/>
                <a:graphic xmlns:a="http://schemas.openxmlformats.org/drawingml/2006/main">
                  <a:graphicData uri="http://schemas.microsoft.com/office/word/2010/wordprocessingShape">
                    <wps:wsp>
                      <wps:cNvSpPr/>
                      <wps:spPr>
                        <a:xfrm>
                          <a:off x="0" y="0"/>
                          <a:ext cx="1237130" cy="36576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A8D45B" id="Rectángulo 6" o:spid="_x0000_s1026" style="position:absolute;margin-left:327.45pt;margin-top:38.65pt;width:97.4pt;height:28.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" fillcolor="black [3200]" strokecolor="black [1600]" strokeweight="1pt">
                <w10:wrap type="tight"/>
              </v:rect>
            </w:pict>
          </mc:Fallback>
        </mc:AlternateContent>
      </w:r>
      <w:r w:rsidR="00034CCE" w:rsidRPr="00034CCE">
        <w:rPr>
          <w:rFonts w:ascii="Arial" w:hAnsi="Arial" w:cs="Arial"/>
          <w:b/>
          <w:bCs/>
          <w:sz w:val="28"/>
          <w:szCs w:val="28"/>
        </w:rPr>
        <w:t>ANEXO 2</w:t>
      </w:r>
    </w:p>
    <w:sectPr w:rsidR="00034CCE" w:rsidRPr="000A0659">
      <w:head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1F4EA8" w14:textId="77777777" w:rsidR="00EA0DFE" w:rsidRDefault="00EA0DFE" w:rsidP="00EC7795">
      <w:pPr>
        <w:spacing w:after="0" w:line="240" w:lineRule="auto"/>
      </w:pPr>
      <w:r>
        <w:separator/>
      </w:r>
    </w:p>
  </w:endnote>
  <w:endnote w:type="continuationSeparator" w:id="0">
    <w:p w14:paraId="5373A1A6" w14:textId="77777777" w:rsidR="00EA0DFE" w:rsidRDefault="00EA0DFE" w:rsidP="00EC7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ADAC48" w14:textId="77777777" w:rsidR="00EA0DFE" w:rsidRDefault="00EA0DFE" w:rsidP="00EC7795">
      <w:pPr>
        <w:spacing w:after="0" w:line="240" w:lineRule="auto"/>
      </w:pPr>
      <w:r>
        <w:separator/>
      </w:r>
    </w:p>
  </w:footnote>
  <w:footnote w:type="continuationSeparator" w:id="0">
    <w:p w14:paraId="3C650D10" w14:textId="77777777" w:rsidR="00EA0DFE" w:rsidRDefault="00EA0DFE" w:rsidP="00EC77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57C130" w14:textId="5E1B1F12" w:rsidR="00EC7795" w:rsidRDefault="00EC7795" w:rsidP="00BF3070">
    <w:pPr>
      <w:pStyle w:val="Encabezado"/>
      <w:tabs>
        <w:tab w:val="clear" w:pos="4419"/>
        <w:tab w:val="clear" w:pos="8838"/>
        <w:tab w:val="left" w:pos="1440"/>
      </w:tabs>
      <w:jc w:val="right"/>
    </w:pPr>
    <w:r>
      <w:rPr>
        <w:noProof/>
      </w:rPr>
      <w:drawing>
        <wp:anchor distT="0" distB="0" distL="114300" distR="114300" simplePos="0" relativeHeight="251658240" behindDoc="1" locked="0" layoutInCell="1" allowOverlap="1" wp14:anchorId="13D2BD53" wp14:editId="038156B1">
          <wp:simplePos x="0" y="0"/>
          <wp:positionH relativeFrom="leftMargin">
            <wp:align>right</wp:align>
          </wp:positionH>
          <wp:positionV relativeFrom="paragraph">
            <wp:posOffset>-369249</wp:posOffset>
          </wp:positionV>
          <wp:extent cx="702945" cy="814705"/>
          <wp:effectExtent l="0" t="0" r="1905" b="4445"/>
          <wp:wrapTight wrapText="bothSides">
            <wp:wrapPolygon edited="0">
              <wp:start x="0" y="0"/>
              <wp:lineTo x="0" y="21213"/>
              <wp:lineTo x="21073" y="21213"/>
              <wp:lineTo x="21073" y="0"/>
              <wp:lineTo x="0" y="0"/>
            </wp:wrapPolygon>
          </wp:wrapTight>
          <wp:docPr id="1" name="Imagen 1" descr="Escuela Naval Arturo Prat - Wikipedia, la enciclopedia li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ela Naval Arturo Prat - Wikipedia, la enciclopedia libr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2945" cy="8147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F3070">
      <w:tab/>
      <w:t>Francisca Hernández Jara</w:t>
    </w:r>
  </w:p>
  <w:p w14:paraId="4E085FDA" w14:textId="04E77A58" w:rsidR="00BF3070" w:rsidRDefault="00BF3070" w:rsidP="00BF3070">
    <w:pPr>
      <w:pStyle w:val="Encabezado"/>
      <w:tabs>
        <w:tab w:val="clear" w:pos="4419"/>
        <w:tab w:val="clear" w:pos="8838"/>
        <w:tab w:val="left" w:pos="1440"/>
      </w:tabs>
      <w:jc w:val="right"/>
    </w:pPr>
    <w:r>
      <w:t>Cátedra de sistema</w:t>
    </w:r>
    <w:r w:rsidR="009C3E7C">
      <w:t>s</w:t>
    </w:r>
    <w:r>
      <w:t xml:space="preserve"> de ingeniería</w:t>
    </w:r>
  </w:p>
  <w:p w14:paraId="24C941A0" w14:textId="77777777" w:rsidR="00BF3070" w:rsidRDefault="00BF3070" w:rsidP="00BF3070">
    <w:pPr>
      <w:pStyle w:val="Encabezado"/>
      <w:tabs>
        <w:tab w:val="clear" w:pos="4419"/>
        <w:tab w:val="clear" w:pos="8838"/>
        <w:tab w:val="left" w:pos="1440"/>
      </w:tabs>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CA46984"/>
    <w:multiLevelType w:val="hybridMultilevel"/>
    <w:tmpl w:val="9678E106"/>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55B66017"/>
    <w:multiLevelType w:val="hybridMultilevel"/>
    <w:tmpl w:val="510A860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31D"/>
    <w:rsid w:val="000144A9"/>
    <w:rsid w:val="00017397"/>
    <w:rsid w:val="0002551F"/>
    <w:rsid w:val="00034CCE"/>
    <w:rsid w:val="000568AB"/>
    <w:rsid w:val="000A0659"/>
    <w:rsid w:val="000C277A"/>
    <w:rsid w:val="000D6095"/>
    <w:rsid w:val="000E0749"/>
    <w:rsid w:val="000E6250"/>
    <w:rsid w:val="000F4756"/>
    <w:rsid w:val="00170F82"/>
    <w:rsid w:val="001A431D"/>
    <w:rsid w:val="001D2774"/>
    <w:rsid w:val="001D5D62"/>
    <w:rsid w:val="002924AF"/>
    <w:rsid w:val="00296B3B"/>
    <w:rsid w:val="003770DD"/>
    <w:rsid w:val="003B5A35"/>
    <w:rsid w:val="004211BF"/>
    <w:rsid w:val="00481937"/>
    <w:rsid w:val="004C43AC"/>
    <w:rsid w:val="004D5E79"/>
    <w:rsid w:val="00505C23"/>
    <w:rsid w:val="0051442B"/>
    <w:rsid w:val="00571467"/>
    <w:rsid w:val="00587619"/>
    <w:rsid w:val="006832FD"/>
    <w:rsid w:val="006E4EE3"/>
    <w:rsid w:val="00743364"/>
    <w:rsid w:val="00745C63"/>
    <w:rsid w:val="007D0836"/>
    <w:rsid w:val="007D7DA2"/>
    <w:rsid w:val="00824C1E"/>
    <w:rsid w:val="00890573"/>
    <w:rsid w:val="0089083A"/>
    <w:rsid w:val="00930AD8"/>
    <w:rsid w:val="00983FCC"/>
    <w:rsid w:val="009A3B1F"/>
    <w:rsid w:val="009B5F8C"/>
    <w:rsid w:val="009C2AAA"/>
    <w:rsid w:val="009C3E7C"/>
    <w:rsid w:val="00A56911"/>
    <w:rsid w:val="00A57F5D"/>
    <w:rsid w:val="00B77573"/>
    <w:rsid w:val="00B92651"/>
    <w:rsid w:val="00B93262"/>
    <w:rsid w:val="00BF3070"/>
    <w:rsid w:val="00C51C31"/>
    <w:rsid w:val="00D41F07"/>
    <w:rsid w:val="00D7111D"/>
    <w:rsid w:val="00D825A2"/>
    <w:rsid w:val="00DA25EF"/>
    <w:rsid w:val="00DA548B"/>
    <w:rsid w:val="00DC1795"/>
    <w:rsid w:val="00DF7D0C"/>
    <w:rsid w:val="00E33236"/>
    <w:rsid w:val="00E60283"/>
    <w:rsid w:val="00E92904"/>
    <w:rsid w:val="00EA0DFE"/>
    <w:rsid w:val="00EC7795"/>
    <w:rsid w:val="00EE0B79"/>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5EA9B"/>
  <w15:chartTrackingRefBased/>
  <w15:docId w15:val="{C1ABCD0C-B05C-44CC-8459-07A0B4242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C779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C7795"/>
  </w:style>
  <w:style w:type="paragraph" w:styleId="Piedepgina">
    <w:name w:val="footer"/>
    <w:basedOn w:val="Normal"/>
    <w:link w:val="PiedepginaCar"/>
    <w:uiPriority w:val="99"/>
    <w:unhideWhenUsed/>
    <w:rsid w:val="00EC779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C7795"/>
  </w:style>
  <w:style w:type="paragraph" w:styleId="Prrafodelista">
    <w:name w:val="List Paragraph"/>
    <w:basedOn w:val="Normal"/>
    <w:uiPriority w:val="34"/>
    <w:qFormat/>
    <w:rsid w:val="000F47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1851</TotalTime>
  <Pages>4</Pages>
  <Words>744</Words>
  <Characters>4095</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Francisca Hernández</dc:creator>
  <cp:keywords/>
  <dc:description/>
  <cp:lastModifiedBy>Francisca Hernández</cp:lastModifiedBy>
  <cp:revision>23</cp:revision>
  <dcterms:created xsi:type="dcterms:W3CDTF">2020-08-22T20:32:00Z</dcterms:created>
  <dcterms:modified xsi:type="dcterms:W3CDTF">2020-08-26T03:44:00Z</dcterms:modified>
</cp:coreProperties>
</file>