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AE898" w14:textId="77777777" w:rsidR="003A06DA" w:rsidRPr="00E40195" w:rsidRDefault="003A06DA" w:rsidP="003A06DA">
      <w:pPr>
        <w:rPr>
          <w:color w:val="2F5496" w:themeColor="accent1" w:themeShade="BF"/>
        </w:rPr>
      </w:pPr>
      <w:r>
        <w:rPr>
          <w:noProof/>
          <w:color w:val="2F5496" w:themeColor="accent1" w:themeShade="BF"/>
          <w:lang w:eastAsia="es-CL"/>
        </w:rPr>
        <w:drawing>
          <wp:inline distT="0" distB="0" distL="0" distR="0" wp14:anchorId="07E939B9" wp14:editId="564C83A7">
            <wp:extent cx="2176692" cy="847725"/>
            <wp:effectExtent l="0" t="0" r="0" b="0"/>
            <wp:docPr id="6" name="Imagen 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1388" cy="853448"/>
                    </a:xfrm>
                    <a:prstGeom prst="rect">
                      <a:avLst/>
                    </a:prstGeom>
                    <a:noFill/>
                    <a:ln>
                      <a:noFill/>
                    </a:ln>
                  </pic:spPr>
                </pic:pic>
              </a:graphicData>
            </a:graphic>
          </wp:inline>
        </w:drawing>
      </w:r>
    </w:p>
    <w:p w14:paraId="0569DAFA" w14:textId="77777777" w:rsidR="003A06DA" w:rsidRDefault="003A06DA" w:rsidP="003A06DA">
      <w:pPr>
        <w:jc w:val="center"/>
        <w:rPr>
          <w:color w:val="2F5496" w:themeColor="accent1" w:themeShade="BF"/>
          <w:sz w:val="32"/>
          <w:szCs w:val="32"/>
        </w:rPr>
      </w:pPr>
    </w:p>
    <w:p w14:paraId="49024E6F" w14:textId="77777777" w:rsidR="003A06DA" w:rsidRPr="00E40195" w:rsidRDefault="003A06DA" w:rsidP="003A06DA">
      <w:pPr>
        <w:spacing w:line="240" w:lineRule="auto"/>
        <w:jc w:val="center"/>
        <w:rPr>
          <w:color w:val="2F5496" w:themeColor="accent1" w:themeShade="BF"/>
          <w:sz w:val="32"/>
          <w:szCs w:val="32"/>
        </w:rPr>
      </w:pPr>
      <w:r w:rsidRPr="00E40195">
        <w:rPr>
          <w:color w:val="2F5496" w:themeColor="accent1" w:themeShade="BF"/>
          <w:sz w:val="32"/>
          <w:szCs w:val="32"/>
        </w:rPr>
        <w:t>Diplomado en Humanidades</w:t>
      </w:r>
    </w:p>
    <w:p w14:paraId="7887D934" w14:textId="77777777" w:rsidR="003A06DA" w:rsidRDefault="003A06DA" w:rsidP="003A06DA">
      <w:pPr>
        <w:spacing w:line="240" w:lineRule="auto"/>
        <w:jc w:val="center"/>
        <w:rPr>
          <w:color w:val="2F5496" w:themeColor="accent1" w:themeShade="BF"/>
          <w:sz w:val="32"/>
          <w:szCs w:val="32"/>
        </w:rPr>
      </w:pPr>
      <w:r w:rsidRPr="00E40195">
        <w:rPr>
          <w:color w:val="2F5496" w:themeColor="accent1" w:themeShade="BF"/>
          <w:sz w:val="32"/>
          <w:szCs w:val="32"/>
        </w:rPr>
        <w:t>Expresión Escrita</w:t>
      </w:r>
    </w:p>
    <w:p w14:paraId="0EA49AC7" w14:textId="77777777" w:rsidR="003A06DA" w:rsidRDefault="003A06DA" w:rsidP="003A06DA">
      <w:pPr>
        <w:jc w:val="center"/>
        <w:rPr>
          <w:color w:val="2F5496" w:themeColor="accent1" w:themeShade="BF"/>
          <w:sz w:val="32"/>
          <w:szCs w:val="32"/>
        </w:rPr>
      </w:pPr>
    </w:p>
    <w:p w14:paraId="33A8997B" w14:textId="77777777" w:rsidR="003A06DA" w:rsidRPr="00E40195" w:rsidRDefault="003A06DA" w:rsidP="003A06DA">
      <w:pPr>
        <w:jc w:val="center"/>
        <w:rPr>
          <w:color w:val="2F5496" w:themeColor="accent1" w:themeShade="BF"/>
          <w:sz w:val="32"/>
          <w:szCs w:val="32"/>
        </w:rPr>
      </w:pPr>
    </w:p>
    <w:p w14:paraId="48FFCEEB" w14:textId="77777777" w:rsidR="00F14205" w:rsidRPr="00F14205" w:rsidRDefault="00F14205" w:rsidP="003A06DA">
      <w:pPr>
        <w:spacing w:line="360" w:lineRule="auto"/>
        <w:jc w:val="center"/>
        <w:rPr>
          <w:b/>
          <w:bCs/>
          <w:color w:val="2F5496" w:themeColor="accent1" w:themeShade="BF"/>
          <w:sz w:val="36"/>
          <w:szCs w:val="36"/>
        </w:rPr>
      </w:pPr>
    </w:p>
    <w:p w14:paraId="6614DDAC" w14:textId="4F744E6B" w:rsidR="003A06DA" w:rsidRPr="00F14205" w:rsidRDefault="003A06DA" w:rsidP="003A06DA">
      <w:pPr>
        <w:spacing w:line="360" w:lineRule="auto"/>
        <w:jc w:val="center"/>
        <w:rPr>
          <w:b/>
          <w:bCs/>
          <w:color w:val="2F5496" w:themeColor="accent1" w:themeShade="BF"/>
          <w:sz w:val="36"/>
          <w:szCs w:val="36"/>
        </w:rPr>
      </w:pPr>
      <w:r w:rsidRPr="00F14205">
        <w:rPr>
          <w:b/>
          <w:bCs/>
          <w:color w:val="2F5496" w:themeColor="accent1" w:themeShade="BF"/>
          <w:sz w:val="36"/>
          <w:szCs w:val="36"/>
        </w:rPr>
        <w:t xml:space="preserve">Unidad </w:t>
      </w:r>
      <w:r w:rsidR="004B5E35" w:rsidRPr="00F14205">
        <w:rPr>
          <w:b/>
          <w:bCs/>
          <w:color w:val="2F5496" w:themeColor="accent1" w:themeShade="BF"/>
          <w:sz w:val="36"/>
          <w:szCs w:val="36"/>
        </w:rPr>
        <w:t>3</w:t>
      </w:r>
      <w:r w:rsidRPr="00F14205">
        <w:rPr>
          <w:b/>
          <w:bCs/>
          <w:color w:val="2F5496" w:themeColor="accent1" w:themeShade="BF"/>
          <w:sz w:val="36"/>
          <w:szCs w:val="36"/>
        </w:rPr>
        <w:t xml:space="preserve">: </w:t>
      </w:r>
      <w:r w:rsidR="004B5E35" w:rsidRPr="00F14205">
        <w:rPr>
          <w:b/>
          <w:bCs/>
          <w:color w:val="2F5496" w:themeColor="accent1" w:themeShade="BF"/>
          <w:sz w:val="36"/>
          <w:szCs w:val="36"/>
        </w:rPr>
        <w:t xml:space="preserve">Planificación: </w:t>
      </w:r>
      <w:r w:rsidR="00F14205" w:rsidRPr="00F14205">
        <w:rPr>
          <w:b/>
          <w:bCs/>
          <w:color w:val="2F5496" w:themeColor="accent1" w:themeShade="BF"/>
          <w:sz w:val="36"/>
          <w:szCs w:val="36"/>
        </w:rPr>
        <w:t>o</w:t>
      </w:r>
      <w:r w:rsidR="004B5E35" w:rsidRPr="00F14205">
        <w:rPr>
          <w:b/>
          <w:bCs/>
          <w:color w:val="2F5496" w:themeColor="accent1" w:themeShade="BF"/>
          <w:sz w:val="36"/>
          <w:szCs w:val="36"/>
        </w:rPr>
        <w:t>rganización de ideas y Borrador</w:t>
      </w:r>
    </w:p>
    <w:p w14:paraId="4988EF18" w14:textId="0FA8C06A" w:rsidR="003A06DA" w:rsidRPr="00E40195" w:rsidRDefault="004B5E35" w:rsidP="003A06DA">
      <w:pPr>
        <w:spacing w:line="360" w:lineRule="auto"/>
        <w:jc w:val="center"/>
        <w:rPr>
          <w:i/>
          <w:iCs/>
          <w:color w:val="2F5496" w:themeColor="accent1" w:themeShade="BF"/>
          <w:sz w:val="28"/>
          <w:szCs w:val="28"/>
        </w:rPr>
      </w:pPr>
      <w:r>
        <w:rPr>
          <w:i/>
          <w:iCs/>
          <w:color w:val="2F5496" w:themeColor="accent1" w:themeShade="BF"/>
          <w:sz w:val="32"/>
          <w:szCs w:val="32"/>
        </w:rPr>
        <w:t>Planificación de la escritura</w:t>
      </w:r>
    </w:p>
    <w:p w14:paraId="25493CDE" w14:textId="77777777" w:rsidR="003A06DA" w:rsidRPr="00E40195" w:rsidRDefault="003A06DA" w:rsidP="003A06DA">
      <w:pPr>
        <w:rPr>
          <w:color w:val="2F5496" w:themeColor="accent1" w:themeShade="BF"/>
        </w:rPr>
      </w:pPr>
    </w:p>
    <w:p w14:paraId="2A62F172" w14:textId="1036B09E" w:rsidR="003A06DA" w:rsidRDefault="003A06DA" w:rsidP="003A06DA">
      <w:pPr>
        <w:rPr>
          <w:color w:val="2F5496" w:themeColor="accent1" w:themeShade="BF"/>
        </w:rPr>
      </w:pPr>
    </w:p>
    <w:p w14:paraId="1D22463D" w14:textId="46ED4569" w:rsidR="00F14205" w:rsidRDefault="00F14205" w:rsidP="003A06DA">
      <w:pPr>
        <w:rPr>
          <w:color w:val="2F5496" w:themeColor="accent1" w:themeShade="BF"/>
        </w:rPr>
      </w:pPr>
    </w:p>
    <w:p w14:paraId="178CB047" w14:textId="0B535330" w:rsidR="00F14205" w:rsidRDefault="00F14205" w:rsidP="003A06DA">
      <w:pPr>
        <w:rPr>
          <w:color w:val="2F5496" w:themeColor="accent1" w:themeShade="BF"/>
        </w:rPr>
      </w:pPr>
    </w:p>
    <w:p w14:paraId="16AAFF2E" w14:textId="390C37AA" w:rsidR="00F14205" w:rsidRDefault="00F14205" w:rsidP="003A06DA">
      <w:pPr>
        <w:rPr>
          <w:color w:val="2F5496" w:themeColor="accent1" w:themeShade="BF"/>
        </w:rPr>
      </w:pPr>
    </w:p>
    <w:p w14:paraId="6F352A01" w14:textId="3BF1496C" w:rsidR="00F14205" w:rsidRDefault="00F14205" w:rsidP="003A06DA">
      <w:pPr>
        <w:rPr>
          <w:color w:val="2F5496" w:themeColor="accent1" w:themeShade="BF"/>
        </w:rPr>
      </w:pPr>
    </w:p>
    <w:p w14:paraId="329A89F4" w14:textId="6DAB27AF" w:rsidR="00F14205" w:rsidRDefault="00F14205" w:rsidP="003A06DA">
      <w:pPr>
        <w:rPr>
          <w:color w:val="2F5496" w:themeColor="accent1" w:themeShade="BF"/>
        </w:rPr>
      </w:pPr>
    </w:p>
    <w:p w14:paraId="5A1E60CE" w14:textId="77777777" w:rsidR="00F14205" w:rsidRDefault="00F14205" w:rsidP="003A06DA">
      <w:pPr>
        <w:rPr>
          <w:color w:val="2F5496" w:themeColor="accent1" w:themeShade="BF"/>
        </w:rPr>
      </w:pPr>
    </w:p>
    <w:p w14:paraId="30D567E0" w14:textId="77777777" w:rsidR="003A06DA" w:rsidRDefault="003A06DA" w:rsidP="003A06DA">
      <w:pPr>
        <w:rPr>
          <w:color w:val="2F5496" w:themeColor="accent1" w:themeShade="BF"/>
        </w:rPr>
      </w:pPr>
    </w:p>
    <w:p w14:paraId="05FEBE77" w14:textId="19F14BC5" w:rsidR="003A06DA" w:rsidRPr="00E40195" w:rsidRDefault="003A06DA" w:rsidP="003A06DA">
      <w:pPr>
        <w:spacing w:line="360" w:lineRule="auto"/>
        <w:rPr>
          <w:b/>
          <w:bCs/>
          <w:color w:val="2F5496" w:themeColor="accent1" w:themeShade="BF"/>
          <w:sz w:val="28"/>
          <w:szCs w:val="28"/>
        </w:rPr>
      </w:pPr>
      <w:r w:rsidRPr="00E40195">
        <w:rPr>
          <w:b/>
          <w:bCs/>
          <w:color w:val="2F5496" w:themeColor="accent1" w:themeShade="BF"/>
          <w:sz w:val="28"/>
          <w:szCs w:val="28"/>
        </w:rPr>
        <w:t xml:space="preserve">Nombre: </w:t>
      </w:r>
      <w:r w:rsidR="000523CA">
        <w:rPr>
          <w:b/>
          <w:bCs/>
          <w:color w:val="2F5496" w:themeColor="accent1" w:themeShade="BF"/>
          <w:sz w:val="28"/>
          <w:szCs w:val="28"/>
        </w:rPr>
        <w:t>Matías Osorio Araya</w:t>
      </w:r>
    </w:p>
    <w:p w14:paraId="58C26C32" w14:textId="77777777" w:rsidR="000523CA" w:rsidRDefault="003A06DA" w:rsidP="003A06DA">
      <w:pPr>
        <w:spacing w:line="360" w:lineRule="auto"/>
        <w:rPr>
          <w:b/>
          <w:bCs/>
          <w:color w:val="2F5496" w:themeColor="accent1" w:themeShade="BF"/>
          <w:sz w:val="28"/>
          <w:szCs w:val="28"/>
        </w:rPr>
      </w:pPr>
      <w:r w:rsidRPr="00E40195">
        <w:rPr>
          <w:b/>
          <w:bCs/>
          <w:color w:val="2F5496" w:themeColor="accent1" w:themeShade="BF"/>
          <w:sz w:val="28"/>
          <w:szCs w:val="28"/>
        </w:rPr>
        <w:t xml:space="preserve">Fecha: </w:t>
      </w:r>
      <w:r w:rsidR="000523CA">
        <w:rPr>
          <w:b/>
          <w:bCs/>
          <w:color w:val="2F5496" w:themeColor="accent1" w:themeShade="BF"/>
          <w:sz w:val="28"/>
          <w:szCs w:val="28"/>
        </w:rPr>
        <w:t>05 de abril de 2025</w:t>
      </w:r>
    </w:p>
    <w:p w14:paraId="1613FAC2" w14:textId="50638644" w:rsidR="003A06DA" w:rsidRDefault="003A06DA" w:rsidP="00261BA1">
      <w:pPr>
        <w:jc w:val="center"/>
        <w:rPr>
          <w:b/>
          <w:bCs/>
          <w:sz w:val="28"/>
          <w:szCs w:val="28"/>
        </w:rPr>
      </w:pPr>
    </w:p>
    <w:p w14:paraId="3E78B8E8" w14:textId="77777777" w:rsidR="00F14205" w:rsidRDefault="00F14205" w:rsidP="00F14205">
      <w:pPr>
        <w:spacing w:line="276" w:lineRule="auto"/>
        <w:rPr>
          <w:b/>
          <w:bCs/>
          <w:color w:val="2F5496" w:themeColor="accent1" w:themeShade="BF"/>
          <w:sz w:val="24"/>
          <w:szCs w:val="24"/>
          <w:u w:val="single"/>
        </w:rPr>
      </w:pPr>
    </w:p>
    <w:p w14:paraId="236947FB" w14:textId="1EF880FA" w:rsidR="009F1786" w:rsidRPr="00D938E1" w:rsidRDefault="009F1786" w:rsidP="00F14205">
      <w:pPr>
        <w:spacing w:line="276" w:lineRule="auto"/>
        <w:rPr>
          <w:b/>
          <w:bCs/>
          <w:color w:val="2F5496" w:themeColor="accent1" w:themeShade="BF"/>
          <w:sz w:val="24"/>
          <w:szCs w:val="24"/>
        </w:rPr>
      </w:pPr>
      <w:r w:rsidRPr="00CF3F63">
        <w:rPr>
          <w:b/>
          <w:bCs/>
          <w:color w:val="2F5496" w:themeColor="accent1" w:themeShade="BF"/>
          <w:sz w:val="28"/>
          <w:szCs w:val="28"/>
          <w:u w:val="single"/>
        </w:rPr>
        <w:lastRenderedPageBreak/>
        <w:t>Instrucciones</w:t>
      </w:r>
      <w:r w:rsidRPr="00D938E1">
        <w:rPr>
          <w:b/>
          <w:bCs/>
          <w:color w:val="2F5496" w:themeColor="accent1" w:themeShade="BF"/>
          <w:sz w:val="24"/>
          <w:szCs w:val="24"/>
        </w:rPr>
        <w:t xml:space="preserve">: </w:t>
      </w:r>
    </w:p>
    <w:p w14:paraId="2564866A" w14:textId="2D116AB0" w:rsidR="004B5E35" w:rsidRPr="004B5E35" w:rsidRDefault="004B5E35" w:rsidP="007B69C8">
      <w:pPr>
        <w:spacing w:line="360" w:lineRule="auto"/>
        <w:rPr>
          <w:color w:val="2F5496" w:themeColor="accent1" w:themeShade="BF"/>
          <w:sz w:val="24"/>
          <w:szCs w:val="24"/>
        </w:rPr>
      </w:pPr>
      <w:r w:rsidRPr="004B5E35">
        <w:rPr>
          <w:color w:val="2F5496" w:themeColor="accent1" w:themeShade="BF"/>
          <w:sz w:val="24"/>
          <w:szCs w:val="24"/>
        </w:rPr>
        <w:t>Elabor</w:t>
      </w:r>
      <w:r w:rsidR="009F1786" w:rsidRPr="00D938E1">
        <w:rPr>
          <w:color w:val="2F5496" w:themeColor="accent1" w:themeShade="BF"/>
          <w:sz w:val="24"/>
          <w:szCs w:val="24"/>
        </w:rPr>
        <w:t>e</w:t>
      </w:r>
      <w:r w:rsidRPr="004B5E35">
        <w:rPr>
          <w:color w:val="2F5496" w:themeColor="accent1" w:themeShade="BF"/>
          <w:sz w:val="24"/>
          <w:szCs w:val="24"/>
        </w:rPr>
        <w:t xml:space="preserve"> la planificación de un </w:t>
      </w:r>
      <w:r w:rsidRPr="004B5E35">
        <w:rPr>
          <w:b/>
          <w:bCs/>
          <w:color w:val="2F5496" w:themeColor="accent1" w:themeShade="BF"/>
          <w:sz w:val="24"/>
          <w:szCs w:val="24"/>
        </w:rPr>
        <w:t>texto expositivo (informativo)</w:t>
      </w:r>
      <w:r w:rsidRPr="004B5E35">
        <w:rPr>
          <w:color w:val="2F5496" w:themeColor="accent1" w:themeShade="BF"/>
          <w:sz w:val="24"/>
          <w:szCs w:val="24"/>
        </w:rPr>
        <w:t> que considere el acopio de ideas, esquematización y un borrador del texto.</w:t>
      </w:r>
    </w:p>
    <w:p w14:paraId="1C85499B" w14:textId="77777777" w:rsidR="004B5E35" w:rsidRPr="004B5E35" w:rsidRDefault="004B5E35" w:rsidP="007B69C8">
      <w:pPr>
        <w:spacing w:line="360" w:lineRule="auto"/>
        <w:ind w:left="708"/>
        <w:rPr>
          <w:color w:val="2F5496" w:themeColor="accent1" w:themeShade="BF"/>
          <w:sz w:val="24"/>
          <w:szCs w:val="24"/>
        </w:rPr>
      </w:pPr>
      <w:r w:rsidRPr="004B5E35">
        <w:rPr>
          <w:b/>
          <w:bCs/>
          <w:color w:val="2F5496" w:themeColor="accent1" w:themeShade="BF"/>
          <w:sz w:val="24"/>
          <w:szCs w:val="24"/>
        </w:rPr>
        <w:t>Situación retórica:</w:t>
      </w:r>
      <w:r w:rsidRPr="004B5E35">
        <w:rPr>
          <w:color w:val="2F5496" w:themeColor="accent1" w:themeShade="BF"/>
          <w:sz w:val="24"/>
          <w:szCs w:val="24"/>
        </w:rPr>
        <w:t> </w:t>
      </w:r>
      <w:r w:rsidRPr="004B5E35">
        <w:rPr>
          <w:i/>
          <w:iCs/>
          <w:color w:val="2F5496" w:themeColor="accent1" w:themeShade="BF"/>
          <w:sz w:val="24"/>
          <w:szCs w:val="24"/>
        </w:rPr>
        <w:t>El texto estará </w:t>
      </w:r>
      <w:r w:rsidRPr="004B5E35">
        <w:rPr>
          <w:i/>
          <w:iCs/>
          <w:color w:val="2F5496" w:themeColor="accent1" w:themeShade="BF"/>
          <w:sz w:val="24"/>
          <w:szCs w:val="24"/>
          <w:u w:val="single"/>
        </w:rPr>
        <w:t>dirigido</w:t>
      </w:r>
      <w:r w:rsidRPr="004B5E35">
        <w:rPr>
          <w:i/>
          <w:iCs/>
          <w:color w:val="2F5496" w:themeColor="accent1" w:themeShade="BF"/>
          <w:sz w:val="24"/>
          <w:szCs w:val="24"/>
        </w:rPr>
        <w:t> a </w:t>
      </w:r>
      <w:r w:rsidRPr="004B5E35">
        <w:rPr>
          <w:i/>
          <w:iCs/>
          <w:color w:val="2F5496" w:themeColor="accent1" w:themeShade="BF"/>
          <w:sz w:val="24"/>
          <w:szCs w:val="24"/>
          <w:u w:val="single"/>
        </w:rPr>
        <w:t>grumetes que acaban de ingresar a la Escuela de Grumetes</w:t>
      </w:r>
      <w:r w:rsidRPr="004B5E35">
        <w:rPr>
          <w:i/>
          <w:iCs/>
          <w:color w:val="2F5496" w:themeColor="accent1" w:themeShade="BF"/>
          <w:sz w:val="24"/>
          <w:szCs w:val="24"/>
        </w:rPr>
        <w:t> que saben poco o nada sobre el </w:t>
      </w:r>
      <w:r w:rsidRPr="004B5E35">
        <w:rPr>
          <w:i/>
          <w:iCs/>
          <w:color w:val="2F5496" w:themeColor="accent1" w:themeShade="BF"/>
          <w:sz w:val="24"/>
          <w:szCs w:val="24"/>
          <w:u w:val="single"/>
        </w:rPr>
        <w:t>tema</w:t>
      </w:r>
      <w:r w:rsidRPr="004B5E35">
        <w:rPr>
          <w:i/>
          <w:iCs/>
          <w:color w:val="2F5496" w:themeColor="accent1" w:themeShade="BF"/>
          <w:sz w:val="24"/>
          <w:szCs w:val="24"/>
        </w:rPr>
        <w:t> que abordará. El tema será seleccionado por usted. El </w:t>
      </w:r>
      <w:r w:rsidRPr="004B5E35">
        <w:rPr>
          <w:i/>
          <w:iCs/>
          <w:color w:val="2F5496" w:themeColor="accent1" w:themeShade="BF"/>
          <w:sz w:val="24"/>
          <w:szCs w:val="24"/>
          <w:u w:val="single"/>
        </w:rPr>
        <w:t>propósito</w:t>
      </w:r>
      <w:r w:rsidRPr="004B5E35">
        <w:rPr>
          <w:i/>
          <w:iCs/>
          <w:color w:val="2F5496" w:themeColor="accent1" w:themeShade="BF"/>
          <w:sz w:val="24"/>
          <w:szCs w:val="24"/>
        </w:rPr>
        <w:t> es informativo. Recuerde adaptar su texto a los intereses y conocimientos de la audiencia.</w:t>
      </w:r>
    </w:p>
    <w:p w14:paraId="25A2051F" w14:textId="32AAF510" w:rsidR="00366760" w:rsidRPr="00D938E1" w:rsidRDefault="004B5E35" w:rsidP="007B69C8">
      <w:pPr>
        <w:spacing w:line="360" w:lineRule="auto"/>
        <w:rPr>
          <w:color w:val="2F5496" w:themeColor="accent1" w:themeShade="BF"/>
          <w:sz w:val="24"/>
          <w:szCs w:val="24"/>
        </w:rPr>
      </w:pPr>
      <w:r w:rsidRPr="00B51A17">
        <w:rPr>
          <w:b/>
          <w:bCs/>
          <w:color w:val="2F5496" w:themeColor="accent1" w:themeShade="BF"/>
          <w:sz w:val="24"/>
          <w:szCs w:val="24"/>
        </w:rPr>
        <w:t>1.</w:t>
      </w:r>
      <w:r w:rsidRPr="00D938E1">
        <w:rPr>
          <w:color w:val="2F5496" w:themeColor="accent1" w:themeShade="BF"/>
          <w:sz w:val="24"/>
          <w:szCs w:val="24"/>
        </w:rPr>
        <w:t xml:space="preserve"> Seleccione el </w:t>
      </w:r>
      <w:r w:rsidRPr="00D938E1">
        <w:rPr>
          <w:b/>
          <w:bCs/>
          <w:color w:val="2F5496" w:themeColor="accent1" w:themeShade="BF"/>
          <w:sz w:val="24"/>
          <w:szCs w:val="24"/>
        </w:rPr>
        <w:t>tema</w:t>
      </w:r>
      <w:r w:rsidRPr="00D938E1">
        <w:rPr>
          <w:color w:val="2F5496" w:themeColor="accent1" w:themeShade="BF"/>
          <w:sz w:val="24"/>
          <w:szCs w:val="24"/>
        </w:rPr>
        <w:t xml:space="preserve"> a partir de la siguiente lista desplegable: </w:t>
      </w:r>
      <w:sdt>
        <w:sdtPr>
          <w:rPr>
            <w:color w:val="2F5496" w:themeColor="accent1" w:themeShade="BF"/>
            <w:sz w:val="24"/>
            <w:szCs w:val="24"/>
          </w:rPr>
          <w:id w:val="-470446583"/>
          <w:placeholder>
            <w:docPart w:val="717A6C741433449D98120058DA6B27FC"/>
          </w:placeholder>
          <w15:color w:val="004D74"/>
          <w:dropDownList>
            <w:listItem w:displayText="Impacto de la inteligencia artificial generativa en el mercado laboral (2023-2025)" w:value="Impacto de la inteligencia artificial generativa en el mercado laboral (2023-2025)"/>
            <w:listItem w:displayText="La crisis hídrica en Chile: causas, consecuencias y soluciones potenciales" w:value="La crisis hídrica en Chile: causas, consecuencias y soluciones potenciales"/>
            <w:listItem w:displayText="Desafíos actuales en ciberseguridad: ataques ransomware y protección de infraestructuras críticas" w:value="Desafíos actuales en ciberseguridad: ataques ransomware y protección de infraestructuras críticas"/>
            <w:listItem w:displayText="Impacto de los microplásticos en ecosistemas marinos y la cadena alimentaria" w:value="Impacto de los microplásticos en ecosistemas marinos y la cadena alimentaria"/>
          </w:dropDownList>
        </w:sdtPr>
        <w:sdtContent>
          <w:r w:rsidR="004409F5">
            <w:rPr>
              <w:color w:val="2F5496" w:themeColor="accent1" w:themeShade="BF"/>
              <w:sz w:val="24"/>
              <w:szCs w:val="24"/>
            </w:rPr>
            <w:t>Impacto de la inteligencia artificial generativa en el mercado laboral (2023-2025)</w:t>
          </w:r>
        </w:sdtContent>
      </w:sdt>
    </w:p>
    <w:p w14:paraId="1DEEA7FA" w14:textId="77777777" w:rsidR="00496620" w:rsidRPr="00D938E1" w:rsidRDefault="004B5E35" w:rsidP="007B69C8">
      <w:pPr>
        <w:spacing w:line="360" w:lineRule="auto"/>
        <w:rPr>
          <w:color w:val="2F5496" w:themeColor="accent1" w:themeShade="BF"/>
          <w:sz w:val="24"/>
          <w:szCs w:val="24"/>
        </w:rPr>
      </w:pPr>
      <w:r w:rsidRPr="00B51A17">
        <w:rPr>
          <w:b/>
          <w:bCs/>
          <w:color w:val="2F5496" w:themeColor="accent1" w:themeShade="BF"/>
          <w:sz w:val="24"/>
          <w:szCs w:val="24"/>
        </w:rPr>
        <w:t>2.</w:t>
      </w:r>
      <w:r w:rsidRPr="00D938E1">
        <w:rPr>
          <w:color w:val="2F5496" w:themeColor="accent1" w:themeShade="BF"/>
          <w:sz w:val="24"/>
          <w:szCs w:val="24"/>
        </w:rPr>
        <w:t xml:space="preserve"> </w:t>
      </w:r>
      <w:r w:rsidR="00496620" w:rsidRPr="00D938E1">
        <w:rPr>
          <w:b/>
          <w:bCs/>
          <w:color w:val="2F5496" w:themeColor="accent1" w:themeShade="BF"/>
          <w:sz w:val="24"/>
          <w:szCs w:val="24"/>
        </w:rPr>
        <w:t>Lluvia de ideas</w:t>
      </w:r>
      <w:r w:rsidR="00496620" w:rsidRPr="00D938E1">
        <w:rPr>
          <w:color w:val="2F5496" w:themeColor="accent1" w:themeShade="BF"/>
          <w:sz w:val="24"/>
          <w:szCs w:val="24"/>
        </w:rPr>
        <w:t xml:space="preserve">: en este espacio agregue la lluvia de ideas, recuerde que debe ser espontánea. </w:t>
      </w:r>
    </w:p>
    <w:tbl>
      <w:tblPr>
        <w:tblStyle w:val="Tablaconcuadrcula"/>
        <w:tblW w:w="9614" w:type="dxa"/>
        <w:tblLook w:val="04A0" w:firstRow="1" w:lastRow="0" w:firstColumn="1" w:lastColumn="0" w:noHBand="0" w:noVBand="1"/>
      </w:tblPr>
      <w:tblGrid>
        <w:gridCol w:w="9614"/>
      </w:tblGrid>
      <w:tr w:rsidR="00496620" w14:paraId="6AFB9F49" w14:textId="77777777" w:rsidTr="00ED445E">
        <w:trPr>
          <w:trHeight w:val="3359"/>
        </w:trPr>
        <w:tc>
          <w:tcPr>
            <w:tcW w:w="9614" w:type="dxa"/>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vAlign w:val="center"/>
          </w:tcPr>
          <w:p w14:paraId="02D0B784" w14:textId="3FA0B064" w:rsidR="00C51825" w:rsidRPr="00ED445E" w:rsidRDefault="000523CA" w:rsidP="00ED445E">
            <w:pPr>
              <w:pStyle w:val="Prrafodelista"/>
              <w:numPr>
                <w:ilvl w:val="0"/>
                <w:numId w:val="2"/>
              </w:numPr>
              <w:spacing w:line="276" w:lineRule="auto"/>
              <w:rPr>
                <w:rFonts w:ascii="Arial" w:hAnsi="Arial" w:cs="Arial"/>
                <w:sz w:val="24"/>
              </w:rPr>
            </w:pPr>
            <w:r w:rsidRPr="00ED445E">
              <w:rPr>
                <w:rFonts w:ascii="Arial" w:hAnsi="Arial" w:cs="Arial"/>
                <w:sz w:val="24"/>
              </w:rPr>
              <w:t>Definición de Inteligencia Artificial Generativa</w:t>
            </w:r>
            <w:r w:rsidR="00C51825" w:rsidRPr="00ED445E">
              <w:rPr>
                <w:rFonts w:ascii="Arial" w:hAnsi="Arial" w:cs="Arial"/>
                <w:sz w:val="24"/>
              </w:rPr>
              <w:t xml:space="preserve"> (IA</w:t>
            </w:r>
            <w:r w:rsidR="00ED445E">
              <w:rPr>
                <w:rFonts w:ascii="Arial" w:hAnsi="Arial" w:cs="Arial"/>
                <w:sz w:val="24"/>
              </w:rPr>
              <w:t xml:space="preserve"> </w:t>
            </w:r>
            <w:r w:rsidR="00C51825" w:rsidRPr="00ED445E">
              <w:rPr>
                <w:rFonts w:ascii="Arial" w:hAnsi="Arial" w:cs="Arial"/>
                <w:sz w:val="24"/>
              </w:rPr>
              <w:t>Gen)</w:t>
            </w:r>
            <w:r w:rsidR="00260BC9" w:rsidRPr="00ED445E">
              <w:rPr>
                <w:rFonts w:ascii="Arial" w:hAnsi="Arial" w:cs="Arial"/>
                <w:sz w:val="24"/>
              </w:rPr>
              <w:t>. Qué es.</w:t>
            </w:r>
          </w:p>
          <w:p w14:paraId="09F98B74" w14:textId="23EF1F2A" w:rsidR="00C51825" w:rsidRPr="00ED445E" w:rsidRDefault="00C51825" w:rsidP="00ED445E">
            <w:pPr>
              <w:pStyle w:val="Prrafodelista"/>
              <w:numPr>
                <w:ilvl w:val="0"/>
                <w:numId w:val="2"/>
              </w:numPr>
              <w:spacing w:line="276" w:lineRule="auto"/>
              <w:rPr>
                <w:rFonts w:ascii="Arial" w:hAnsi="Arial" w:cs="Arial"/>
                <w:sz w:val="24"/>
              </w:rPr>
            </w:pPr>
            <w:r w:rsidRPr="00ED445E">
              <w:rPr>
                <w:rFonts w:ascii="Arial" w:hAnsi="Arial" w:cs="Arial"/>
                <w:sz w:val="24"/>
              </w:rPr>
              <w:t>Cómo funciona la IA</w:t>
            </w:r>
            <w:r w:rsidR="00ED445E">
              <w:rPr>
                <w:rFonts w:ascii="Arial" w:hAnsi="Arial" w:cs="Arial"/>
                <w:sz w:val="24"/>
              </w:rPr>
              <w:t xml:space="preserve"> </w:t>
            </w:r>
            <w:r w:rsidRPr="00ED445E">
              <w:rPr>
                <w:rFonts w:ascii="Arial" w:hAnsi="Arial" w:cs="Arial"/>
                <w:sz w:val="24"/>
              </w:rPr>
              <w:t>Gen</w:t>
            </w:r>
            <w:r w:rsidR="00260BC9" w:rsidRPr="00ED445E">
              <w:rPr>
                <w:rFonts w:ascii="Arial" w:hAnsi="Arial" w:cs="Arial"/>
                <w:sz w:val="24"/>
              </w:rPr>
              <w:t>.</w:t>
            </w:r>
          </w:p>
          <w:p w14:paraId="6F33A815" w14:textId="209AA145" w:rsidR="00C51825" w:rsidRPr="00ED445E" w:rsidRDefault="00C51825" w:rsidP="00ED445E">
            <w:pPr>
              <w:pStyle w:val="Prrafodelista"/>
              <w:numPr>
                <w:ilvl w:val="0"/>
                <w:numId w:val="2"/>
              </w:numPr>
              <w:spacing w:line="276" w:lineRule="auto"/>
              <w:rPr>
                <w:rFonts w:ascii="Arial" w:hAnsi="Arial" w:cs="Arial"/>
                <w:sz w:val="24"/>
              </w:rPr>
            </w:pPr>
            <w:r w:rsidRPr="00ED445E">
              <w:rPr>
                <w:rFonts w:ascii="Arial" w:hAnsi="Arial" w:cs="Arial"/>
                <w:sz w:val="24"/>
              </w:rPr>
              <w:t>Cuáles son las herramientas más utilizadas de IA</w:t>
            </w:r>
            <w:r w:rsidR="00ED445E">
              <w:rPr>
                <w:rFonts w:ascii="Arial" w:hAnsi="Arial" w:cs="Arial"/>
                <w:sz w:val="24"/>
              </w:rPr>
              <w:t xml:space="preserve"> </w:t>
            </w:r>
            <w:r w:rsidRPr="00ED445E">
              <w:rPr>
                <w:rFonts w:ascii="Arial" w:hAnsi="Arial" w:cs="Arial"/>
                <w:sz w:val="24"/>
              </w:rPr>
              <w:t>Gen</w:t>
            </w:r>
            <w:r w:rsidR="00260BC9" w:rsidRPr="00ED445E">
              <w:rPr>
                <w:rFonts w:ascii="Arial" w:hAnsi="Arial" w:cs="Arial"/>
                <w:sz w:val="24"/>
              </w:rPr>
              <w:t xml:space="preserve"> en el mercado laboral.</w:t>
            </w:r>
          </w:p>
          <w:p w14:paraId="5518C243" w14:textId="1FDEED68" w:rsidR="00C51825" w:rsidRPr="00ED445E" w:rsidRDefault="00C51825" w:rsidP="00ED445E">
            <w:pPr>
              <w:pStyle w:val="Prrafodelista"/>
              <w:numPr>
                <w:ilvl w:val="0"/>
                <w:numId w:val="2"/>
              </w:numPr>
              <w:spacing w:line="276" w:lineRule="auto"/>
              <w:rPr>
                <w:rFonts w:ascii="Arial" w:hAnsi="Arial" w:cs="Arial"/>
                <w:sz w:val="24"/>
              </w:rPr>
            </w:pPr>
            <w:r w:rsidRPr="00ED445E">
              <w:rPr>
                <w:rFonts w:ascii="Arial" w:hAnsi="Arial" w:cs="Arial"/>
                <w:sz w:val="24"/>
              </w:rPr>
              <w:t>Descripción del mercado laboral en el período 2023-2025</w:t>
            </w:r>
            <w:r w:rsidR="00260BC9" w:rsidRPr="00ED445E">
              <w:rPr>
                <w:rFonts w:ascii="Arial" w:hAnsi="Arial" w:cs="Arial"/>
                <w:sz w:val="24"/>
              </w:rPr>
              <w:t>.</w:t>
            </w:r>
          </w:p>
          <w:p w14:paraId="2CC24C2D" w14:textId="1E56732E" w:rsidR="00260BC9" w:rsidRPr="00ED445E" w:rsidRDefault="00C51825" w:rsidP="00ED445E">
            <w:pPr>
              <w:pStyle w:val="Prrafodelista"/>
              <w:numPr>
                <w:ilvl w:val="0"/>
                <w:numId w:val="2"/>
              </w:numPr>
              <w:spacing w:line="276" w:lineRule="auto"/>
              <w:rPr>
                <w:rFonts w:ascii="Arial" w:hAnsi="Arial" w:cs="Arial"/>
                <w:sz w:val="24"/>
              </w:rPr>
            </w:pPr>
            <w:r w:rsidRPr="00ED445E">
              <w:rPr>
                <w:rFonts w:ascii="Arial" w:hAnsi="Arial" w:cs="Arial"/>
                <w:sz w:val="24"/>
              </w:rPr>
              <w:t>Cómo se relaciona la IA</w:t>
            </w:r>
            <w:r w:rsidR="00ED445E">
              <w:rPr>
                <w:rFonts w:ascii="Arial" w:hAnsi="Arial" w:cs="Arial"/>
                <w:sz w:val="24"/>
              </w:rPr>
              <w:t xml:space="preserve"> </w:t>
            </w:r>
            <w:r w:rsidRPr="00ED445E">
              <w:rPr>
                <w:rFonts w:ascii="Arial" w:hAnsi="Arial" w:cs="Arial"/>
                <w:sz w:val="24"/>
              </w:rPr>
              <w:t>Gen con el mercado laboral</w:t>
            </w:r>
            <w:r w:rsidR="00260BC9" w:rsidRPr="00ED445E">
              <w:rPr>
                <w:rFonts w:ascii="Arial" w:hAnsi="Arial" w:cs="Arial"/>
                <w:sz w:val="24"/>
              </w:rPr>
              <w:t>.</w:t>
            </w:r>
          </w:p>
          <w:p w14:paraId="35AD2D1B" w14:textId="2491A8BB" w:rsidR="00260BC9" w:rsidRPr="00ED445E" w:rsidRDefault="00260BC9" w:rsidP="00ED445E">
            <w:pPr>
              <w:pStyle w:val="Prrafodelista"/>
              <w:numPr>
                <w:ilvl w:val="0"/>
                <w:numId w:val="2"/>
              </w:numPr>
              <w:spacing w:line="276" w:lineRule="auto"/>
              <w:rPr>
                <w:rFonts w:ascii="Arial" w:hAnsi="Arial" w:cs="Arial"/>
                <w:sz w:val="24"/>
              </w:rPr>
            </w:pPr>
            <w:r w:rsidRPr="00ED445E">
              <w:rPr>
                <w:rFonts w:ascii="Arial" w:hAnsi="Arial" w:cs="Arial"/>
                <w:sz w:val="24"/>
              </w:rPr>
              <w:t>Ventajas del empleo de IA</w:t>
            </w:r>
            <w:r w:rsidR="00ED445E">
              <w:rPr>
                <w:rFonts w:ascii="Arial" w:hAnsi="Arial" w:cs="Arial"/>
                <w:sz w:val="24"/>
              </w:rPr>
              <w:t xml:space="preserve"> </w:t>
            </w:r>
            <w:r w:rsidRPr="00ED445E">
              <w:rPr>
                <w:rFonts w:ascii="Arial" w:hAnsi="Arial" w:cs="Arial"/>
                <w:sz w:val="24"/>
              </w:rPr>
              <w:t>Gen en el mercado laboral.</w:t>
            </w:r>
          </w:p>
          <w:p w14:paraId="2BD1CB7D" w14:textId="12708785" w:rsidR="000523CA" w:rsidRPr="00ED445E" w:rsidRDefault="00260BC9" w:rsidP="00ED445E">
            <w:pPr>
              <w:pStyle w:val="Prrafodelista"/>
              <w:numPr>
                <w:ilvl w:val="0"/>
                <w:numId w:val="2"/>
              </w:numPr>
              <w:spacing w:line="276" w:lineRule="auto"/>
              <w:rPr>
                <w:rFonts w:ascii="Arial" w:hAnsi="Arial" w:cs="Arial"/>
                <w:sz w:val="24"/>
              </w:rPr>
            </w:pPr>
            <w:r w:rsidRPr="00ED445E">
              <w:rPr>
                <w:rFonts w:ascii="Arial" w:hAnsi="Arial" w:cs="Arial"/>
                <w:sz w:val="24"/>
              </w:rPr>
              <w:t>Desventajas del empleo de IA</w:t>
            </w:r>
            <w:r w:rsidR="00ED445E">
              <w:rPr>
                <w:rFonts w:ascii="Arial" w:hAnsi="Arial" w:cs="Arial"/>
                <w:sz w:val="24"/>
              </w:rPr>
              <w:t xml:space="preserve"> </w:t>
            </w:r>
            <w:r w:rsidRPr="00ED445E">
              <w:rPr>
                <w:rFonts w:ascii="Arial" w:hAnsi="Arial" w:cs="Arial"/>
                <w:sz w:val="24"/>
              </w:rPr>
              <w:t>Gen en el mercado laboral.</w:t>
            </w:r>
          </w:p>
          <w:p w14:paraId="2102BD0A" w14:textId="63F3BFEB" w:rsidR="00C51825" w:rsidRPr="00ED445E" w:rsidRDefault="00C51825" w:rsidP="00ED445E">
            <w:pPr>
              <w:pStyle w:val="Prrafodelista"/>
              <w:numPr>
                <w:ilvl w:val="0"/>
                <w:numId w:val="2"/>
              </w:numPr>
              <w:spacing w:line="276" w:lineRule="auto"/>
              <w:rPr>
                <w:rFonts w:ascii="Arial" w:hAnsi="Arial" w:cs="Arial"/>
                <w:sz w:val="24"/>
              </w:rPr>
            </w:pPr>
            <w:r w:rsidRPr="00ED445E">
              <w:rPr>
                <w:rFonts w:ascii="Arial" w:hAnsi="Arial" w:cs="Arial"/>
                <w:sz w:val="24"/>
              </w:rPr>
              <w:t>Qué empleos son los que principalmente se verán afectados por la IA</w:t>
            </w:r>
            <w:r w:rsidR="00ED445E">
              <w:rPr>
                <w:rFonts w:ascii="Arial" w:hAnsi="Arial" w:cs="Arial"/>
                <w:sz w:val="24"/>
              </w:rPr>
              <w:t xml:space="preserve"> </w:t>
            </w:r>
            <w:r w:rsidRPr="00ED445E">
              <w:rPr>
                <w:rFonts w:ascii="Arial" w:hAnsi="Arial" w:cs="Arial"/>
                <w:sz w:val="24"/>
              </w:rPr>
              <w:t>Gen</w:t>
            </w:r>
            <w:r w:rsidR="00260BC9" w:rsidRPr="00ED445E">
              <w:rPr>
                <w:rFonts w:ascii="Arial" w:hAnsi="Arial" w:cs="Arial"/>
                <w:sz w:val="24"/>
              </w:rPr>
              <w:t>.</w:t>
            </w:r>
          </w:p>
          <w:p w14:paraId="673086B8" w14:textId="726F2F6B" w:rsidR="00ED445E" w:rsidRPr="00ED445E" w:rsidRDefault="00ED445E" w:rsidP="00ED445E">
            <w:pPr>
              <w:pStyle w:val="Prrafodelista"/>
              <w:numPr>
                <w:ilvl w:val="0"/>
                <w:numId w:val="2"/>
              </w:numPr>
              <w:spacing w:line="276" w:lineRule="auto"/>
              <w:rPr>
                <w:rFonts w:ascii="Arial" w:hAnsi="Arial" w:cs="Arial"/>
                <w:sz w:val="24"/>
              </w:rPr>
            </w:pPr>
            <w:r w:rsidRPr="00ED445E">
              <w:rPr>
                <w:rFonts w:ascii="Arial" w:hAnsi="Arial" w:cs="Arial"/>
                <w:sz w:val="24"/>
              </w:rPr>
              <w:t>Qué empleos son los que principalmente se verán favorecidos por la IA</w:t>
            </w:r>
            <w:r>
              <w:rPr>
                <w:rFonts w:ascii="Arial" w:hAnsi="Arial" w:cs="Arial"/>
                <w:sz w:val="24"/>
              </w:rPr>
              <w:t xml:space="preserve"> </w:t>
            </w:r>
            <w:r w:rsidRPr="00ED445E">
              <w:rPr>
                <w:rFonts w:ascii="Arial" w:hAnsi="Arial" w:cs="Arial"/>
                <w:sz w:val="24"/>
              </w:rPr>
              <w:t>Gen.</w:t>
            </w:r>
          </w:p>
          <w:p w14:paraId="0AE76ADF" w14:textId="058B7DAB" w:rsidR="00496620" w:rsidRDefault="00C51825" w:rsidP="00ED445E">
            <w:pPr>
              <w:pStyle w:val="Prrafodelista"/>
              <w:numPr>
                <w:ilvl w:val="0"/>
                <w:numId w:val="2"/>
              </w:numPr>
              <w:spacing w:line="276" w:lineRule="auto"/>
            </w:pPr>
            <w:r w:rsidRPr="00ED445E">
              <w:rPr>
                <w:rFonts w:ascii="Arial" w:hAnsi="Arial" w:cs="Arial"/>
                <w:sz w:val="24"/>
              </w:rPr>
              <w:t>Qué se proyecta a futuro entre la relación IA</w:t>
            </w:r>
            <w:r w:rsidR="00ED445E">
              <w:rPr>
                <w:rFonts w:ascii="Arial" w:hAnsi="Arial" w:cs="Arial"/>
                <w:sz w:val="24"/>
              </w:rPr>
              <w:t xml:space="preserve"> </w:t>
            </w:r>
            <w:r w:rsidRPr="00ED445E">
              <w:rPr>
                <w:rFonts w:ascii="Arial" w:hAnsi="Arial" w:cs="Arial"/>
                <w:sz w:val="24"/>
              </w:rPr>
              <w:t>Gen y el mercado laboral</w:t>
            </w:r>
            <w:r w:rsidR="00260BC9" w:rsidRPr="00ED445E">
              <w:rPr>
                <w:rFonts w:ascii="Arial" w:hAnsi="Arial" w:cs="Arial"/>
                <w:sz w:val="24"/>
              </w:rPr>
              <w:t>.</w:t>
            </w:r>
          </w:p>
        </w:tc>
      </w:tr>
    </w:tbl>
    <w:p w14:paraId="1940DBAE" w14:textId="3B862D9A" w:rsidR="00ED445E" w:rsidRDefault="00ED445E" w:rsidP="004B5E35">
      <w:pPr>
        <w:rPr>
          <w:color w:val="2F5496" w:themeColor="accent1" w:themeShade="BF"/>
          <w:sz w:val="24"/>
          <w:szCs w:val="24"/>
        </w:rPr>
      </w:pPr>
    </w:p>
    <w:p w14:paraId="09CC5944" w14:textId="77777777" w:rsidR="00ED445E" w:rsidRPr="00ED445E" w:rsidRDefault="00ED445E" w:rsidP="00ED445E">
      <w:pPr>
        <w:rPr>
          <w:sz w:val="24"/>
          <w:szCs w:val="24"/>
        </w:rPr>
      </w:pPr>
    </w:p>
    <w:p w14:paraId="259045AA" w14:textId="2432E133" w:rsidR="00ED445E" w:rsidRDefault="00ED445E" w:rsidP="00ED445E">
      <w:pPr>
        <w:rPr>
          <w:sz w:val="24"/>
          <w:szCs w:val="24"/>
        </w:rPr>
      </w:pPr>
    </w:p>
    <w:p w14:paraId="4EF6299C" w14:textId="07DC05B1" w:rsidR="00ED445E" w:rsidRDefault="00ED445E" w:rsidP="00ED445E">
      <w:pPr>
        <w:tabs>
          <w:tab w:val="left" w:pos="6660"/>
        </w:tabs>
        <w:rPr>
          <w:sz w:val="24"/>
          <w:szCs w:val="24"/>
        </w:rPr>
      </w:pPr>
      <w:r>
        <w:rPr>
          <w:sz w:val="24"/>
          <w:szCs w:val="24"/>
        </w:rPr>
        <w:tab/>
      </w:r>
    </w:p>
    <w:p w14:paraId="3FBB4FE5" w14:textId="23FFA921" w:rsidR="00F14205" w:rsidRPr="00ED445E" w:rsidRDefault="00ED445E" w:rsidP="00ED445E">
      <w:pPr>
        <w:tabs>
          <w:tab w:val="left" w:pos="6660"/>
        </w:tabs>
        <w:rPr>
          <w:sz w:val="24"/>
          <w:szCs w:val="24"/>
        </w:rPr>
        <w:sectPr w:rsidR="00F14205" w:rsidRPr="00ED445E" w:rsidSect="00C51825">
          <w:footerReference w:type="default" r:id="rId9"/>
          <w:pgSz w:w="12240" w:h="15840"/>
          <w:pgMar w:top="1418" w:right="851" w:bottom="1418" w:left="1701" w:header="708" w:footer="708" w:gutter="0"/>
          <w:cols w:space="708"/>
          <w:docGrid w:linePitch="360"/>
        </w:sectPr>
      </w:pPr>
      <w:r>
        <w:rPr>
          <w:sz w:val="24"/>
          <w:szCs w:val="24"/>
        </w:rPr>
        <w:tab/>
      </w:r>
    </w:p>
    <w:p w14:paraId="1E5E6EA1" w14:textId="51998299" w:rsidR="00496620" w:rsidRPr="00D938E1" w:rsidRDefault="00496620" w:rsidP="004B5E35">
      <w:pPr>
        <w:rPr>
          <w:color w:val="2F5496" w:themeColor="accent1" w:themeShade="BF"/>
          <w:sz w:val="24"/>
          <w:szCs w:val="24"/>
        </w:rPr>
      </w:pPr>
      <w:r w:rsidRPr="00B51A17">
        <w:rPr>
          <w:b/>
          <w:bCs/>
          <w:color w:val="2F5496" w:themeColor="accent1" w:themeShade="BF"/>
          <w:sz w:val="24"/>
          <w:szCs w:val="24"/>
        </w:rPr>
        <w:lastRenderedPageBreak/>
        <w:t>3.</w:t>
      </w:r>
      <w:r w:rsidRPr="00D938E1">
        <w:rPr>
          <w:color w:val="2F5496" w:themeColor="accent1" w:themeShade="BF"/>
          <w:sz w:val="24"/>
          <w:szCs w:val="24"/>
        </w:rPr>
        <w:t xml:space="preserve"> </w:t>
      </w:r>
      <w:r w:rsidRPr="00D938E1">
        <w:rPr>
          <w:b/>
          <w:bCs/>
          <w:color w:val="2F5496" w:themeColor="accent1" w:themeShade="BF"/>
          <w:sz w:val="24"/>
          <w:szCs w:val="24"/>
        </w:rPr>
        <w:t>Esquema</w:t>
      </w:r>
      <w:r w:rsidR="00CF3F63">
        <w:rPr>
          <w:b/>
          <w:bCs/>
          <w:color w:val="2F5496" w:themeColor="accent1" w:themeShade="BF"/>
          <w:sz w:val="24"/>
          <w:szCs w:val="24"/>
        </w:rPr>
        <w:t>*</w:t>
      </w:r>
      <w:r w:rsidRPr="00D938E1">
        <w:rPr>
          <w:color w:val="2F5496" w:themeColor="accent1" w:themeShade="BF"/>
          <w:sz w:val="24"/>
          <w:szCs w:val="24"/>
        </w:rPr>
        <w:t xml:space="preserve">: a continuación, complete con frases breves y coherentes los recuadros dispuestos para organizar las ideas del texto expositivo. Recuerde que no puede copiar fragmentos textuales del borrador ni agregar conceptos aislados. </w:t>
      </w:r>
    </w:p>
    <w:p w14:paraId="6C5DC278" w14:textId="46CE9E6D" w:rsidR="00BE661E" w:rsidRDefault="00BE661E" w:rsidP="00ED445E">
      <w:pPr>
        <w:jc w:val="center"/>
      </w:pPr>
      <w:r>
        <w:rPr>
          <w:noProof/>
          <w:lang w:eastAsia="es-CL"/>
        </w:rPr>
        <mc:AlternateContent>
          <mc:Choice Requires="wps">
            <w:drawing>
              <wp:inline distT="0" distB="0" distL="0" distR="0" wp14:anchorId="35E26E13" wp14:editId="173F272B">
                <wp:extent cx="6000750" cy="704850"/>
                <wp:effectExtent l="0" t="0" r="19050" b="19050"/>
                <wp:docPr id="7" name="Cuadro de texto 7"/>
                <wp:cNvGraphicFramePr/>
                <a:graphic xmlns:a="http://schemas.openxmlformats.org/drawingml/2006/main">
                  <a:graphicData uri="http://schemas.microsoft.com/office/word/2010/wordprocessingShape">
                    <wps:wsp>
                      <wps:cNvSpPr txBox="1"/>
                      <wps:spPr>
                        <a:xfrm>
                          <a:off x="0" y="0"/>
                          <a:ext cx="6000750" cy="704850"/>
                        </a:xfrm>
                        <a:prstGeom prst="rect">
                          <a:avLst/>
                        </a:prstGeom>
                        <a:solidFill>
                          <a:schemeClr val="lt1"/>
                        </a:solidFill>
                        <a:ln w="6350">
                          <a:solidFill>
                            <a:schemeClr val="accent1"/>
                          </a:solidFill>
                          <a:prstDash val="lgDash"/>
                        </a:ln>
                      </wps:spPr>
                      <wps:txbx>
                        <w:txbxContent>
                          <w:p w14:paraId="74091EB8" w14:textId="2C0E840F" w:rsidR="009F1786" w:rsidRPr="00D938E1" w:rsidRDefault="00BE661E" w:rsidP="00ED445E">
                            <w:pPr>
                              <w:jc w:val="center"/>
                              <w:rPr>
                                <w:b/>
                                <w:bCs/>
                                <w:color w:val="2F5496" w:themeColor="accent1" w:themeShade="BF"/>
                                <w:sz w:val="24"/>
                                <w:szCs w:val="24"/>
                                <w:lang w:val="es-MX"/>
                              </w:rPr>
                            </w:pPr>
                            <w:r w:rsidRPr="00D938E1">
                              <w:rPr>
                                <w:b/>
                                <w:bCs/>
                                <w:color w:val="2F5496" w:themeColor="accent1" w:themeShade="BF"/>
                                <w:sz w:val="24"/>
                                <w:szCs w:val="24"/>
                                <w:lang w:val="es-MX"/>
                              </w:rPr>
                              <w:t>Título</w:t>
                            </w:r>
                          </w:p>
                          <w:sdt>
                            <w:sdtPr>
                              <w:rPr>
                                <w:b/>
                                <w:bCs/>
                                <w:color w:val="2F5496" w:themeColor="accent1" w:themeShade="BF"/>
                                <w:sz w:val="24"/>
                                <w:szCs w:val="24"/>
                                <w:lang w:val="es-MX"/>
                              </w:rPr>
                              <w:id w:val="-1260137388"/>
                              <w:placeholder>
                                <w:docPart w:val="CACBBD44B6E34F7D91ACE1A590383B99"/>
                              </w:placeholder>
                            </w:sdtPr>
                            <w:sdtContent>
                              <w:p w14:paraId="43ECF443" w14:textId="5F52109D" w:rsidR="00D938E1" w:rsidRPr="002F53CB" w:rsidRDefault="00ED445E" w:rsidP="00ED445E">
                                <w:pPr>
                                  <w:jc w:val="center"/>
                                  <w:rPr>
                                    <w:b/>
                                    <w:bCs/>
                                    <w:color w:val="2F5496" w:themeColor="accent1" w:themeShade="BF"/>
                                    <w:sz w:val="24"/>
                                    <w:szCs w:val="24"/>
                                    <w:lang w:val="es-MX"/>
                                  </w:rPr>
                                </w:pPr>
                                <w:r w:rsidRPr="002F53CB">
                                  <w:rPr>
                                    <w:b/>
                                    <w:bCs/>
                                    <w:color w:val="2F5496" w:themeColor="accent1" w:themeShade="BF"/>
                                    <w:sz w:val="24"/>
                                    <w:szCs w:val="24"/>
                                    <w:lang w:val="es-MX"/>
                                  </w:rPr>
                                  <w:t>Inteligencia Artificial Generativa: ¿Favorece o perjudica al empleado chileno?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5E26E13" id="_x0000_t202" coordsize="21600,21600" o:spt="202" path="m,l,21600r21600,l21600,xe">
                <v:stroke joinstyle="miter"/>
                <v:path gradientshapeok="t" o:connecttype="rect"/>
              </v:shapetype>
              <v:shape id="Cuadro de texto 7" o:spid="_x0000_s1026" type="#_x0000_t202" style="width:472.5pt;height: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" fillcolor="white [3201]" strokecolor="#4472c4 [3204]" strokeweight=".5pt">
                <v:stroke dashstyle="longDash"/>
                <v:textbox>
                  <w:txbxContent>
                    <w:p w14:paraId="74091EB8" w14:textId="2C0E840F" w:rsidR="009F1786" w:rsidRPr="00D938E1" w:rsidRDefault="00BE661E" w:rsidP="00ED445E">
                      <w:pPr>
                        <w:jc w:val="center"/>
                        <w:rPr>
                          <w:b/>
                          <w:bCs/>
                          <w:color w:val="2F5496" w:themeColor="accent1" w:themeShade="BF"/>
                          <w:sz w:val="24"/>
                          <w:szCs w:val="24"/>
                          <w:lang w:val="es-MX"/>
                        </w:rPr>
                      </w:pPr>
                      <w:r w:rsidRPr="00D938E1">
                        <w:rPr>
                          <w:b/>
                          <w:bCs/>
                          <w:color w:val="2F5496" w:themeColor="accent1" w:themeShade="BF"/>
                          <w:sz w:val="24"/>
                          <w:szCs w:val="24"/>
                          <w:lang w:val="es-MX"/>
                        </w:rPr>
                        <w:t>Título</w:t>
                      </w:r>
                    </w:p>
                    <w:sdt>
                      <w:sdtPr>
                        <w:rPr>
                          <w:b/>
                          <w:bCs/>
                          <w:color w:val="2F5496" w:themeColor="accent1" w:themeShade="BF"/>
                          <w:sz w:val="24"/>
                          <w:szCs w:val="24"/>
                          <w:lang w:val="es-MX"/>
                        </w:rPr>
                        <w:id w:val="-1260137388"/>
                        <w:placeholder>
                          <w:docPart w:val="CACBBD44B6E34F7D91ACE1A590383B99"/>
                        </w:placeholder>
                      </w:sdtPr>
                      <w:sdtContent>
                        <w:p w14:paraId="43ECF443" w14:textId="5F52109D" w:rsidR="00D938E1" w:rsidRPr="002F53CB" w:rsidRDefault="00ED445E" w:rsidP="00ED445E">
                          <w:pPr>
                            <w:jc w:val="center"/>
                            <w:rPr>
                              <w:b/>
                              <w:bCs/>
                              <w:color w:val="2F5496" w:themeColor="accent1" w:themeShade="BF"/>
                              <w:sz w:val="24"/>
                              <w:szCs w:val="24"/>
                              <w:lang w:val="es-MX"/>
                            </w:rPr>
                          </w:pPr>
                          <w:r w:rsidRPr="002F53CB">
                            <w:rPr>
                              <w:b/>
                              <w:bCs/>
                              <w:color w:val="2F5496" w:themeColor="accent1" w:themeShade="BF"/>
                              <w:sz w:val="24"/>
                              <w:szCs w:val="24"/>
                              <w:lang w:val="es-MX"/>
                            </w:rPr>
                            <w:t>Inteligencia Artificial Generativa: ¿Favorece o perjudica al empleado chileno?</w:t>
                          </w:r>
                        </w:p>
                      </w:sdtContent>
                    </w:sdt>
                  </w:txbxContent>
                </v:textbox>
                <w10:anchorlock/>
              </v:shape>
            </w:pict>
          </mc:Fallback>
        </mc:AlternateContent>
      </w:r>
    </w:p>
    <w:p w14:paraId="4570A35F" w14:textId="2AD36C12" w:rsidR="00496620" w:rsidRDefault="009B23B3" w:rsidP="004B5E35">
      <w:r>
        <w:rPr>
          <w:noProof/>
          <w:lang w:eastAsia="es-CL"/>
        </w:rPr>
        <mc:AlternateContent>
          <mc:Choice Requires="wps">
            <w:drawing>
              <wp:anchor distT="0" distB="0" distL="114300" distR="114300" simplePos="0" relativeHeight="251662336" behindDoc="0" locked="0" layoutInCell="1" allowOverlap="1" wp14:anchorId="0474F0DD" wp14:editId="018D33D3">
                <wp:simplePos x="0" y="0"/>
                <wp:positionH relativeFrom="column">
                  <wp:posOffset>4586605</wp:posOffset>
                </wp:positionH>
                <wp:positionV relativeFrom="paragraph">
                  <wp:posOffset>13335</wp:posOffset>
                </wp:positionV>
                <wp:extent cx="2552700" cy="1990725"/>
                <wp:effectExtent l="0" t="0" r="19050" b="28575"/>
                <wp:wrapNone/>
                <wp:docPr id="9" name="Cuadro de texto 9"/>
                <wp:cNvGraphicFramePr/>
                <a:graphic xmlns:a="http://schemas.openxmlformats.org/drawingml/2006/main">
                  <a:graphicData uri="http://schemas.microsoft.com/office/word/2010/wordprocessingShape">
                    <wps:wsp>
                      <wps:cNvSpPr txBox="1"/>
                      <wps:spPr>
                        <a:xfrm>
                          <a:off x="0" y="0"/>
                          <a:ext cx="2552700" cy="1990725"/>
                        </a:xfrm>
                        <a:prstGeom prst="rect">
                          <a:avLst/>
                        </a:prstGeom>
                        <a:solidFill>
                          <a:schemeClr val="lt1"/>
                        </a:solidFill>
                        <a:ln w="6350">
                          <a:solidFill>
                            <a:schemeClr val="accent1"/>
                          </a:solidFill>
                          <a:prstDash val="dash"/>
                        </a:ln>
                      </wps:spPr>
                      <wps:txbx>
                        <w:txbxContent>
                          <w:p w14:paraId="47FF52AB" w14:textId="64F0C4C5"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Introducción</w:t>
                            </w:r>
                          </w:p>
                          <w:sdt>
                            <w:sdtPr>
                              <w:rPr>
                                <w:color w:val="2F5496" w:themeColor="accent1" w:themeShade="BF"/>
                              </w:rPr>
                              <w:id w:val="2010406283"/>
                            </w:sdtPr>
                            <w:sdtContent>
                              <w:p w14:paraId="5E726843" w14:textId="286763A4" w:rsidR="009B23B3" w:rsidRPr="009B23B3" w:rsidRDefault="009B23B3" w:rsidP="009B23B3">
                                <w:pPr>
                                  <w:spacing w:line="276" w:lineRule="auto"/>
                                  <w:jc w:val="both"/>
                                  <w:rPr>
                                    <w:color w:val="2F5496" w:themeColor="accent1" w:themeShade="BF"/>
                                  </w:rPr>
                                </w:pPr>
                                <w:r w:rsidRPr="009B23B3">
                                  <w:rPr>
                                    <w:color w:val="2F5496" w:themeColor="accent1" w:themeShade="BF"/>
                                  </w:rPr>
                                  <w:t>La IA generativa, como Chat GPT, está redefiniendo el impacto de la automatización en el mercado laboral.</w:t>
                                </w:r>
                              </w:p>
                              <w:p w14:paraId="03B9A1CC" w14:textId="00F2609B" w:rsidR="00CF3F63" w:rsidRPr="009B23B3" w:rsidRDefault="009B23B3" w:rsidP="009B23B3">
                                <w:pPr>
                                  <w:spacing w:line="276" w:lineRule="auto"/>
                                  <w:jc w:val="both"/>
                                  <w:rPr>
                                    <w:color w:val="2F5496" w:themeColor="accent1" w:themeShade="BF"/>
                                  </w:rPr>
                                </w:pPr>
                                <w:r w:rsidRPr="009B23B3">
                                  <w:rPr>
                                    <w:color w:val="2F5496" w:themeColor="accent1" w:themeShade="BF"/>
                                  </w:rPr>
                                  <w:t>La automatización de trabajos manuales experimenta una transición, impactando a trabajadores de mayor calificación y mejor pagados.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74F0DD" id="Cuadro de texto 9" o:spid="_x0000_s1027" type="#_x0000_t202" style="position:absolute;margin-left:361.15pt;margin-top:1.05pt;width:201pt;height:156.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" fillcolor="white [3201]" strokecolor="#4472c4 [3204]" strokeweight=".5pt">
                <v:stroke dashstyle="dash"/>
                <v:textbox>
                  <w:txbxContent>
                    <w:p w14:paraId="47FF52AB" w14:textId="64F0C4C5"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Introducción</w:t>
                      </w:r>
                    </w:p>
                    <w:sdt>
                      <w:sdtPr>
                        <w:rPr>
                          <w:color w:val="2F5496" w:themeColor="accent1" w:themeShade="BF"/>
                        </w:rPr>
                        <w:id w:val="2010406283"/>
                      </w:sdtPr>
                      <w:sdtContent>
                        <w:p w14:paraId="5E726843" w14:textId="286763A4" w:rsidR="009B23B3" w:rsidRPr="009B23B3" w:rsidRDefault="009B23B3" w:rsidP="009B23B3">
                          <w:pPr>
                            <w:spacing w:line="276" w:lineRule="auto"/>
                            <w:jc w:val="both"/>
                            <w:rPr>
                              <w:color w:val="2F5496" w:themeColor="accent1" w:themeShade="BF"/>
                            </w:rPr>
                          </w:pPr>
                          <w:r w:rsidRPr="009B23B3">
                            <w:rPr>
                              <w:color w:val="2F5496" w:themeColor="accent1" w:themeShade="BF"/>
                            </w:rPr>
                            <w:t>La IA generativa, como Chat GPT, está redefiniendo el impacto de la automatización en el mercado laboral.</w:t>
                          </w:r>
                        </w:p>
                        <w:p w14:paraId="03B9A1CC" w14:textId="00F2609B" w:rsidR="00CF3F63" w:rsidRPr="009B23B3" w:rsidRDefault="009B23B3" w:rsidP="009B23B3">
                          <w:pPr>
                            <w:spacing w:line="276" w:lineRule="auto"/>
                            <w:jc w:val="both"/>
                            <w:rPr>
                              <w:color w:val="2F5496" w:themeColor="accent1" w:themeShade="BF"/>
                            </w:rPr>
                          </w:pPr>
                          <w:r w:rsidRPr="009B23B3">
                            <w:rPr>
                              <w:color w:val="2F5496" w:themeColor="accent1" w:themeShade="BF"/>
                            </w:rPr>
                            <w:t>La automatización de trabajos manuales experimenta una transición, impactando a trabajadores de mayor calificación y mejor pagados.</w:t>
                          </w:r>
                        </w:p>
                      </w:sdtContent>
                    </w:sdt>
                  </w:txbxContent>
                </v:textbox>
              </v:shape>
            </w:pict>
          </mc:Fallback>
        </mc:AlternateContent>
      </w:r>
      <w:r w:rsidR="00ED445E">
        <w:rPr>
          <w:noProof/>
          <w:lang w:eastAsia="es-CL"/>
        </w:rPr>
        <mc:AlternateContent>
          <mc:Choice Requires="wps">
            <w:drawing>
              <wp:anchor distT="0" distB="0" distL="114300" distR="114300" simplePos="0" relativeHeight="251660288" behindDoc="0" locked="0" layoutInCell="1" allowOverlap="1" wp14:anchorId="5FC9EFE9" wp14:editId="1C376C90">
                <wp:simplePos x="0" y="0"/>
                <wp:positionH relativeFrom="column">
                  <wp:posOffset>1129030</wp:posOffset>
                </wp:positionH>
                <wp:positionV relativeFrom="paragraph">
                  <wp:posOffset>13335</wp:posOffset>
                </wp:positionV>
                <wp:extent cx="2552700" cy="1990725"/>
                <wp:effectExtent l="0" t="0" r="19050" b="28575"/>
                <wp:wrapNone/>
                <wp:docPr id="8" name="Cuadro de texto 8"/>
                <wp:cNvGraphicFramePr/>
                <a:graphic xmlns:a="http://schemas.openxmlformats.org/drawingml/2006/main">
                  <a:graphicData uri="http://schemas.microsoft.com/office/word/2010/wordprocessingShape">
                    <wps:wsp>
                      <wps:cNvSpPr txBox="1"/>
                      <wps:spPr>
                        <a:xfrm>
                          <a:off x="0" y="0"/>
                          <a:ext cx="2552700" cy="1990725"/>
                        </a:xfrm>
                        <a:prstGeom prst="rect">
                          <a:avLst/>
                        </a:prstGeom>
                        <a:solidFill>
                          <a:schemeClr val="lt1"/>
                        </a:solidFill>
                        <a:ln w="6350">
                          <a:solidFill>
                            <a:schemeClr val="accent1"/>
                          </a:solidFill>
                          <a:prstDash val="dash"/>
                        </a:ln>
                      </wps:spPr>
                      <wps:txbx>
                        <w:txbxContent>
                          <w:p w14:paraId="6F6D4BD1" w14:textId="2F0BB215" w:rsidR="009F1786" w:rsidRPr="00D938E1" w:rsidRDefault="00BE661E" w:rsidP="00D938E1">
                            <w:pPr>
                              <w:jc w:val="center"/>
                              <w:rPr>
                                <w:b/>
                                <w:bCs/>
                                <w:color w:val="2F5496" w:themeColor="accent1" w:themeShade="BF"/>
                                <w:lang w:val="es-MX"/>
                              </w:rPr>
                            </w:pPr>
                            <w:r w:rsidRPr="00D938E1">
                              <w:rPr>
                                <w:b/>
                                <w:bCs/>
                                <w:color w:val="2F5496" w:themeColor="accent1" w:themeShade="BF"/>
                                <w:lang w:val="es-MX"/>
                              </w:rPr>
                              <w:t>Introducción</w:t>
                            </w:r>
                          </w:p>
                          <w:sdt>
                            <w:sdtPr>
                              <w:rPr>
                                <w:color w:val="2F5496" w:themeColor="accent1" w:themeShade="BF"/>
                              </w:rPr>
                              <w:id w:val="1440640072"/>
                            </w:sdtPr>
                            <w:sdtContent>
                              <w:p w14:paraId="6EBB8C9E" w14:textId="31E86E45" w:rsidR="00D938E1" w:rsidRPr="009B23B3" w:rsidRDefault="00ED445E" w:rsidP="00ED445E">
                                <w:pPr>
                                  <w:spacing w:line="276" w:lineRule="auto"/>
                                  <w:jc w:val="both"/>
                                  <w:rPr>
                                    <w:color w:val="2F5496" w:themeColor="accent1" w:themeShade="BF"/>
                                  </w:rPr>
                                </w:pPr>
                                <w:r w:rsidRPr="009B23B3">
                                  <w:rPr>
                                    <w:color w:val="2F5496" w:themeColor="accent1" w:themeShade="BF"/>
                                  </w:rPr>
                                  <w:t xml:space="preserve">La </w:t>
                                </w:r>
                                <w:r w:rsidR="009B23B3" w:rsidRPr="009B23B3">
                                  <w:rPr>
                                    <w:color w:val="2F5496" w:themeColor="accent1" w:themeShade="BF"/>
                                  </w:rPr>
                                  <w:t>Inteligencia Artificial G</w:t>
                                </w:r>
                                <w:r w:rsidRPr="009B23B3">
                                  <w:rPr>
                                    <w:color w:val="2F5496" w:themeColor="accent1" w:themeShade="BF"/>
                                  </w:rPr>
                                  <w:t>enerativa, es un tipo de IA capaz de crear nuevos contenidos en respuesta a una solicitud.</w:t>
                                </w:r>
                              </w:p>
                            </w:sdtContent>
                          </w:sdt>
                          <w:p w14:paraId="0A49AB20" w14:textId="65A74119" w:rsidR="00ED445E" w:rsidRPr="009B23B3" w:rsidRDefault="00ED445E" w:rsidP="00ED445E">
                            <w:pPr>
                              <w:spacing w:line="276" w:lineRule="auto"/>
                              <w:jc w:val="both"/>
                              <w:rPr>
                                <w:color w:val="2F5496" w:themeColor="accent1" w:themeShade="BF"/>
                              </w:rPr>
                            </w:pPr>
                            <w:r w:rsidRPr="009B23B3">
                              <w:rPr>
                                <w:color w:val="2F5496" w:themeColor="accent1" w:themeShade="BF"/>
                              </w:rPr>
                              <w:t xml:space="preserve">Estudios han demostrado que la IA Generativa está impactando a </w:t>
                            </w:r>
                            <w:r w:rsidR="009B23B3" w:rsidRPr="009B23B3">
                              <w:rPr>
                                <w:color w:val="2F5496" w:themeColor="accent1" w:themeShade="BF"/>
                              </w:rPr>
                              <w:t>diferentes tipos de empleo.</w:t>
                            </w:r>
                            <w:r w:rsidRPr="009B23B3">
                              <w:rPr>
                                <w:color w:val="2F5496" w:themeColor="accent1" w:themeShade="B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C9EFE9" id="Cuadro de texto 8" o:spid="_x0000_s1028" type="#_x0000_t202" style="position:absolute;margin-left:88.9pt;margin-top:1.05pt;width:201pt;height:15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" fillcolor="white [3201]" strokecolor="#4472c4 [3204]" strokeweight=".5pt">
                <v:stroke dashstyle="dash"/>
                <v:textbox>
                  <w:txbxContent>
                    <w:p w14:paraId="6F6D4BD1" w14:textId="2F0BB215" w:rsidR="009F1786" w:rsidRPr="00D938E1" w:rsidRDefault="00BE661E" w:rsidP="00D938E1">
                      <w:pPr>
                        <w:jc w:val="center"/>
                        <w:rPr>
                          <w:b/>
                          <w:bCs/>
                          <w:color w:val="2F5496" w:themeColor="accent1" w:themeShade="BF"/>
                          <w:lang w:val="es-MX"/>
                        </w:rPr>
                      </w:pPr>
                      <w:r w:rsidRPr="00D938E1">
                        <w:rPr>
                          <w:b/>
                          <w:bCs/>
                          <w:color w:val="2F5496" w:themeColor="accent1" w:themeShade="BF"/>
                          <w:lang w:val="es-MX"/>
                        </w:rPr>
                        <w:t>Introducción</w:t>
                      </w:r>
                    </w:p>
                    <w:sdt>
                      <w:sdtPr>
                        <w:rPr>
                          <w:color w:val="2F5496" w:themeColor="accent1" w:themeShade="BF"/>
                        </w:rPr>
                        <w:id w:val="1440640072"/>
                      </w:sdtPr>
                      <w:sdtContent>
                        <w:p w14:paraId="6EBB8C9E" w14:textId="31E86E45" w:rsidR="00D938E1" w:rsidRPr="009B23B3" w:rsidRDefault="00ED445E" w:rsidP="00ED445E">
                          <w:pPr>
                            <w:spacing w:line="276" w:lineRule="auto"/>
                            <w:jc w:val="both"/>
                            <w:rPr>
                              <w:color w:val="2F5496" w:themeColor="accent1" w:themeShade="BF"/>
                            </w:rPr>
                          </w:pPr>
                          <w:r w:rsidRPr="009B23B3">
                            <w:rPr>
                              <w:color w:val="2F5496" w:themeColor="accent1" w:themeShade="BF"/>
                            </w:rPr>
                            <w:t xml:space="preserve">La </w:t>
                          </w:r>
                          <w:r w:rsidR="009B23B3" w:rsidRPr="009B23B3">
                            <w:rPr>
                              <w:color w:val="2F5496" w:themeColor="accent1" w:themeShade="BF"/>
                            </w:rPr>
                            <w:t>Inteligencia Artificial G</w:t>
                          </w:r>
                          <w:r w:rsidRPr="009B23B3">
                            <w:rPr>
                              <w:color w:val="2F5496" w:themeColor="accent1" w:themeShade="BF"/>
                            </w:rPr>
                            <w:t>enerativa, es un tipo de IA capaz de crear nuevos contenidos en respuesta a una solicitud.</w:t>
                          </w:r>
                        </w:p>
                      </w:sdtContent>
                    </w:sdt>
                    <w:p w14:paraId="0A49AB20" w14:textId="65A74119" w:rsidR="00ED445E" w:rsidRPr="009B23B3" w:rsidRDefault="00ED445E" w:rsidP="00ED445E">
                      <w:pPr>
                        <w:spacing w:line="276" w:lineRule="auto"/>
                        <w:jc w:val="both"/>
                        <w:rPr>
                          <w:color w:val="2F5496" w:themeColor="accent1" w:themeShade="BF"/>
                        </w:rPr>
                      </w:pPr>
                      <w:r w:rsidRPr="009B23B3">
                        <w:rPr>
                          <w:color w:val="2F5496" w:themeColor="accent1" w:themeShade="BF"/>
                        </w:rPr>
                        <w:t xml:space="preserve">Estudios han demostrado que la IA Generativa está impactando a </w:t>
                      </w:r>
                      <w:r w:rsidR="009B23B3" w:rsidRPr="009B23B3">
                        <w:rPr>
                          <w:color w:val="2F5496" w:themeColor="accent1" w:themeShade="BF"/>
                        </w:rPr>
                        <w:t>diferentes tipos de empleo.</w:t>
                      </w:r>
                      <w:r w:rsidRPr="009B23B3">
                        <w:rPr>
                          <w:color w:val="2F5496" w:themeColor="accent1" w:themeShade="BF"/>
                        </w:rPr>
                        <w:t xml:space="preserve"> </w:t>
                      </w:r>
                    </w:p>
                  </w:txbxContent>
                </v:textbox>
              </v:shape>
            </w:pict>
          </mc:Fallback>
        </mc:AlternateContent>
      </w:r>
    </w:p>
    <w:p w14:paraId="5736D644" w14:textId="2D7CE113" w:rsidR="00BE661E" w:rsidRPr="00BE661E" w:rsidRDefault="00BE661E" w:rsidP="00BE661E"/>
    <w:p w14:paraId="1D1A1E40" w14:textId="0E07391F" w:rsidR="00BE661E" w:rsidRPr="00BE661E" w:rsidRDefault="00BE661E" w:rsidP="00BE661E"/>
    <w:p w14:paraId="462712C2" w14:textId="640774AA" w:rsidR="00BE661E" w:rsidRPr="00BE661E" w:rsidRDefault="00BE661E" w:rsidP="00BE661E"/>
    <w:p w14:paraId="0D1395F2" w14:textId="436C25E1" w:rsidR="00BE661E" w:rsidRPr="00BE661E" w:rsidRDefault="00BE661E" w:rsidP="00BE661E"/>
    <w:p w14:paraId="26F5EEB9" w14:textId="3AA47716" w:rsidR="00BE661E" w:rsidRPr="00BE661E" w:rsidRDefault="00BE661E" w:rsidP="00BE661E"/>
    <w:p w14:paraId="366C3A0D" w14:textId="536C2F4D" w:rsidR="00BE661E" w:rsidRPr="00BE661E" w:rsidRDefault="00BE661E" w:rsidP="00BE661E"/>
    <w:p w14:paraId="0A3704BF" w14:textId="7E4A9677" w:rsidR="00BE661E" w:rsidRPr="00BE661E" w:rsidRDefault="00BE661E" w:rsidP="00BE661E"/>
    <w:p w14:paraId="3A605F82" w14:textId="1E3F5682" w:rsidR="00BE661E" w:rsidRPr="00BE661E" w:rsidRDefault="009B23B3" w:rsidP="00BE661E">
      <w:r>
        <w:rPr>
          <w:noProof/>
          <w:lang w:eastAsia="es-CL"/>
        </w:rPr>
        <mc:AlternateContent>
          <mc:Choice Requires="wps">
            <w:drawing>
              <wp:anchor distT="0" distB="0" distL="114300" distR="114300" simplePos="0" relativeHeight="251666432" behindDoc="0" locked="0" layoutInCell="1" allowOverlap="1" wp14:anchorId="5868A213" wp14:editId="5772A098">
                <wp:simplePos x="0" y="0"/>
                <wp:positionH relativeFrom="margin">
                  <wp:posOffset>4310380</wp:posOffset>
                </wp:positionH>
                <wp:positionV relativeFrom="paragraph">
                  <wp:posOffset>6350</wp:posOffset>
                </wp:positionV>
                <wp:extent cx="3419475" cy="1866900"/>
                <wp:effectExtent l="0" t="0" r="28575" b="19050"/>
                <wp:wrapNone/>
                <wp:docPr id="13" name="Cuadro de texto 13"/>
                <wp:cNvGraphicFramePr/>
                <a:graphic xmlns:a="http://schemas.openxmlformats.org/drawingml/2006/main">
                  <a:graphicData uri="http://schemas.microsoft.com/office/word/2010/wordprocessingShape">
                    <wps:wsp>
                      <wps:cNvSpPr txBox="1"/>
                      <wps:spPr>
                        <a:xfrm>
                          <a:off x="0" y="0"/>
                          <a:ext cx="3419475" cy="1866900"/>
                        </a:xfrm>
                        <a:prstGeom prst="rect">
                          <a:avLst/>
                        </a:prstGeom>
                        <a:solidFill>
                          <a:schemeClr val="lt1"/>
                        </a:solidFill>
                        <a:ln w="6350">
                          <a:solidFill>
                            <a:schemeClr val="accent1"/>
                          </a:solidFill>
                          <a:prstDash val="dash"/>
                        </a:ln>
                      </wps:spPr>
                      <wps:txbx>
                        <w:txbxContent>
                          <w:p w14:paraId="5A9B5313"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487792131"/>
                            </w:sdtPr>
                            <w:sdtEndPr/>
                            <w:sdtContent>
                              <w:p w14:paraId="22FC9C20" w14:textId="7FE584A3" w:rsidR="00CF3F63" w:rsidRDefault="00DD7085" w:rsidP="00DD7085">
                                <w:pPr>
                                  <w:jc w:val="both"/>
                                  <w:rPr>
                                    <w:color w:val="2F5496" w:themeColor="accent1" w:themeShade="BF"/>
                                  </w:rPr>
                                </w:pPr>
                                <w:r>
                                  <w:rPr>
                                    <w:color w:val="2F5496" w:themeColor="accent1" w:themeShade="BF"/>
                                  </w:rPr>
                                  <w:t>L</w:t>
                                </w:r>
                                <w:r w:rsidRPr="00DD7085">
                                  <w:rPr>
                                    <w:color w:val="2F5496" w:themeColor="accent1" w:themeShade="BF"/>
                                  </w:rPr>
                                  <w:t>a IA generativa está transformando trabajos que requieren habilidades cognitivas avanzadas. Esto incluye a programadores, escritores, analistas financieros, ingenieros y abogados, cuyas tareas suelen implicar investigación, análisis de datos, redacción de informes y creación de contenido.</w:t>
                                </w:r>
                              </w:p>
                            </w:sdtContent>
                          </w:sdt>
                          <w:p w14:paraId="2F0B55D5" w14:textId="77777777" w:rsidR="00BE661E" w:rsidRDefault="00BE661E" w:rsidP="00BE6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8A213" id="Cuadro de texto 13" o:spid="_x0000_s1029" type="#_x0000_t202" style="position:absolute;margin-left:339.4pt;margin-top:.5pt;width:269.25pt;height:14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" fillcolor="white [3201]" strokecolor="#4472c4 [3204]" strokeweight=".5pt">
                <v:stroke dashstyle="dash"/>
                <v:textbox>
                  <w:txbxContent>
                    <w:p w14:paraId="5A9B5313"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487792131"/>
                      </w:sdtPr>
                      <w:sdtEndPr/>
                      <w:sdtContent>
                        <w:p w14:paraId="22FC9C20" w14:textId="7FE584A3" w:rsidR="00CF3F63" w:rsidRDefault="00DD7085" w:rsidP="00DD7085">
                          <w:pPr>
                            <w:jc w:val="both"/>
                            <w:rPr>
                              <w:color w:val="2F5496" w:themeColor="accent1" w:themeShade="BF"/>
                            </w:rPr>
                          </w:pPr>
                          <w:r>
                            <w:rPr>
                              <w:color w:val="2F5496" w:themeColor="accent1" w:themeShade="BF"/>
                            </w:rPr>
                            <w:t>L</w:t>
                          </w:r>
                          <w:r w:rsidRPr="00DD7085">
                            <w:rPr>
                              <w:color w:val="2F5496" w:themeColor="accent1" w:themeShade="BF"/>
                            </w:rPr>
                            <w:t>a IA generativa está transformando trabajos que requieren habilidades cognitivas avanzadas. Esto incluye a programadores, escritores, analistas financieros, ingenieros y abogados, cuyas tareas suelen implicar investigación, análisis de datos, redacción de informes y creación de contenido.</w:t>
                          </w:r>
                        </w:p>
                      </w:sdtContent>
                    </w:sdt>
                    <w:p w14:paraId="2F0B55D5" w14:textId="77777777" w:rsidR="00BE661E" w:rsidRDefault="00BE661E" w:rsidP="00BE661E"/>
                  </w:txbxContent>
                </v:textbox>
                <w10:wrap anchorx="margin"/>
              </v:shape>
            </w:pict>
          </mc:Fallback>
        </mc:AlternateContent>
      </w:r>
      <w:r w:rsidR="007B69C8">
        <w:rPr>
          <w:noProof/>
          <w:lang w:eastAsia="es-CL"/>
        </w:rPr>
        <mc:AlternateContent>
          <mc:Choice Requires="wps">
            <w:drawing>
              <wp:anchor distT="0" distB="0" distL="114300" distR="114300" simplePos="0" relativeHeight="251664384" behindDoc="0" locked="0" layoutInCell="1" allowOverlap="1" wp14:anchorId="0BD4CB60" wp14:editId="4D50B62A">
                <wp:simplePos x="0" y="0"/>
                <wp:positionH relativeFrom="margin">
                  <wp:posOffset>262255</wp:posOffset>
                </wp:positionH>
                <wp:positionV relativeFrom="paragraph">
                  <wp:posOffset>6350</wp:posOffset>
                </wp:positionV>
                <wp:extent cx="3419475" cy="1885950"/>
                <wp:effectExtent l="0" t="0" r="28575" b="19050"/>
                <wp:wrapNone/>
                <wp:docPr id="10" name="Cuadro de texto 10"/>
                <wp:cNvGraphicFramePr/>
                <a:graphic xmlns:a="http://schemas.openxmlformats.org/drawingml/2006/main">
                  <a:graphicData uri="http://schemas.microsoft.com/office/word/2010/wordprocessingShape">
                    <wps:wsp>
                      <wps:cNvSpPr txBox="1"/>
                      <wps:spPr>
                        <a:xfrm>
                          <a:off x="0" y="0"/>
                          <a:ext cx="3419475" cy="1885950"/>
                        </a:xfrm>
                        <a:prstGeom prst="rect">
                          <a:avLst/>
                        </a:prstGeom>
                        <a:solidFill>
                          <a:schemeClr val="lt1"/>
                        </a:solidFill>
                        <a:ln w="6350">
                          <a:solidFill>
                            <a:schemeClr val="accent1"/>
                          </a:solidFill>
                          <a:prstDash val="dash"/>
                        </a:ln>
                      </wps:spPr>
                      <wps:txbx>
                        <w:txbxContent>
                          <w:p w14:paraId="6475BEE5" w14:textId="5DCA822E"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Desarrollo</w:t>
                            </w:r>
                          </w:p>
                          <w:sdt>
                            <w:sdtPr>
                              <w:rPr>
                                <w:color w:val="2F5496" w:themeColor="accent1" w:themeShade="BF"/>
                              </w:rPr>
                              <w:id w:val="761346712"/>
                            </w:sdtPr>
                            <w:sdtContent>
                              <w:p w14:paraId="3CF11792" w14:textId="15BECD4E" w:rsidR="00CF3F63" w:rsidRPr="00D938E1" w:rsidRDefault="00DD7085" w:rsidP="00DD7085">
                                <w:pPr>
                                  <w:jc w:val="both"/>
                                  <w:rPr>
                                    <w:color w:val="2F5496" w:themeColor="accent1" w:themeShade="BF"/>
                                  </w:rPr>
                                </w:pPr>
                                <w:r w:rsidRPr="00DD7085">
                                  <w:rPr>
                                    <w:color w:val="2F5496" w:themeColor="accent1" w:themeShade="BF"/>
                                  </w:rPr>
                                  <w:t>Es la base de herramientas como Chat</w:t>
                                </w:r>
                                <w:r>
                                  <w:rPr>
                                    <w:color w:val="2F5496" w:themeColor="accent1" w:themeShade="BF"/>
                                  </w:rPr>
                                  <w:t xml:space="preserve"> </w:t>
                                </w:r>
                                <w:r w:rsidRPr="00DD7085">
                                  <w:rPr>
                                    <w:color w:val="2F5496" w:themeColor="accent1" w:themeShade="BF"/>
                                  </w:rPr>
                                  <w:t>GPT o Gemini, que generan respuestas, imágenes o diseños a partir de “</w:t>
                                </w:r>
                                <w:r w:rsidRPr="00DD7085">
                                  <w:rPr>
                                    <w:i/>
                                    <w:color w:val="2F5496" w:themeColor="accent1" w:themeShade="BF"/>
                                  </w:rPr>
                                  <w:t>prompts</w:t>
                                </w:r>
                                <w:r w:rsidRPr="00DD7085">
                                  <w:rPr>
                                    <w:color w:val="2F5496" w:themeColor="accent1" w:themeShade="BF"/>
                                  </w:rPr>
                                  <w:t>” o indicaciones específicas. Son estas herramientas tecnológicas las que incorporadas en los empleos, podrían acelerar las tareas asociadas</w:t>
                                </w:r>
                                <w:r>
                                  <w:rPr>
                                    <w:color w:val="2F5496" w:themeColor="accent1" w:themeShade="BF"/>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4CB60" id="Cuadro de texto 10" o:spid="_x0000_s1030" type="#_x0000_t202" style="position:absolute;margin-left:20.65pt;margin-top:.5pt;width:269.25pt;height:14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" fillcolor="white [3201]" strokecolor="#4472c4 [3204]" strokeweight=".5pt">
                <v:stroke dashstyle="dash"/>
                <v:textbox>
                  <w:txbxContent>
                    <w:p w14:paraId="6475BEE5" w14:textId="5DCA822E"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Desarrollo</w:t>
                      </w:r>
                    </w:p>
                    <w:sdt>
                      <w:sdtPr>
                        <w:rPr>
                          <w:color w:val="2F5496" w:themeColor="accent1" w:themeShade="BF"/>
                        </w:rPr>
                        <w:id w:val="761346712"/>
                      </w:sdtPr>
                      <w:sdtContent>
                        <w:p w14:paraId="3CF11792" w14:textId="15BECD4E" w:rsidR="00CF3F63" w:rsidRPr="00D938E1" w:rsidRDefault="00DD7085" w:rsidP="00DD7085">
                          <w:pPr>
                            <w:jc w:val="both"/>
                            <w:rPr>
                              <w:color w:val="2F5496" w:themeColor="accent1" w:themeShade="BF"/>
                            </w:rPr>
                          </w:pPr>
                          <w:r w:rsidRPr="00DD7085">
                            <w:rPr>
                              <w:color w:val="2F5496" w:themeColor="accent1" w:themeShade="BF"/>
                            </w:rPr>
                            <w:t>Es la base de herramientas como Chat</w:t>
                          </w:r>
                          <w:r>
                            <w:rPr>
                              <w:color w:val="2F5496" w:themeColor="accent1" w:themeShade="BF"/>
                            </w:rPr>
                            <w:t xml:space="preserve"> </w:t>
                          </w:r>
                          <w:r w:rsidRPr="00DD7085">
                            <w:rPr>
                              <w:color w:val="2F5496" w:themeColor="accent1" w:themeShade="BF"/>
                            </w:rPr>
                            <w:t>GPT o Gemini, que generan respuestas, imágenes o diseños a partir de “</w:t>
                          </w:r>
                          <w:r w:rsidRPr="00DD7085">
                            <w:rPr>
                              <w:i/>
                              <w:color w:val="2F5496" w:themeColor="accent1" w:themeShade="BF"/>
                            </w:rPr>
                            <w:t>prompts</w:t>
                          </w:r>
                          <w:r w:rsidRPr="00DD7085">
                            <w:rPr>
                              <w:color w:val="2F5496" w:themeColor="accent1" w:themeShade="BF"/>
                            </w:rPr>
                            <w:t>” o indicaciones específicas. Son estas herramientas tecnológicas las que incorporadas en los empleos, podrían acelerar las tareas asociadas</w:t>
                          </w:r>
                          <w:r>
                            <w:rPr>
                              <w:color w:val="2F5496" w:themeColor="accent1" w:themeShade="BF"/>
                            </w:rPr>
                            <w:t>.</w:t>
                          </w:r>
                        </w:p>
                      </w:sdtContent>
                    </w:sdt>
                  </w:txbxContent>
                </v:textbox>
                <w10:wrap anchorx="margin"/>
              </v:shape>
            </w:pict>
          </mc:Fallback>
        </mc:AlternateContent>
      </w:r>
    </w:p>
    <w:p w14:paraId="20D7C33A" w14:textId="10694F7B" w:rsidR="00BE661E" w:rsidRPr="00BE661E" w:rsidRDefault="00BE661E" w:rsidP="00BE661E"/>
    <w:p w14:paraId="331AD922" w14:textId="2A42989D" w:rsidR="00BE661E" w:rsidRPr="00BE661E" w:rsidRDefault="00BE661E" w:rsidP="00BE661E"/>
    <w:p w14:paraId="70701B45" w14:textId="776CA488" w:rsidR="00BE661E" w:rsidRPr="00BE661E" w:rsidRDefault="00BE661E" w:rsidP="00BE661E"/>
    <w:p w14:paraId="15EC6ACE" w14:textId="36940DF0" w:rsidR="00BE661E" w:rsidRPr="00BE661E" w:rsidRDefault="00BE661E" w:rsidP="00BE661E"/>
    <w:p w14:paraId="4A825B53" w14:textId="449EE18A" w:rsidR="00BE661E" w:rsidRDefault="00BE661E" w:rsidP="00BE661E"/>
    <w:p w14:paraId="59E2D5DD" w14:textId="2C96F973" w:rsidR="00BE661E" w:rsidRDefault="00BE661E" w:rsidP="00BE661E">
      <w:pPr>
        <w:jc w:val="center"/>
      </w:pPr>
    </w:p>
    <w:p w14:paraId="2DE0AAEC" w14:textId="72EC53DA" w:rsidR="00BE661E" w:rsidRDefault="00BE661E" w:rsidP="00BE661E">
      <w:pPr>
        <w:jc w:val="center"/>
      </w:pPr>
    </w:p>
    <w:p w14:paraId="4F54739B" w14:textId="097824B7" w:rsidR="00BE661E" w:rsidRPr="00BE661E" w:rsidRDefault="00BE661E" w:rsidP="00BE661E"/>
    <w:p w14:paraId="41F92B5D" w14:textId="0214E016" w:rsidR="00BE661E" w:rsidRPr="00BE661E" w:rsidRDefault="00BE661E" w:rsidP="00BE661E"/>
    <w:p w14:paraId="44904E5D" w14:textId="27042496" w:rsidR="00BE661E" w:rsidRPr="00BE661E" w:rsidRDefault="007B69C8" w:rsidP="00BE661E">
      <w:r>
        <w:rPr>
          <w:noProof/>
          <w:lang w:eastAsia="es-CL"/>
        </w:rPr>
        <mc:AlternateContent>
          <mc:Choice Requires="wps">
            <w:drawing>
              <wp:anchor distT="0" distB="0" distL="114300" distR="114300" simplePos="0" relativeHeight="251673600" behindDoc="0" locked="0" layoutInCell="1" allowOverlap="1" wp14:anchorId="785D195D" wp14:editId="32DF5E3B">
                <wp:simplePos x="0" y="0"/>
                <wp:positionH relativeFrom="margin">
                  <wp:posOffset>4548505</wp:posOffset>
                </wp:positionH>
                <wp:positionV relativeFrom="paragraph">
                  <wp:posOffset>12699</wp:posOffset>
                </wp:positionV>
                <wp:extent cx="3419475" cy="2047875"/>
                <wp:effectExtent l="0" t="0" r="28575" b="28575"/>
                <wp:wrapNone/>
                <wp:docPr id="17" name="Cuadro de texto 17"/>
                <wp:cNvGraphicFramePr/>
                <a:graphic xmlns:a="http://schemas.openxmlformats.org/drawingml/2006/main">
                  <a:graphicData uri="http://schemas.microsoft.com/office/word/2010/wordprocessingShape">
                    <wps:wsp>
                      <wps:cNvSpPr txBox="1"/>
                      <wps:spPr>
                        <a:xfrm>
                          <a:off x="0" y="0"/>
                          <a:ext cx="3419475" cy="2047875"/>
                        </a:xfrm>
                        <a:prstGeom prst="rect">
                          <a:avLst/>
                        </a:prstGeom>
                        <a:solidFill>
                          <a:schemeClr val="lt1"/>
                        </a:solidFill>
                        <a:ln w="6350">
                          <a:solidFill>
                            <a:schemeClr val="accent1"/>
                          </a:solidFill>
                          <a:prstDash val="dash"/>
                        </a:ln>
                      </wps:spPr>
                      <wps:txbx>
                        <w:txbxContent>
                          <w:p w14:paraId="14AF28E0"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2094891109"/>
                            </w:sdtPr>
                            <w:sdtContent>
                              <w:p w14:paraId="02B254F2" w14:textId="64429C85" w:rsidR="00CF3F63" w:rsidRDefault="00D134A1" w:rsidP="00D134A1">
                                <w:pPr>
                                  <w:jc w:val="both"/>
                                  <w:rPr>
                                    <w:color w:val="2F5496" w:themeColor="accent1" w:themeShade="BF"/>
                                  </w:rPr>
                                </w:pPr>
                                <w:r>
                                  <w:rPr>
                                    <w:color w:val="2F5496" w:themeColor="accent1" w:themeShade="BF"/>
                                  </w:rPr>
                                  <w:t>L</w:t>
                                </w:r>
                                <w:r w:rsidRPr="00D134A1">
                                  <w:rPr>
                                    <w:color w:val="2F5496" w:themeColor="accent1" w:themeShade="BF"/>
                                  </w:rPr>
                                  <w:t>os empleos con mayores ingresos están correlacionados con una mayor oportunidad con la adopción de la IA Generativa, pudiendo acelerar sus tareas</w:t>
                                </w:r>
                                <w:r>
                                  <w:rPr>
                                    <w:color w:val="2F5496" w:themeColor="accent1" w:themeShade="BF"/>
                                  </w:rPr>
                                  <w:t xml:space="preserve">. Paralelamente, </w:t>
                                </w:r>
                                <w:r w:rsidRPr="00D134A1">
                                  <w:rPr>
                                    <w:color w:val="2F5496" w:themeColor="accent1" w:themeShade="BF"/>
                                  </w:rPr>
                                  <w:t>los empleos de carácter físico, como operadores de maquinaria, pintores y empacadores manuales, presentan menores oportunidades, con una aceleración potencial</w:t>
                                </w:r>
                                <w:r>
                                  <w:rPr>
                                    <w:color w:val="2F5496" w:themeColor="accent1" w:themeShade="BF"/>
                                  </w:rPr>
                                  <w:t xml:space="preserve"> menor.</w:t>
                                </w:r>
                              </w:p>
                            </w:sdtContent>
                          </w:sdt>
                          <w:p w14:paraId="43E97B47" w14:textId="61434CF1" w:rsidR="00CF3F63" w:rsidRDefault="00CF3F63" w:rsidP="00CF3F63">
                            <w:pPr>
                              <w:jc w:val="center"/>
                              <w:rPr>
                                <w:color w:val="2F5496" w:themeColor="accent1" w:themeShade="BF"/>
                              </w:rPr>
                            </w:pPr>
                          </w:p>
                          <w:p w14:paraId="2AF37C67" w14:textId="77777777" w:rsidR="00BE661E" w:rsidRDefault="00BE661E" w:rsidP="00BE6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D195D" id="Cuadro de texto 17" o:spid="_x0000_s1031" type="#_x0000_t202" style="position:absolute;margin-left:358.15pt;margin-top:1pt;width:269.25pt;height:16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" fillcolor="white [3201]" strokecolor="#4472c4 [3204]" strokeweight=".5pt">
                <v:stroke dashstyle="dash"/>
                <v:textbox>
                  <w:txbxContent>
                    <w:p w14:paraId="14AF28E0"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2094891109"/>
                      </w:sdtPr>
                      <w:sdtContent>
                        <w:p w14:paraId="02B254F2" w14:textId="64429C85" w:rsidR="00CF3F63" w:rsidRDefault="00D134A1" w:rsidP="00D134A1">
                          <w:pPr>
                            <w:jc w:val="both"/>
                            <w:rPr>
                              <w:color w:val="2F5496" w:themeColor="accent1" w:themeShade="BF"/>
                            </w:rPr>
                          </w:pPr>
                          <w:r>
                            <w:rPr>
                              <w:color w:val="2F5496" w:themeColor="accent1" w:themeShade="BF"/>
                            </w:rPr>
                            <w:t>L</w:t>
                          </w:r>
                          <w:r w:rsidRPr="00D134A1">
                            <w:rPr>
                              <w:color w:val="2F5496" w:themeColor="accent1" w:themeShade="BF"/>
                            </w:rPr>
                            <w:t>os empleos con mayores ingresos están correlacionados con una mayor oportunidad con la adopción de la IA Generativa, pudiendo acelerar sus tareas</w:t>
                          </w:r>
                          <w:r>
                            <w:rPr>
                              <w:color w:val="2F5496" w:themeColor="accent1" w:themeShade="BF"/>
                            </w:rPr>
                            <w:t xml:space="preserve">. Paralelamente, </w:t>
                          </w:r>
                          <w:r w:rsidRPr="00D134A1">
                            <w:rPr>
                              <w:color w:val="2F5496" w:themeColor="accent1" w:themeShade="BF"/>
                            </w:rPr>
                            <w:t>los empleos de carácter físico, como operadores de maquinaria, pintores y empacadores manuales, presentan menores oportunidades, con una aceleración potencial</w:t>
                          </w:r>
                          <w:r>
                            <w:rPr>
                              <w:color w:val="2F5496" w:themeColor="accent1" w:themeShade="BF"/>
                            </w:rPr>
                            <w:t xml:space="preserve"> menor.</w:t>
                          </w:r>
                        </w:p>
                      </w:sdtContent>
                    </w:sdt>
                    <w:p w14:paraId="43E97B47" w14:textId="61434CF1" w:rsidR="00CF3F63" w:rsidRDefault="00CF3F63" w:rsidP="00CF3F63">
                      <w:pPr>
                        <w:jc w:val="center"/>
                        <w:rPr>
                          <w:color w:val="2F5496" w:themeColor="accent1" w:themeShade="BF"/>
                        </w:rPr>
                      </w:pPr>
                    </w:p>
                    <w:p w14:paraId="2AF37C67" w14:textId="77777777" w:rsidR="00BE661E" w:rsidRDefault="00BE661E" w:rsidP="00BE661E"/>
                  </w:txbxContent>
                </v:textbox>
                <w10:wrap anchorx="margin"/>
              </v:shape>
            </w:pict>
          </mc:Fallback>
        </mc:AlternateContent>
      </w:r>
      <w:r>
        <w:rPr>
          <w:noProof/>
          <w:lang w:eastAsia="es-CL"/>
        </w:rPr>
        <mc:AlternateContent>
          <mc:Choice Requires="wps">
            <w:drawing>
              <wp:anchor distT="0" distB="0" distL="114300" distR="114300" simplePos="0" relativeHeight="251672576" behindDoc="0" locked="0" layoutInCell="1" allowOverlap="1" wp14:anchorId="13E962CD" wp14:editId="52E68C77">
                <wp:simplePos x="0" y="0"/>
                <wp:positionH relativeFrom="margin">
                  <wp:posOffset>262255</wp:posOffset>
                </wp:positionH>
                <wp:positionV relativeFrom="paragraph">
                  <wp:posOffset>31750</wp:posOffset>
                </wp:positionV>
                <wp:extent cx="3419475" cy="2038350"/>
                <wp:effectExtent l="0" t="0" r="28575" b="19050"/>
                <wp:wrapNone/>
                <wp:docPr id="16" name="Cuadro de texto 16"/>
                <wp:cNvGraphicFramePr/>
                <a:graphic xmlns:a="http://schemas.openxmlformats.org/drawingml/2006/main">
                  <a:graphicData uri="http://schemas.microsoft.com/office/word/2010/wordprocessingShape">
                    <wps:wsp>
                      <wps:cNvSpPr txBox="1"/>
                      <wps:spPr>
                        <a:xfrm>
                          <a:off x="0" y="0"/>
                          <a:ext cx="3419475" cy="2038350"/>
                        </a:xfrm>
                        <a:prstGeom prst="rect">
                          <a:avLst/>
                        </a:prstGeom>
                        <a:solidFill>
                          <a:schemeClr val="lt1"/>
                        </a:solidFill>
                        <a:ln w="6350">
                          <a:solidFill>
                            <a:schemeClr val="accent1"/>
                          </a:solidFill>
                          <a:prstDash val="dash"/>
                        </a:ln>
                      </wps:spPr>
                      <wps:txbx>
                        <w:txbxContent>
                          <w:p w14:paraId="036A00D9"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1786392363"/>
                            </w:sdtPr>
                            <w:sdtContent>
                              <w:sdt>
                                <w:sdtPr>
                                  <w:rPr>
                                    <w:color w:val="2F5496" w:themeColor="accent1" w:themeShade="BF"/>
                                  </w:rPr>
                                  <w:id w:val="1211612655"/>
                                </w:sdtPr>
                                <w:sdtContent>
                                  <w:p w14:paraId="6B6CBCB9" w14:textId="3FAB3683" w:rsidR="00CF3F63" w:rsidRDefault="00DD7085" w:rsidP="00DD7085">
                                    <w:pPr>
                                      <w:jc w:val="both"/>
                                      <w:rPr>
                                        <w:color w:val="2F5496" w:themeColor="accent1" w:themeShade="BF"/>
                                      </w:rPr>
                                    </w:pPr>
                                    <w:r w:rsidRPr="00DD7085">
                                      <w:rPr>
                                        <w:color w:val="2F5496" w:themeColor="accent1" w:themeShade="BF"/>
                                      </w:rPr>
                                      <w:t>Uno de los principales resultados</w:t>
                                    </w:r>
                                    <w:r>
                                      <w:rPr>
                                        <w:color w:val="2F5496" w:themeColor="accent1" w:themeShade="BF"/>
                                      </w:rPr>
                                      <w:t xml:space="preserve"> de estudios realizados en Chile</w:t>
                                    </w:r>
                                    <w:r w:rsidRPr="00DD7085">
                                      <w:rPr>
                                        <w:color w:val="2F5496" w:themeColor="accent1" w:themeShade="BF"/>
                                      </w:rPr>
                                      <w:t xml:space="preserve"> arroja que </w:t>
                                    </w:r>
                                    <w:r w:rsidR="00D134A1">
                                      <w:rPr>
                                        <w:color w:val="2F5496" w:themeColor="accent1" w:themeShade="BF"/>
                                      </w:rPr>
                                      <w:t>los</w:t>
                                    </w:r>
                                    <w:r w:rsidRPr="00DD7085">
                                      <w:rPr>
                                        <w:color w:val="2F5496" w:themeColor="accent1" w:themeShade="BF"/>
                                      </w:rPr>
                                      <w:t xml:space="preserve"> trabajadores del país pueden acelerar en al menos un 30% las tareas que desempeñan mediante el uso de las herramientas que ofrece la IA Generativa</w:t>
                                    </w:r>
                                    <w:r w:rsidR="00D134A1">
                                      <w:rPr>
                                        <w:color w:val="2F5496" w:themeColor="accent1" w:themeShade="BF"/>
                                      </w:rPr>
                                      <w:t xml:space="preserve">, es </w:t>
                                    </w:r>
                                    <w:r w:rsidRPr="00DD7085">
                                      <w:rPr>
                                        <w:color w:val="2F5496" w:themeColor="accent1" w:themeShade="BF"/>
                                      </w:rPr>
                                      <w:t>decir</w:t>
                                    </w:r>
                                    <w:r w:rsidR="00D134A1">
                                      <w:rPr>
                                        <w:color w:val="2F5496" w:themeColor="accent1" w:themeShade="BF"/>
                                      </w:rPr>
                                      <w:t>,</w:t>
                                    </w:r>
                                    <w:r w:rsidRPr="00DD7085">
                                      <w:rPr>
                                        <w:color w:val="2F5496" w:themeColor="accent1" w:themeShade="BF"/>
                                      </w:rPr>
                                      <w:t xml:space="preserve"> la fuerza laboral puede mejorar su productividad adoptando la IA.</w:t>
                                    </w:r>
                                  </w:p>
                                </w:sdtContent>
                              </w:sdt>
                            </w:sdtContent>
                          </w:sdt>
                          <w:p w14:paraId="31D8EBF0" w14:textId="0614A67A" w:rsidR="00CF3F63" w:rsidRDefault="00CF3F63" w:rsidP="00CF3F63">
                            <w:pPr>
                              <w:jc w:val="center"/>
                              <w:rPr>
                                <w:color w:val="2F5496" w:themeColor="accent1" w:themeShade="BF"/>
                              </w:rPr>
                            </w:pPr>
                          </w:p>
                          <w:p w14:paraId="665EAB41" w14:textId="77777777" w:rsidR="00BE661E" w:rsidRDefault="00BE661E" w:rsidP="00BE6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962CD" id="Cuadro de texto 16" o:spid="_x0000_s1032" type="#_x0000_t202" style="position:absolute;margin-left:20.65pt;margin-top:2.5pt;width:269.25pt;height:160.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" fillcolor="white [3201]" strokecolor="#4472c4 [3204]" strokeweight=".5pt">
                <v:stroke dashstyle="dash"/>
                <v:textbox>
                  <w:txbxContent>
                    <w:p w14:paraId="036A00D9"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Desarrollo</w:t>
                      </w:r>
                    </w:p>
                    <w:sdt>
                      <w:sdtPr>
                        <w:rPr>
                          <w:color w:val="2F5496" w:themeColor="accent1" w:themeShade="BF"/>
                        </w:rPr>
                        <w:id w:val="1786392363"/>
                      </w:sdtPr>
                      <w:sdtContent>
                        <w:sdt>
                          <w:sdtPr>
                            <w:rPr>
                              <w:color w:val="2F5496" w:themeColor="accent1" w:themeShade="BF"/>
                            </w:rPr>
                            <w:id w:val="1211612655"/>
                          </w:sdtPr>
                          <w:sdtContent>
                            <w:p w14:paraId="6B6CBCB9" w14:textId="3FAB3683" w:rsidR="00CF3F63" w:rsidRDefault="00DD7085" w:rsidP="00DD7085">
                              <w:pPr>
                                <w:jc w:val="both"/>
                                <w:rPr>
                                  <w:color w:val="2F5496" w:themeColor="accent1" w:themeShade="BF"/>
                                </w:rPr>
                              </w:pPr>
                              <w:r w:rsidRPr="00DD7085">
                                <w:rPr>
                                  <w:color w:val="2F5496" w:themeColor="accent1" w:themeShade="BF"/>
                                </w:rPr>
                                <w:t>Uno de los principales resultados</w:t>
                              </w:r>
                              <w:r>
                                <w:rPr>
                                  <w:color w:val="2F5496" w:themeColor="accent1" w:themeShade="BF"/>
                                </w:rPr>
                                <w:t xml:space="preserve"> de estudios realizados en Chile</w:t>
                              </w:r>
                              <w:r w:rsidRPr="00DD7085">
                                <w:rPr>
                                  <w:color w:val="2F5496" w:themeColor="accent1" w:themeShade="BF"/>
                                </w:rPr>
                                <w:t xml:space="preserve"> arroja que </w:t>
                              </w:r>
                              <w:r w:rsidR="00D134A1">
                                <w:rPr>
                                  <w:color w:val="2F5496" w:themeColor="accent1" w:themeShade="BF"/>
                                </w:rPr>
                                <w:t>los</w:t>
                              </w:r>
                              <w:r w:rsidRPr="00DD7085">
                                <w:rPr>
                                  <w:color w:val="2F5496" w:themeColor="accent1" w:themeShade="BF"/>
                                </w:rPr>
                                <w:t xml:space="preserve"> trabajadores del país pueden acelerar en al menos un 30% las tareas que desempeñan mediante el uso de las herramientas que ofrece la IA Generativa</w:t>
                              </w:r>
                              <w:r w:rsidR="00D134A1">
                                <w:rPr>
                                  <w:color w:val="2F5496" w:themeColor="accent1" w:themeShade="BF"/>
                                </w:rPr>
                                <w:t xml:space="preserve">, es </w:t>
                              </w:r>
                              <w:r w:rsidRPr="00DD7085">
                                <w:rPr>
                                  <w:color w:val="2F5496" w:themeColor="accent1" w:themeShade="BF"/>
                                </w:rPr>
                                <w:t>decir</w:t>
                              </w:r>
                              <w:r w:rsidR="00D134A1">
                                <w:rPr>
                                  <w:color w:val="2F5496" w:themeColor="accent1" w:themeShade="BF"/>
                                </w:rPr>
                                <w:t>,</w:t>
                              </w:r>
                              <w:r w:rsidRPr="00DD7085">
                                <w:rPr>
                                  <w:color w:val="2F5496" w:themeColor="accent1" w:themeShade="BF"/>
                                </w:rPr>
                                <w:t xml:space="preserve"> la fuerza laboral puede mejorar su productividad adoptando la IA.</w:t>
                              </w:r>
                            </w:p>
                          </w:sdtContent>
                        </w:sdt>
                      </w:sdtContent>
                    </w:sdt>
                    <w:p w14:paraId="31D8EBF0" w14:textId="0614A67A" w:rsidR="00CF3F63" w:rsidRDefault="00CF3F63" w:rsidP="00CF3F63">
                      <w:pPr>
                        <w:jc w:val="center"/>
                        <w:rPr>
                          <w:color w:val="2F5496" w:themeColor="accent1" w:themeShade="BF"/>
                        </w:rPr>
                      </w:pPr>
                    </w:p>
                    <w:p w14:paraId="665EAB41" w14:textId="77777777" w:rsidR="00BE661E" w:rsidRDefault="00BE661E" w:rsidP="00BE661E"/>
                  </w:txbxContent>
                </v:textbox>
                <w10:wrap anchorx="margin"/>
              </v:shape>
            </w:pict>
          </mc:Fallback>
        </mc:AlternateContent>
      </w:r>
    </w:p>
    <w:p w14:paraId="01566F3F" w14:textId="77229F23" w:rsidR="00BE661E" w:rsidRPr="00BE661E" w:rsidRDefault="00BE661E" w:rsidP="00BE661E"/>
    <w:p w14:paraId="680C0AF1" w14:textId="4415E06F" w:rsidR="00BE661E" w:rsidRPr="00BE661E" w:rsidRDefault="00BE661E" w:rsidP="00BE661E"/>
    <w:p w14:paraId="4D3CCDCA" w14:textId="0B2DB8A5" w:rsidR="00BE661E" w:rsidRDefault="00BE661E" w:rsidP="00BE661E"/>
    <w:p w14:paraId="5D91BBCE" w14:textId="0EECD09F" w:rsidR="00BE661E" w:rsidRDefault="00BE661E" w:rsidP="00BE661E">
      <w:pPr>
        <w:tabs>
          <w:tab w:val="left" w:pos="5280"/>
        </w:tabs>
      </w:pPr>
    </w:p>
    <w:p w14:paraId="79A4B1AA" w14:textId="3E40C96F" w:rsidR="00F14205" w:rsidRPr="00F14205" w:rsidRDefault="00F14205" w:rsidP="00F14205"/>
    <w:p w14:paraId="567C78C5" w14:textId="0032086B" w:rsidR="00F14205" w:rsidRPr="00F14205" w:rsidRDefault="00F14205" w:rsidP="00F14205"/>
    <w:p w14:paraId="1A79A519" w14:textId="47BF7AB6" w:rsidR="00F14205" w:rsidRPr="00F14205" w:rsidRDefault="00F14205" w:rsidP="00F14205"/>
    <w:p w14:paraId="17D37D08" w14:textId="2E0C0BED" w:rsidR="00F14205" w:rsidRPr="00F14205" w:rsidRDefault="007B69C8" w:rsidP="00F14205">
      <w:r>
        <w:rPr>
          <w:noProof/>
          <w:lang w:eastAsia="es-CL"/>
        </w:rPr>
        <mc:AlternateContent>
          <mc:Choice Requires="wps">
            <w:drawing>
              <wp:anchor distT="0" distB="0" distL="114300" distR="114300" simplePos="0" relativeHeight="251676672" behindDoc="0" locked="0" layoutInCell="1" allowOverlap="1" wp14:anchorId="0697632C" wp14:editId="1F545BF2">
                <wp:simplePos x="0" y="0"/>
                <wp:positionH relativeFrom="column">
                  <wp:posOffset>4567555</wp:posOffset>
                </wp:positionH>
                <wp:positionV relativeFrom="paragraph">
                  <wp:posOffset>90170</wp:posOffset>
                </wp:positionV>
                <wp:extent cx="2552700" cy="1914525"/>
                <wp:effectExtent l="0" t="0" r="19050" b="28575"/>
                <wp:wrapNone/>
                <wp:docPr id="19" name="Cuadro de texto 19"/>
                <wp:cNvGraphicFramePr/>
                <a:graphic xmlns:a="http://schemas.openxmlformats.org/drawingml/2006/main">
                  <a:graphicData uri="http://schemas.microsoft.com/office/word/2010/wordprocessingShape">
                    <wps:wsp>
                      <wps:cNvSpPr txBox="1"/>
                      <wps:spPr>
                        <a:xfrm>
                          <a:off x="0" y="0"/>
                          <a:ext cx="2552700" cy="1914525"/>
                        </a:xfrm>
                        <a:prstGeom prst="rect">
                          <a:avLst/>
                        </a:prstGeom>
                        <a:solidFill>
                          <a:schemeClr val="lt1"/>
                        </a:solidFill>
                        <a:ln w="6350">
                          <a:solidFill>
                            <a:schemeClr val="accent1"/>
                          </a:solidFill>
                          <a:prstDash val="dash"/>
                        </a:ln>
                      </wps:spPr>
                      <wps:txbx>
                        <w:txbxContent>
                          <w:p w14:paraId="349F5A54"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Conclusión</w:t>
                            </w:r>
                          </w:p>
                          <w:sdt>
                            <w:sdtPr>
                              <w:rPr>
                                <w:color w:val="2F5496" w:themeColor="accent1" w:themeShade="BF"/>
                              </w:rPr>
                              <w:id w:val="1166899543"/>
                            </w:sdtPr>
                            <w:sdtContent>
                              <w:p w14:paraId="24843019" w14:textId="5373D031" w:rsidR="00CF3F63" w:rsidRDefault="00D134A1" w:rsidP="00D134A1">
                                <w:pPr>
                                  <w:jc w:val="both"/>
                                  <w:rPr>
                                    <w:color w:val="2F5496" w:themeColor="accent1" w:themeShade="BF"/>
                                  </w:rPr>
                                </w:pPr>
                                <w:r>
                                  <w:rPr>
                                    <w:color w:val="2F5496" w:themeColor="accent1" w:themeShade="BF"/>
                                  </w:rPr>
                                  <w:t>L</w:t>
                                </w:r>
                                <w:r w:rsidRPr="00D134A1">
                                  <w:rPr>
                                    <w:color w:val="2F5496" w:themeColor="accent1" w:themeShade="BF"/>
                                  </w:rPr>
                                  <w:t xml:space="preserve">a </w:t>
                                </w:r>
                                <w:r>
                                  <w:rPr>
                                    <w:color w:val="2F5496" w:themeColor="accent1" w:themeShade="BF"/>
                                  </w:rPr>
                                  <w:t>IA</w:t>
                                </w:r>
                                <w:r w:rsidRPr="00D134A1">
                                  <w:rPr>
                                    <w:color w:val="2F5496" w:themeColor="accent1" w:themeShade="BF"/>
                                  </w:rPr>
                                  <w:t xml:space="preserve"> Gen no es una amenaza para el empleo, sino que tiene el potencial de revolucionar cómo trabajamos en Chile, reduciendo tiempos, mejorando la eficiencia. Sin embargo, para aprovechar su potencial, es crucial invertir en capacitación</w:t>
                                </w:r>
                                <w:r>
                                  <w:rPr>
                                    <w:color w:val="2F5496" w:themeColor="accent1" w:themeShade="BF"/>
                                  </w:rPr>
                                  <w:t>.</w:t>
                                </w:r>
                              </w:p>
                            </w:sdtContent>
                          </w:sdt>
                          <w:p w14:paraId="73AAD328" w14:textId="77777777" w:rsidR="00BE661E" w:rsidRDefault="00BE661E" w:rsidP="00BE6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97632C" id="Cuadro de texto 19" o:spid="_x0000_s1033" type="#_x0000_t202" style="position:absolute;margin-left:359.65pt;margin-top:7.1pt;width:201pt;height:150.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" fillcolor="white [3201]" strokecolor="#4472c4 [3204]" strokeweight=".5pt">
                <v:stroke dashstyle="dash"/>
                <v:textbox>
                  <w:txbxContent>
                    <w:p w14:paraId="349F5A54" w14:textId="77777777" w:rsidR="00D938E1" w:rsidRPr="00D938E1" w:rsidRDefault="00D938E1" w:rsidP="00D938E1">
                      <w:pPr>
                        <w:jc w:val="center"/>
                        <w:rPr>
                          <w:color w:val="2F5496" w:themeColor="accent1" w:themeShade="BF"/>
                        </w:rPr>
                      </w:pPr>
                      <w:r w:rsidRPr="00D938E1">
                        <w:rPr>
                          <w:b/>
                          <w:bCs/>
                          <w:color w:val="2F5496" w:themeColor="accent1" w:themeShade="BF"/>
                          <w:sz w:val="24"/>
                          <w:szCs w:val="24"/>
                          <w:lang w:val="es-MX"/>
                        </w:rPr>
                        <w:t>Conclusión</w:t>
                      </w:r>
                    </w:p>
                    <w:sdt>
                      <w:sdtPr>
                        <w:rPr>
                          <w:color w:val="2F5496" w:themeColor="accent1" w:themeShade="BF"/>
                        </w:rPr>
                        <w:id w:val="1166899543"/>
                      </w:sdtPr>
                      <w:sdtContent>
                        <w:p w14:paraId="24843019" w14:textId="5373D031" w:rsidR="00CF3F63" w:rsidRDefault="00D134A1" w:rsidP="00D134A1">
                          <w:pPr>
                            <w:jc w:val="both"/>
                            <w:rPr>
                              <w:color w:val="2F5496" w:themeColor="accent1" w:themeShade="BF"/>
                            </w:rPr>
                          </w:pPr>
                          <w:r>
                            <w:rPr>
                              <w:color w:val="2F5496" w:themeColor="accent1" w:themeShade="BF"/>
                            </w:rPr>
                            <w:t>L</w:t>
                          </w:r>
                          <w:r w:rsidRPr="00D134A1">
                            <w:rPr>
                              <w:color w:val="2F5496" w:themeColor="accent1" w:themeShade="BF"/>
                            </w:rPr>
                            <w:t xml:space="preserve">a </w:t>
                          </w:r>
                          <w:r>
                            <w:rPr>
                              <w:color w:val="2F5496" w:themeColor="accent1" w:themeShade="BF"/>
                            </w:rPr>
                            <w:t>IA</w:t>
                          </w:r>
                          <w:r w:rsidRPr="00D134A1">
                            <w:rPr>
                              <w:color w:val="2F5496" w:themeColor="accent1" w:themeShade="BF"/>
                            </w:rPr>
                            <w:t xml:space="preserve"> Gen no es una amenaza para el empleo, sino que tiene el potencial de revolucionar cómo trabajamos en Chile, reduciendo tiempos, mejorando la eficiencia. Sin embargo, para aprovechar su potencial, es crucial invertir en capacitación</w:t>
                          </w:r>
                          <w:r>
                            <w:rPr>
                              <w:color w:val="2F5496" w:themeColor="accent1" w:themeShade="BF"/>
                            </w:rPr>
                            <w:t>.</w:t>
                          </w:r>
                        </w:p>
                      </w:sdtContent>
                    </w:sdt>
                    <w:p w14:paraId="73AAD328" w14:textId="77777777" w:rsidR="00BE661E" w:rsidRDefault="00BE661E" w:rsidP="00BE661E"/>
                  </w:txbxContent>
                </v:textbox>
              </v:shape>
            </w:pict>
          </mc:Fallback>
        </mc:AlternateContent>
      </w:r>
      <w:r>
        <w:rPr>
          <w:noProof/>
          <w:lang w:eastAsia="es-CL"/>
        </w:rPr>
        <mc:AlternateContent>
          <mc:Choice Requires="wps">
            <w:drawing>
              <wp:anchor distT="0" distB="0" distL="114300" distR="114300" simplePos="0" relativeHeight="251675648" behindDoc="0" locked="0" layoutInCell="1" allowOverlap="1" wp14:anchorId="399802A7" wp14:editId="45D9A977">
                <wp:simplePos x="0" y="0"/>
                <wp:positionH relativeFrom="column">
                  <wp:posOffset>1119505</wp:posOffset>
                </wp:positionH>
                <wp:positionV relativeFrom="paragraph">
                  <wp:posOffset>90170</wp:posOffset>
                </wp:positionV>
                <wp:extent cx="2552700" cy="1885950"/>
                <wp:effectExtent l="0" t="0" r="19050" b="19050"/>
                <wp:wrapNone/>
                <wp:docPr id="18" name="Cuadro de texto 18"/>
                <wp:cNvGraphicFramePr/>
                <a:graphic xmlns:a="http://schemas.openxmlformats.org/drawingml/2006/main">
                  <a:graphicData uri="http://schemas.microsoft.com/office/word/2010/wordprocessingShape">
                    <wps:wsp>
                      <wps:cNvSpPr txBox="1"/>
                      <wps:spPr>
                        <a:xfrm>
                          <a:off x="0" y="0"/>
                          <a:ext cx="2552700" cy="1885950"/>
                        </a:xfrm>
                        <a:prstGeom prst="rect">
                          <a:avLst/>
                        </a:prstGeom>
                        <a:solidFill>
                          <a:schemeClr val="lt1"/>
                        </a:solidFill>
                        <a:ln w="6350">
                          <a:solidFill>
                            <a:schemeClr val="accent1"/>
                          </a:solidFill>
                          <a:prstDash val="dash"/>
                        </a:ln>
                      </wps:spPr>
                      <wps:txbx>
                        <w:txbxContent>
                          <w:p w14:paraId="6CEE5C57" w14:textId="15A451BE"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Conclusión</w:t>
                            </w:r>
                          </w:p>
                          <w:sdt>
                            <w:sdtPr>
                              <w:rPr>
                                <w:color w:val="2F5496" w:themeColor="accent1" w:themeShade="BF"/>
                              </w:rPr>
                              <w:id w:val="-1416161527"/>
                            </w:sdtPr>
                            <w:sdtContent>
                              <w:p w14:paraId="7B6A37ED" w14:textId="41E0E824" w:rsidR="00CF3F63" w:rsidRDefault="00D134A1" w:rsidP="00D134A1">
                                <w:pPr>
                                  <w:jc w:val="both"/>
                                  <w:rPr>
                                    <w:color w:val="2F5496" w:themeColor="accent1" w:themeShade="BF"/>
                                  </w:rPr>
                                </w:pPr>
                                <w:r>
                                  <w:rPr>
                                    <w:color w:val="2F5496" w:themeColor="accent1" w:themeShade="BF"/>
                                  </w:rPr>
                                  <w:t>La IA G</w:t>
                                </w:r>
                                <w:r w:rsidRPr="00D134A1">
                                  <w:rPr>
                                    <w:color w:val="2F5496" w:themeColor="accent1" w:themeShade="BF"/>
                                  </w:rPr>
                                  <w:t xml:space="preserve">enerativa está invirtiendo el patrón tradicional de la automatización. Mientras que las tecnologías anteriores afectaban principalmente a trabajadores con menor educación y salarios más bajos en áreas rurales o industriales, </w:t>
                                </w:r>
                                <w:r>
                                  <w:rPr>
                                    <w:color w:val="2F5496" w:themeColor="accent1" w:themeShade="BF"/>
                                  </w:rPr>
                                  <w:t xml:space="preserve">la IA Gen </w:t>
                                </w:r>
                                <w:r w:rsidRPr="00D134A1">
                                  <w:rPr>
                                    <w:color w:val="2F5496" w:themeColor="accent1" w:themeShade="BF"/>
                                  </w:rPr>
                                  <w:t>está impactando más a los trabajadores en ciudades grandes y tecnológicas</w:t>
                                </w:r>
                                <w:r>
                                  <w:rPr>
                                    <w:color w:val="2F5496" w:themeColor="accent1" w:themeShade="BF"/>
                                  </w:rPr>
                                  <w:t>.</w:t>
                                </w:r>
                              </w:p>
                            </w:sdtContent>
                          </w:sdt>
                          <w:p w14:paraId="5BE0AFFA" w14:textId="77777777" w:rsidR="00CF3F63" w:rsidRPr="00D938E1" w:rsidRDefault="00CF3F63" w:rsidP="00D938E1">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9802A7" id="Cuadro de texto 18" o:spid="_x0000_s1034" type="#_x0000_t202" style="position:absolute;margin-left:88.15pt;margin-top:7.1pt;width:201pt;height:148.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" fillcolor="white [3201]" strokecolor="#4472c4 [3204]" strokeweight=".5pt">
                <v:stroke dashstyle="dash"/>
                <v:textbox>
                  <w:txbxContent>
                    <w:p w14:paraId="6CEE5C57" w14:textId="15A451BE" w:rsidR="00BE661E" w:rsidRDefault="00D938E1" w:rsidP="00D938E1">
                      <w:pPr>
                        <w:jc w:val="center"/>
                        <w:rPr>
                          <w:b/>
                          <w:bCs/>
                          <w:color w:val="2F5496" w:themeColor="accent1" w:themeShade="BF"/>
                          <w:sz w:val="24"/>
                          <w:szCs w:val="24"/>
                          <w:lang w:val="es-MX"/>
                        </w:rPr>
                      </w:pPr>
                      <w:r w:rsidRPr="00D938E1">
                        <w:rPr>
                          <w:b/>
                          <w:bCs/>
                          <w:color w:val="2F5496" w:themeColor="accent1" w:themeShade="BF"/>
                          <w:sz w:val="24"/>
                          <w:szCs w:val="24"/>
                          <w:lang w:val="es-MX"/>
                        </w:rPr>
                        <w:t>Conclusión</w:t>
                      </w:r>
                    </w:p>
                    <w:sdt>
                      <w:sdtPr>
                        <w:rPr>
                          <w:color w:val="2F5496" w:themeColor="accent1" w:themeShade="BF"/>
                        </w:rPr>
                        <w:id w:val="-1416161527"/>
                      </w:sdtPr>
                      <w:sdtContent>
                        <w:p w14:paraId="7B6A37ED" w14:textId="41E0E824" w:rsidR="00CF3F63" w:rsidRDefault="00D134A1" w:rsidP="00D134A1">
                          <w:pPr>
                            <w:jc w:val="both"/>
                            <w:rPr>
                              <w:color w:val="2F5496" w:themeColor="accent1" w:themeShade="BF"/>
                            </w:rPr>
                          </w:pPr>
                          <w:r>
                            <w:rPr>
                              <w:color w:val="2F5496" w:themeColor="accent1" w:themeShade="BF"/>
                            </w:rPr>
                            <w:t>La IA G</w:t>
                          </w:r>
                          <w:r w:rsidRPr="00D134A1">
                            <w:rPr>
                              <w:color w:val="2F5496" w:themeColor="accent1" w:themeShade="BF"/>
                            </w:rPr>
                            <w:t xml:space="preserve">enerativa está invirtiendo el patrón tradicional de la automatización. Mientras que las tecnologías anteriores afectaban principalmente a trabajadores con menor educación y salarios más bajos en áreas rurales o industriales, </w:t>
                          </w:r>
                          <w:r>
                            <w:rPr>
                              <w:color w:val="2F5496" w:themeColor="accent1" w:themeShade="BF"/>
                            </w:rPr>
                            <w:t xml:space="preserve">la IA Gen </w:t>
                          </w:r>
                          <w:r w:rsidRPr="00D134A1">
                            <w:rPr>
                              <w:color w:val="2F5496" w:themeColor="accent1" w:themeShade="BF"/>
                            </w:rPr>
                            <w:t>está impactando más a los trabajadores en ciudades grandes y tecnológicas</w:t>
                          </w:r>
                          <w:r>
                            <w:rPr>
                              <w:color w:val="2F5496" w:themeColor="accent1" w:themeShade="BF"/>
                            </w:rPr>
                            <w:t>.</w:t>
                          </w:r>
                        </w:p>
                      </w:sdtContent>
                    </w:sdt>
                    <w:p w14:paraId="5BE0AFFA" w14:textId="77777777" w:rsidR="00CF3F63" w:rsidRPr="00D938E1" w:rsidRDefault="00CF3F63" w:rsidP="00D938E1">
                      <w:pPr>
                        <w:jc w:val="center"/>
                        <w:rPr>
                          <w:color w:val="2F5496" w:themeColor="accent1" w:themeShade="BF"/>
                        </w:rPr>
                      </w:pPr>
                    </w:p>
                  </w:txbxContent>
                </v:textbox>
              </v:shape>
            </w:pict>
          </mc:Fallback>
        </mc:AlternateContent>
      </w:r>
    </w:p>
    <w:p w14:paraId="19EA3C8E" w14:textId="4A21C1D1" w:rsidR="00F14205" w:rsidRPr="00F14205" w:rsidRDefault="00F14205" w:rsidP="00F14205"/>
    <w:p w14:paraId="0C154B8A" w14:textId="27FFB417" w:rsidR="00F14205" w:rsidRPr="00F14205" w:rsidRDefault="00F14205" w:rsidP="00F14205"/>
    <w:p w14:paraId="17ACB0B9" w14:textId="57045EEE" w:rsidR="00F14205" w:rsidRPr="00F14205" w:rsidRDefault="00F14205" w:rsidP="00F14205"/>
    <w:p w14:paraId="5DBAB35D" w14:textId="5E7FEDFF" w:rsidR="00F14205" w:rsidRPr="00F14205" w:rsidRDefault="00F14205" w:rsidP="00F14205"/>
    <w:p w14:paraId="6CDA2919" w14:textId="08679FA4" w:rsidR="00F14205" w:rsidRPr="00F14205" w:rsidRDefault="00F14205" w:rsidP="00F14205"/>
    <w:p w14:paraId="0A641E4A" w14:textId="192ECA6E" w:rsidR="00F14205" w:rsidRDefault="00F14205" w:rsidP="00F14205"/>
    <w:p w14:paraId="3318A6B8" w14:textId="53C0A2A1" w:rsidR="00CF3F63" w:rsidRDefault="00CF3F63" w:rsidP="00F14205"/>
    <w:p w14:paraId="202BE6C3" w14:textId="4F408C5F" w:rsidR="00CF3F63" w:rsidRDefault="00CF3F63" w:rsidP="00F14205"/>
    <w:p w14:paraId="7A5607ED" w14:textId="523836C2" w:rsidR="00CF3F63" w:rsidRPr="00CF3F63" w:rsidRDefault="00CF3F63" w:rsidP="00F14205">
      <w:pPr>
        <w:rPr>
          <w:i/>
          <w:iCs/>
          <w:color w:val="2F5496" w:themeColor="accent1" w:themeShade="BF"/>
        </w:rPr>
      </w:pPr>
      <w:r w:rsidRPr="00CF3F63">
        <w:rPr>
          <w:i/>
          <w:iCs/>
          <w:color w:val="2F5496" w:themeColor="accent1" w:themeShade="BF"/>
        </w:rPr>
        <w:t>*</w:t>
      </w:r>
      <w:r w:rsidRPr="00CF3F63">
        <w:rPr>
          <w:b/>
          <w:bCs/>
          <w:i/>
          <w:iCs/>
          <w:color w:val="2F5496" w:themeColor="accent1" w:themeShade="BF"/>
        </w:rPr>
        <w:t>Recomendación:</w:t>
      </w:r>
      <w:r w:rsidRPr="00CF3F63">
        <w:rPr>
          <w:i/>
          <w:iCs/>
          <w:color w:val="2F5496" w:themeColor="accent1" w:themeShade="BF"/>
        </w:rPr>
        <w:t xml:space="preserve"> en cada recuadro organice las ideas principales y secundarias que, posteriormente, se reflejarán en su texto expositivo. </w:t>
      </w:r>
    </w:p>
    <w:p w14:paraId="34B91EBC" w14:textId="77777777" w:rsidR="00CF3F63" w:rsidRDefault="00F14205">
      <w:r>
        <w:br w:type="page"/>
      </w:r>
    </w:p>
    <w:p w14:paraId="67B0F12C" w14:textId="30310ED4" w:rsidR="00CF3F63" w:rsidRDefault="00CF3F63" w:rsidP="00CF3F63">
      <w:pPr>
        <w:sectPr w:rsidR="00CF3F63" w:rsidSect="00D83414">
          <w:pgSz w:w="15840" w:h="12240" w:orient="landscape"/>
          <w:pgMar w:top="1418" w:right="851" w:bottom="1418" w:left="1701" w:header="708" w:footer="708" w:gutter="0"/>
          <w:cols w:space="708"/>
          <w:docGrid w:linePitch="360"/>
        </w:sectPr>
      </w:pPr>
    </w:p>
    <w:p w14:paraId="12064E1A" w14:textId="5E08F69B" w:rsidR="00F14205" w:rsidRPr="007B69C8" w:rsidRDefault="00F14205" w:rsidP="00F14205">
      <w:pPr>
        <w:rPr>
          <w:color w:val="2F5496" w:themeColor="accent1" w:themeShade="BF"/>
        </w:rPr>
      </w:pPr>
      <w:r w:rsidRPr="00B51A17">
        <w:rPr>
          <w:b/>
          <w:bCs/>
          <w:color w:val="2F5496" w:themeColor="accent1" w:themeShade="BF"/>
        </w:rPr>
        <w:lastRenderedPageBreak/>
        <w:t>4.</w:t>
      </w:r>
      <w:r w:rsidRPr="007B69C8">
        <w:rPr>
          <w:color w:val="2F5496" w:themeColor="accent1" w:themeShade="BF"/>
        </w:rPr>
        <w:t xml:space="preserve"> </w:t>
      </w:r>
      <w:r w:rsidRPr="007B69C8">
        <w:rPr>
          <w:b/>
          <w:bCs/>
          <w:color w:val="2F5496" w:themeColor="accent1" w:themeShade="BF"/>
        </w:rPr>
        <w:t>Borrador</w:t>
      </w:r>
      <w:r w:rsidRPr="007B69C8">
        <w:rPr>
          <w:color w:val="2F5496" w:themeColor="accent1" w:themeShade="BF"/>
        </w:rPr>
        <w:t>: a partir del esquema anterior, redacte el borrador</w:t>
      </w:r>
      <w:r w:rsidR="007B69C8" w:rsidRPr="007B69C8">
        <w:rPr>
          <w:color w:val="2F5496" w:themeColor="accent1" w:themeShade="BF"/>
        </w:rPr>
        <w:t xml:space="preserve"> del texto expositivo.  </w:t>
      </w:r>
    </w:p>
    <w:p w14:paraId="18E9828F" w14:textId="62A9BCC2" w:rsidR="007B69C8" w:rsidRDefault="007B69C8" w:rsidP="00F14205">
      <w:r>
        <w:rPr>
          <w:noProof/>
          <w:lang w:eastAsia="es-CL"/>
        </w:rPr>
        <mc:AlternateContent>
          <mc:Choice Requires="wps">
            <w:drawing>
              <wp:anchor distT="0" distB="0" distL="114300" distR="114300" simplePos="0" relativeHeight="251677696" behindDoc="0" locked="0" layoutInCell="1" allowOverlap="1" wp14:anchorId="24BB3ACA" wp14:editId="3CCAAF84">
                <wp:simplePos x="0" y="0"/>
                <wp:positionH relativeFrom="column">
                  <wp:posOffset>31750</wp:posOffset>
                </wp:positionH>
                <wp:positionV relativeFrom="paragraph">
                  <wp:posOffset>14605</wp:posOffset>
                </wp:positionV>
                <wp:extent cx="6143625" cy="7915275"/>
                <wp:effectExtent l="0" t="0" r="28575" b="28575"/>
                <wp:wrapNone/>
                <wp:docPr id="20" name="Cuadro de texto 20"/>
                <wp:cNvGraphicFramePr/>
                <a:graphic xmlns:a="http://schemas.openxmlformats.org/drawingml/2006/main">
                  <a:graphicData uri="http://schemas.microsoft.com/office/word/2010/wordprocessingShape">
                    <wps:wsp>
                      <wps:cNvSpPr txBox="1"/>
                      <wps:spPr>
                        <a:xfrm>
                          <a:off x="0" y="0"/>
                          <a:ext cx="6143625" cy="7915275"/>
                        </a:xfrm>
                        <a:prstGeom prst="rect">
                          <a:avLst/>
                        </a:prstGeom>
                        <a:solidFill>
                          <a:schemeClr val="lt1"/>
                        </a:solidFill>
                        <a:ln w="6350">
                          <a:solidFill>
                            <a:schemeClr val="accent1">
                              <a:lumMod val="75000"/>
                            </a:schemeClr>
                          </a:solidFill>
                          <a:prstDash val="dash"/>
                        </a:ln>
                      </wps:spPr>
                      <wps:txbx>
                        <w:txbxContent>
                          <w:p w14:paraId="522B33EA" w14:textId="61E4FCB3" w:rsidR="002058E7" w:rsidRDefault="002058E7" w:rsidP="004409F5">
                            <w:pPr>
                              <w:spacing w:line="276" w:lineRule="auto"/>
                              <w:jc w:val="center"/>
                              <w:rPr>
                                <w:rFonts w:ascii="Arial" w:hAnsi="Arial" w:cs="Arial"/>
                                <w:b/>
                                <w:sz w:val="24"/>
                                <w:szCs w:val="24"/>
                                <w:lang w:val="es-MX"/>
                              </w:rPr>
                            </w:pPr>
                            <w:r w:rsidRPr="002058E7">
                              <w:rPr>
                                <w:rFonts w:ascii="Arial" w:hAnsi="Arial" w:cs="Arial"/>
                                <w:b/>
                                <w:sz w:val="24"/>
                                <w:szCs w:val="24"/>
                                <w:lang w:val="es-MX"/>
                              </w:rPr>
                              <w:t>Inteligencia Artificial Generativa: ¿Favorece o perjudica al empleado chileno?</w:t>
                            </w:r>
                          </w:p>
                          <w:p w14:paraId="28BF4741" w14:textId="07FD0915" w:rsidR="002058E7" w:rsidRDefault="002058E7" w:rsidP="004409F5">
                            <w:pPr>
                              <w:spacing w:line="276" w:lineRule="auto"/>
                              <w:jc w:val="both"/>
                              <w:rPr>
                                <w:rFonts w:ascii="Arial" w:hAnsi="Arial" w:cs="Arial"/>
                                <w:sz w:val="24"/>
                                <w:szCs w:val="24"/>
                                <w:lang w:val="es-MX"/>
                              </w:rPr>
                            </w:pPr>
                            <w:r>
                              <w:rPr>
                                <w:rFonts w:ascii="Arial" w:hAnsi="Arial" w:cs="Arial"/>
                                <w:sz w:val="24"/>
                                <w:szCs w:val="24"/>
                                <w:lang w:val="es-MX"/>
                              </w:rPr>
                              <w:t xml:space="preserve">En su artículo “¿Qué es la IA Generativa?” </w:t>
                            </w:r>
                            <w:sdt>
                              <w:sdtPr>
                                <w:rPr>
                                  <w:rFonts w:ascii="Arial" w:hAnsi="Arial" w:cs="Arial"/>
                                  <w:sz w:val="24"/>
                                  <w:szCs w:val="24"/>
                                  <w:lang w:val="es-MX"/>
                                </w:rPr>
                                <w:id w:val="301669774"/>
                                <w:citation/>
                              </w:sdtPr>
                              <w:sdtContent>
                                <w:r>
                                  <w:rPr>
                                    <w:rFonts w:ascii="Arial" w:hAnsi="Arial" w:cs="Arial"/>
                                    <w:sz w:val="24"/>
                                    <w:szCs w:val="24"/>
                                    <w:lang w:val="es-MX"/>
                                  </w:rPr>
                                  <w:fldChar w:fldCharType="begin"/>
                                </w:r>
                                <w:r>
                                  <w:rPr>
                                    <w:rFonts w:ascii="Arial" w:hAnsi="Arial" w:cs="Arial"/>
                                    <w:sz w:val="24"/>
                                    <w:szCs w:val="24"/>
                                  </w:rPr>
                                  <w:instrText xml:space="preserve"> CITATION Str24 \l 13322 </w:instrText>
                                </w:r>
                                <w:r>
                                  <w:rPr>
                                    <w:rFonts w:ascii="Arial" w:hAnsi="Arial" w:cs="Arial"/>
                                    <w:sz w:val="24"/>
                                    <w:szCs w:val="24"/>
                                    <w:lang w:val="es-MX"/>
                                  </w:rPr>
                                  <w:fldChar w:fldCharType="separate"/>
                                </w:r>
                                <w:r w:rsidRPr="002058E7">
                                  <w:rPr>
                                    <w:rFonts w:ascii="Arial" w:hAnsi="Arial" w:cs="Arial"/>
                                    <w:noProof/>
                                    <w:sz w:val="24"/>
                                    <w:szCs w:val="24"/>
                                  </w:rPr>
                                  <w:t>(Stryker &amp; Scapicchio, 2024)</w:t>
                                </w:r>
                                <w:r>
                                  <w:rPr>
                                    <w:rFonts w:ascii="Arial" w:hAnsi="Arial" w:cs="Arial"/>
                                    <w:sz w:val="24"/>
                                    <w:szCs w:val="24"/>
                                    <w:lang w:val="es-MX"/>
                                  </w:rPr>
                                  <w:fldChar w:fldCharType="end"/>
                                </w:r>
                              </w:sdtContent>
                            </w:sdt>
                            <w:r>
                              <w:rPr>
                                <w:rFonts w:ascii="Arial" w:hAnsi="Arial" w:cs="Arial"/>
                                <w:sz w:val="24"/>
                                <w:szCs w:val="24"/>
                                <w:lang w:val="es-MX"/>
                              </w:rPr>
                              <w:t xml:space="preserve"> definen </w:t>
                            </w:r>
                            <w:r w:rsidR="004409F5">
                              <w:rPr>
                                <w:rFonts w:ascii="Arial" w:hAnsi="Arial" w:cs="Arial"/>
                                <w:sz w:val="24"/>
                                <w:szCs w:val="24"/>
                                <w:lang w:val="es-MX"/>
                              </w:rPr>
                              <w:t>este</w:t>
                            </w:r>
                            <w:r>
                              <w:rPr>
                                <w:rFonts w:ascii="Arial" w:hAnsi="Arial" w:cs="Arial"/>
                                <w:sz w:val="24"/>
                                <w:szCs w:val="24"/>
                                <w:lang w:val="es-MX"/>
                              </w:rPr>
                              <w:t xml:space="preserve"> concepto</w:t>
                            </w:r>
                            <w:r w:rsidR="004409F5">
                              <w:rPr>
                                <w:rFonts w:ascii="Arial" w:hAnsi="Arial" w:cs="Arial"/>
                                <w:sz w:val="24"/>
                                <w:szCs w:val="24"/>
                                <w:lang w:val="es-MX"/>
                              </w:rPr>
                              <w:t xml:space="preserve"> </w:t>
                            </w:r>
                            <w:r>
                              <w:rPr>
                                <w:rFonts w:ascii="Arial" w:hAnsi="Arial" w:cs="Arial"/>
                                <w:sz w:val="24"/>
                                <w:szCs w:val="24"/>
                                <w:lang w:val="es-MX"/>
                              </w:rPr>
                              <w:t xml:space="preserve">como </w:t>
                            </w:r>
                            <w:r w:rsidR="004409F5" w:rsidRPr="004409F5">
                              <w:rPr>
                                <w:rFonts w:ascii="Arial" w:hAnsi="Arial" w:cs="Arial"/>
                                <w:sz w:val="24"/>
                                <w:szCs w:val="24"/>
                                <w:lang w:val="es-MX"/>
                              </w:rPr>
                              <w:t>la inteligencia artificial (IA) que puede crear contenidos originales (como texto, imágenes, video, audio o código de software) en respuesta a una instrucción o solicitud de un usuario.</w:t>
                            </w:r>
                            <w:r w:rsidR="00AD19CD">
                              <w:rPr>
                                <w:rFonts w:ascii="Arial" w:hAnsi="Arial" w:cs="Arial"/>
                                <w:sz w:val="24"/>
                                <w:szCs w:val="24"/>
                                <w:lang w:val="es-MX"/>
                              </w:rPr>
                              <w:t xml:space="preserve"> En su sitio web AWS</w:t>
                            </w:r>
                            <w:r w:rsidR="004409F5">
                              <w:rPr>
                                <w:rFonts w:ascii="Arial" w:hAnsi="Arial" w:cs="Arial"/>
                                <w:sz w:val="24"/>
                                <w:szCs w:val="24"/>
                                <w:lang w:val="es-MX"/>
                              </w:rPr>
                              <w:t xml:space="preserve"> </w:t>
                            </w:r>
                            <w:sdt>
                              <w:sdtPr>
                                <w:rPr>
                                  <w:rFonts w:ascii="Arial" w:hAnsi="Arial" w:cs="Arial"/>
                                  <w:sz w:val="24"/>
                                  <w:szCs w:val="24"/>
                                  <w:lang w:val="es-MX"/>
                                </w:rPr>
                                <w:id w:val="309145149"/>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CITATION Ama \y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(Amazon Web Services)</w:t>
                                </w:r>
                                <w:r w:rsidR="004409F5">
                                  <w:rPr>
                                    <w:rFonts w:ascii="Arial" w:hAnsi="Arial" w:cs="Arial"/>
                                    <w:sz w:val="24"/>
                                    <w:szCs w:val="24"/>
                                    <w:lang w:val="es-MX"/>
                                  </w:rPr>
                                  <w:fldChar w:fldCharType="end"/>
                                </w:r>
                              </w:sdtContent>
                            </w:sdt>
                            <w:r w:rsidR="004409F5">
                              <w:rPr>
                                <w:rFonts w:ascii="Arial" w:hAnsi="Arial" w:cs="Arial"/>
                                <w:sz w:val="24"/>
                                <w:szCs w:val="24"/>
                                <w:lang w:val="es-MX"/>
                              </w:rPr>
                              <w:t xml:space="preserve"> señala que este tipo de IA e</w:t>
                            </w:r>
                            <w:r w:rsidR="004409F5" w:rsidRPr="004409F5">
                              <w:rPr>
                                <w:rFonts w:ascii="Arial" w:hAnsi="Arial" w:cs="Arial"/>
                                <w:sz w:val="24"/>
                                <w:szCs w:val="24"/>
                                <w:lang w:val="es-MX"/>
                              </w:rPr>
                              <w:t>s capaz de aprender lenguaje humano, lenguajes de programación, arte, química, biología o cualquier otro tema complejo</w:t>
                            </w:r>
                            <w:r w:rsidR="004409F5">
                              <w:rPr>
                                <w:rFonts w:ascii="Arial" w:hAnsi="Arial" w:cs="Arial"/>
                                <w:sz w:val="24"/>
                                <w:szCs w:val="24"/>
                                <w:lang w:val="es-MX"/>
                              </w:rPr>
                              <w:t>, y r</w:t>
                            </w:r>
                            <w:r w:rsidR="004409F5" w:rsidRPr="004409F5">
                              <w:rPr>
                                <w:rFonts w:ascii="Arial" w:hAnsi="Arial" w:cs="Arial"/>
                                <w:sz w:val="24"/>
                                <w:szCs w:val="24"/>
                                <w:lang w:val="es-MX"/>
                              </w:rPr>
                              <w:t>eutiliza</w:t>
                            </w:r>
                            <w:r w:rsidR="004409F5">
                              <w:rPr>
                                <w:rFonts w:ascii="Arial" w:hAnsi="Arial" w:cs="Arial"/>
                                <w:sz w:val="24"/>
                                <w:szCs w:val="24"/>
                                <w:lang w:val="es-MX"/>
                              </w:rPr>
                              <w:t>r</w:t>
                            </w:r>
                            <w:r w:rsidR="004409F5" w:rsidRPr="004409F5">
                              <w:rPr>
                                <w:rFonts w:ascii="Arial" w:hAnsi="Arial" w:cs="Arial"/>
                                <w:sz w:val="24"/>
                                <w:szCs w:val="24"/>
                                <w:lang w:val="es-MX"/>
                              </w:rPr>
                              <w:t xml:space="preserve"> aquello que sabe</w:t>
                            </w:r>
                            <w:r w:rsidR="004409F5">
                              <w:rPr>
                                <w:rFonts w:ascii="Arial" w:hAnsi="Arial" w:cs="Arial"/>
                                <w:sz w:val="24"/>
                                <w:szCs w:val="24"/>
                                <w:lang w:val="es-MX"/>
                              </w:rPr>
                              <w:t xml:space="preserve"> para resolver nuevos problemas, pudiendo emplearse </w:t>
                            </w:r>
                            <w:r w:rsidR="004409F5" w:rsidRPr="004409F5">
                              <w:rPr>
                                <w:rFonts w:ascii="Arial" w:hAnsi="Arial" w:cs="Arial"/>
                                <w:sz w:val="24"/>
                                <w:szCs w:val="24"/>
                                <w:lang w:val="es-MX"/>
                              </w:rPr>
                              <w:t>para diversos fines, como los chatbots, la creación de contenidos multimedia, el desarrollo de productos y el diseño.</w:t>
                            </w:r>
                          </w:p>
                          <w:p w14:paraId="52034B85" w14:textId="4CD4589A" w:rsidR="004409F5" w:rsidRDefault="004409F5" w:rsidP="004409F5">
                            <w:pPr>
                              <w:spacing w:line="276" w:lineRule="auto"/>
                              <w:jc w:val="both"/>
                              <w:rPr>
                                <w:rFonts w:ascii="Arial" w:hAnsi="Arial" w:cs="Arial"/>
                                <w:sz w:val="24"/>
                                <w:szCs w:val="24"/>
                                <w:lang w:val="es-MX"/>
                              </w:rPr>
                            </w:pPr>
                            <w:r>
                              <w:rPr>
                                <w:rFonts w:ascii="Arial" w:hAnsi="Arial" w:cs="Arial"/>
                                <w:sz w:val="24"/>
                                <w:szCs w:val="24"/>
                                <w:lang w:val="es-MX"/>
                              </w:rPr>
                              <w:t xml:space="preserve">En el artículo publicado por </w:t>
                            </w:r>
                            <w:sdt>
                              <w:sdtPr>
                                <w:rPr>
                                  <w:rFonts w:ascii="Arial" w:hAnsi="Arial" w:cs="Arial"/>
                                  <w:sz w:val="24"/>
                                  <w:szCs w:val="24"/>
                                  <w:lang w:val="es-MX"/>
                                </w:rPr>
                                <w:id w:val="-1059781132"/>
                                <w:citation/>
                              </w:sdtPr>
                              <w:sdtContent>
                                <w:r>
                                  <w:rPr>
                                    <w:rFonts w:ascii="Arial" w:hAnsi="Arial" w:cs="Arial"/>
                                    <w:sz w:val="24"/>
                                    <w:szCs w:val="24"/>
                                    <w:lang w:val="es-MX"/>
                                  </w:rPr>
                                  <w:fldChar w:fldCharType="begin"/>
                                </w:r>
                                <w:r>
                                  <w:rPr>
                                    <w:rFonts w:ascii="Arial" w:hAnsi="Arial" w:cs="Arial"/>
                                    <w:sz w:val="24"/>
                                    <w:szCs w:val="24"/>
                                  </w:rPr>
                                  <w:instrText xml:space="preserve"> CITATION Lag25 \l 13322 </w:instrText>
                                </w:r>
                                <w:r>
                                  <w:rPr>
                                    <w:rFonts w:ascii="Arial" w:hAnsi="Arial" w:cs="Arial"/>
                                    <w:sz w:val="24"/>
                                    <w:szCs w:val="24"/>
                                    <w:lang w:val="es-MX"/>
                                  </w:rPr>
                                  <w:fldChar w:fldCharType="separate"/>
                                </w:r>
                                <w:r w:rsidRPr="004409F5">
                                  <w:rPr>
                                    <w:rFonts w:ascii="Arial" w:hAnsi="Arial" w:cs="Arial"/>
                                    <w:noProof/>
                                    <w:sz w:val="24"/>
                                    <w:szCs w:val="24"/>
                                  </w:rPr>
                                  <w:t>(Lagos, 2025)</w:t>
                                </w:r>
                                <w:r>
                                  <w:rPr>
                                    <w:rFonts w:ascii="Arial" w:hAnsi="Arial" w:cs="Arial"/>
                                    <w:sz w:val="24"/>
                                    <w:szCs w:val="24"/>
                                    <w:lang w:val="es-MX"/>
                                  </w:rPr>
                                  <w:fldChar w:fldCharType="end"/>
                                </w:r>
                              </w:sdtContent>
                            </w:sdt>
                            <w:r>
                              <w:rPr>
                                <w:rFonts w:ascii="Arial" w:hAnsi="Arial" w:cs="Arial"/>
                                <w:sz w:val="24"/>
                                <w:szCs w:val="24"/>
                                <w:lang w:val="es-MX"/>
                              </w:rPr>
                              <w:t xml:space="preserve"> en el </w:t>
                            </w:r>
                            <w:r w:rsidR="003F22F2">
                              <w:rPr>
                                <w:rFonts w:ascii="Arial" w:hAnsi="Arial" w:cs="Arial"/>
                                <w:sz w:val="24"/>
                                <w:szCs w:val="24"/>
                                <w:lang w:val="es-MX"/>
                              </w:rPr>
                              <w:t>sitio</w:t>
                            </w:r>
                            <w:r>
                              <w:rPr>
                                <w:rFonts w:ascii="Arial" w:hAnsi="Arial" w:cs="Arial"/>
                                <w:sz w:val="24"/>
                                <w:szCs w:val="24"/>
                                <w:lang w:val="es-MX"/>
                              </w:rPr>
                              <w:t xml:space="preserve"> web de Wired, se hace referencia a un estudio realizado en Estados Unidos, cuyos resultados </w:t>
                            </w:r>
                            <w:r w:rsidRPr="004409F5">
                              <w:rPr>
                                <w:rFonts w:ascii="Arial" w:hAnsi="Arial" w:cs="Arial"/>
                                <w:sz w:val="24"/>
                                <w:szCs w:val="24"/>
                                <w:lang w:val="es-MX"/>
                              </w:rPr>
                              <w:t>revela</w:t>
                            </w:r>
                            <w:r>
                              <w:rPr>
                                <w:rFonts w:ascii="Arial" w:hAnsi="Arial" w:cs="Arial"/>
                                <w:sz w:val="24"/>
                                <w:szCs w:val="24"/>
                                <w:lang w:val="es-MX"/>
                              </w:rPr>
                              <w:t>n</w:t>
                            </w:r>
                            <w:r w:rsidRPr="004409F5">
                              <w:rPr>
                                <w:rFonts w:ascii="Arial" w:hAnsi="Arial" w:cs="Arial"/>
                                <w:sz w:val="24"/>
                                <w:szCs w:val="24"/>
                                <w:lang w:val="es-MX"/>
                              </w:rPr>
                              <w:t xml:space="preserve"> que la IA generativa está impactando más a los trabajadores </w:t>
                            </w:r>
                            <w:r>
                              <w:rPr>
                                <w:rFonts w:ascii="Arial" w:hAnsi="Arial" w:cs="Arial"/>
                                <w:sz w:val="24"/>
                                <w:szCs w:val="24"/>
                                <w:lang w:val="es-MX"/>
                              </w:rPr>
                              <w:t>que cuentan con más estudios y que se desempeñan en ciudades grandes y tecnológicas</w:t>
                            </w:r>
                            <w:r w:rsidRPr="004409F5">
                              <w:rPr>
                                <w:rFonts w:ascii="Arial" w:hAnsi="Arial" w:cs="Arial"/>
                                <w:sz w:val="24"/>
                                <w:szCs w:val="24"/>
                                <w:lang w:val="es-MX"/>
                              </w:rPr>
                              <w:t xml:space="preserve"> mientras que las regiones rurales quedan relativamente aisladas</w:t>
                            </w:r>
                            <w:r>
                              <w:rPr>
                                <w:rFonts w:ascii="Arial" w:hAnsi="Arial" w:cs="Arial"/>
                                <w:sz w:val="24"/>
                                <w:szCs w:val="24"/>
                                <w:lang w:val="es-MX"/>
                              </w:rPr>
                              <w:t>, especificando que l</w:t>
                            </w:r>
                            <w:r w:rsidRPr="004409F5">
                              <w:rPr>
                                <w:rFonts w:ascii="Arial" w:hAnsi="Arial" w:cs="Arial"/>
                                <w:sz w:val="24"/>
                                <w:szCs w:val="24"/>
                                <w:lang w:val="es-MX"/>
                              </w:rPr>
                              <w:t>a inteligencia artificial generativa está demostrando ser especialmente eficaz en ta</w:t>
                            </w:r>
                            <w:r>
                              <w:rPr>
                                <w:rFonts w:ascii="Arial" w:hAnsi="Arial" w:cs="Arial"/>
                                <w:sz w:val="24"/>
                                <w:szCs w:val="24"/>
                                <w:lang w:val="es-MX"/>
                              </w:rPr>
                              <w:t>reas cognitivas y no rutinarias, a</w:t>
                            </w:r>
                            <w:r w:rsidRPr="004409F5">
                              <w:rPr>
                                <w:rFonts w:ascii="Arial" w:hAnsi="Arial" w:cs="Arial"/>
                                <w:sz w:val="24"/>
                                <w:szCs w:val="24"/>
                                <w:lang w:val="es-MX"/>
                              </w:rPr>
                              <w:t xml:space="preserve"> diferencia de las tecnologías de automatización anteriores, que se centraban en reemplazar tareas manuales y repetitivas (como las de los trabajadores en fábricas o centros de llamadas)</w:t>
                            </w:r>
                            <w:r>
                              <w:rPr>
                                <w:rFonts w:ascii="Arial" w:hAnsi="Arial" w:cs="Arial"/>
                                <w:sz w:val="24"/>
                                <w:szCs w:val="24"/>
                                <w:lang w:val="es-MX"/>
                              </w:rPr>
                              <w:t>.</w:t>
                            </w:r>
                          </w:p>
                          <w:p w14:paraId="38CBA9DC" w14:textId="77777777" w:rsidR="003E6A2E" w:rsidRDefault="00AD19CD" w:rsidP="004409F5">
                            <w:pPr>
                              <w:spacing w:line="276" w:lineRule="auto"/>
                              <w:jc w:val="both"/>
                              <w:rPr>
                                <w:rFonts w:ascii="Arial" w:hAnsi="Arial" w:cs="Arial"/>
                                <w:sz w:val="24"/>
                                <w:szCs w:val="24"/>
                                <w:lang w:val="es-MX"/>
                              </w:rPr>
                            </w:pPr>
                            <w:r>
                              <w:rPr>
                                <w:rFonts w:ascii="Arial" w:hAnsi="Arial" w:cs="Arial"/>
                                <w:sz w:val="24"/>
                                <w:szCs w:val="24"/>
                                <w:lang w:val="es-MX"/>
                              </w:rPr>
                              <w:t>El fenómeno descrito anteriormente,</w:t>
                            </w:r>
                            <w:r w:rsidR="004409F5">
                              <w:rPr>
                                <w:rFonts w:ascii="Arial" w:hAnsi="Arial" w:cs="Arial"/>
                                <w:sz w:val="24"/>
                                <w:szCs w:val="24"/>
                                <w:lang w:val="es-MX"/>
                              </w:rPr>
                              <w:t xml:space="preserve"> </w:t>
                            </w:r>
                            <w:r w:rsidR="004409F5" w:rsidRPr="004409F5">
                              <w:rPr>
                                <w:rFonts w:ascii="Arial" w:hAnsi="Arial" w:cs="Arial"/>
                                <w:sz w:val="24"/>
                                <w:szCs w:val="24"/>
                                <w:lang w:val="es-MX"/>
                              </w:rPr>
                              <w:t xml:space="preserve">se debe a que la IA generativa está diseñada para manejar tareas cognitivas complejas, como la redacción de código, la creación de contenido y el análisis de datos, </w:t>
                            </w:r>
                            <w:r>
                              <w:rPr>
                                <w:rFonts w:ascii="Arial" w:hAnsi="Arial" w:cs="Arial"/>
                                <w:sz w:val="24"/>
                                <w:szCs w:val="24"/>
                                <w:lang w:val="es-MX"/>
                              </w:rPr>
                              <w:t xml:space="preserve">tareas </w:t>
                            </w:r>
                            <w:r w:rsidR="004409F5" w:rsidRPr="004409F5">
                              <w:rPr>
                                <w:rFonts w:ascii="Arial" w:hAnsi="Arial" w:cs="Arial"/>
                                <w:sz w:val="24"/>
                                <w:szCs w:val="24"/>
                                <w:lang w:val="es-MX"/>
                              </w:rPr>
                              <w:t>que son comunes en trabajos de oficina bien remunerados. Como resultado, las regiones con economías basadas en el conocimiento están experimentando una mayor exposición a esta tecnología</w:t>
                            </w:r>
                            <w:r w:rsidR="004409F5">
                              <w:rPr>
                                <w:rFonts w:ascii="Arial" w:hAnsi="Arial" w:cs="Arial"/>
                                <w:sz w:val="24"/>
                                <w:szCs w:val="24"/>
                                <w:lang w:val="es-MX"/>
                              </w:rPr>
                              <w:t xml:space="preserve"> </w:t>
                            </w:r>
                            <w:sdt>
                              <w:sdtPr>
                                <w:rPr>
                                  <w:rFonts w:ascii="Arial" w:hAnsi="Arial" w:cs="Arial"/>
                                  <w:sz w:val="24"/>
                                  <w:szCs w:val="24"/>
                                  <w:lang w:val="es-MX"/>
                                </w:rPr>
                                <w:id w:val="1997379369"/>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 CITATION Lag25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(Lagos, 2025)</w:t>
                                </w:r>
                                <w:r w:rsidR="004409F5">
                                  <w:rPr>
                                    <w:rFonts w:ascii="Arial" w:hAnsi="Arial" w:cs="Arial"/>
                                    <w:sz w:val="24"/>
                                    <w:szCs w:val="24"/>
                                    <w:lang w:val="es-MX"/>
                                  </w:rPr>
                                  <w:fldChar w:fldCharType="end"/>
                                </w:r>
                              </w:sdtContent>
                            </w:sdt>
                            <w:r w:rsidR="004409F5" w:rsidRPr="004409F5">
                              <w:rPr>
                                <w:rFonts w:ascii="Arial" w:hAnsi="Arial" w:cs="Arial"/>
                                <w:sz w:val="24"/>
                                <w:szCs w:val="24"/>
                                <w:lang w:val="es-MX"/>
                              </w:rPr>
                              <w:t>.</w:t>
                            </w:r>
                            <w:r w:rsidR="004409F5">
                              <w:rPr>
                                <w:rFonts w:ascii="Arial" w:hAnsi="Arial" w:cs="Arial"/>
                                <w:sz w:val="24"/>
                                <w:szCs w:val="24"/>
                                <w:lang w:val="es-MX"/>
                              </w:rPr>
                              <w:t xml:space="preserve"> La IA Gen e</w:t>
                            </w:r>
                            <w:r w:rsidR="004409F5" w:rsidRPr="004409F5">
                              <w:rPr>
                                <w:rFonts w:ascii="Arial" w:hAnsi="Arial" w:cs="Arial"/>
                                <w:sz w:val="24"/>
                                <w:szCs w:val="24"/>
                                <w:lang w:val="es-MX"/>
                              </w:rPr>
                              <w:t xml:space="preserve">s la base de herramientas como </w:t>
                            </w:r>
                            <w:r w:rsidR="004409F5" w:rsidRPr="004409F5">
                              <w:rPr>
                                <w:rFonts w:ascii="Arial" w:hAnsi="Arial" w:cs="Arial"/>
                                <w:i/>
                                <w:sz w:val="24"/>
                                <w:szCs w:val="24"/>
                                <w:lang w:val="es-MX"/>
                              </w:rPr>
                              <w:t>Chat</w:t>
                            </w:r>
                            <w:r w:rsidR="001169B2">
                              <w:rPr>
                                <w:rFonts w:ascii="Arial" w:hAnsi="Arial" w:cs="Arial"/>
                                <w:i/>
                                <w:sz w:val="24"/>
                                <w:szCs w:val="24"/>
                                <w:lang w:val="es-MX"/>
                              </w:rPr>
                              <w:t xml:space="preserve"> </w:t>
                            </w:r>
                            <w:r w:rsidR="004409F5" w:rsidRPr="004409F5">
                              <w:rPr>
                                <w:rFonts w:ascii="Arial" w:hAnsi="Arial" w:cs="Arial"/>
                                <w:i/>
                                <w:sz w:val="24"/>
                                <w:szCs w:val="24"/>
                                <w:lang w:val="es-MX"/>
                              </w:rPr>
                              <w:t>GPT</w:t>
                            </w:r>
                            <w:r w:rsidR="004409F5" w:rsidRPr="004409F5">
                              <w:rPr>
                                <w:rFonts w:ascii="Arial" w:hAnsi="Arial" w:cs="Arial"/>
                                <w:sz w:val="24"/>
                                <w:szCs w:val="24"/>
                                <w:lang w:val="es-MX"/>
                              </w:rPr>
                              <w:t xml:space="preserve"> o </w:t>
                            </w:r>
                            <w:r w:rsidR="004409F5" w:rsidRPr="004409F5">
                              <w:rPr>
                                <w:rFonts w:ascii="Arial" w:hAnsi="Arial" w:cs="Arial"/>
                                <w:i/>
                                <w:sz w:val="24"/>
                                <w:szCs w:val="24"/>
                                <w:lang w:val="es-MX"/>
                              </w:rPr>
                              <w:t>Gemini</w:t>
                            </w:r>
                            <w:r w:rsidR="004409F5" w:rsidRPr="004409F5">
                              <w:rPr>
                                <w:rFonts w:ascii="Arial" w:hAnsi="Arial" w:cs="Arial"/>
                                <w:sz w:val="24"/>
                                <w:szCs w:val="24"/>
                                <w:lang w:val="es-MX"/>
                              </w:rPr>
                              <w:t>, que generan respuestas, imágenes o diseños a partir de “</w:t>
                            </w:r>
                            <w:r w:rsidR="004409F5" w:rsidRPr="004409F5">
                              <w:rPr>
                                <w:rFonts w:ascii="Arial" w:hAnsi="Arial" w:cs="Arial"/>
                                <w:i/>
                                <w:sz w:val="24"/>
                                <w:szCs w:val="24"/>
                                <w:lang w:val="es-MX"/>
                              </w:rPr>
                              <w:t>prompts</w:t>
                            </w:r>
                            <w:r w:rsidR="004409F5">
                              <w:rPr>
                                <w:rFonts w:ascii="Arial" w:hAnsi="Arial" w:cs="Arial"/>
                                <w:sz w:val="24"/>
                                <w:szCs w:val="24"/>
                                <w:lang w:val="es-MX"/>
                              </w:rPr>
                              <w:t>”, que son instruccio</w:t>
                            </w:r>
                            <w:r w:rsidR="004409F5" w:rsidRPr="004409F5">
                              <w:rPr>
                                <w:rFonts w:ascii="Arial" w:hAnsi="Arial" w:cs="Arial"/>
                                <w:sz w:val="24"/>
                                <w:szCs w:val="24"/>
                                <w:lang w:val="es-MX"/>
                              </w:rPr>
                              <w:t>n</w:t>
                            </w:r>
                            <w:r w:rsidR="004409F5">
                              <w:rPr>
                                <w:rFonts w:ascii="Arial" w:hAnsi="Arial" w:cs="Arial"/>
                                <w:sz w:val="24"/>
                                <w:szCs w:val="24"/>
                                <w:lang w:val="es-MX"/>
                              </w:rPr>
                              <w:t>es</w:t>
                            </w:r>
                            <w:r w:rsidR="004409F5" w:rsidRPr="004409F5">
                              <w:rPr>
                                <w:rFonts w:ascii="Arial" w:hAnsi="Arial" w:cs="Arial"/>
                                <w:sz w:val="24"/>
                                <w:szCs w:val="24"/>
                                <w:lang w:val="es-MX"/>
                              </w:rPr>
                              <w:t>, pregunta</w:t>
                            </w:r>
                            <w:r w:rsidR="004409F5">
                              <w:rPr>
                                <w:rFonts w:ascii="Arial" w:hAnsi="Arial" w:cs="Arial"/>
                                <w:sz w:val="24"/>
                                <w:szCs w:val="24"/>
                                <w:lang w:val="es-MX"/>
                              </w:rPr>
                              <w:t xml:space="preserve">s </w:t>
                            </w:r>
                            <w:r w:rsidR="004409F5" w:rsidRPr="004409F5">
                              <w:rPr>
                                <w:rFonts w:ascii="Arial" w:hAnsi="Arial" w:cs="Arial"/>
                                <w:sz w:val="24"/>
                                <w:szCs w:val="24"/>
                                <w:lang w:val="es-MX"/>
                              </w:rPr>
                              <w:t>o texto</w:t>
                            </w:r>
                            <w:r w:rsidR="004409F5">
                              <w:rPr>
                                <w:rFonts w:ascii="Arial" w:hAnsi="Arial" w:cs="Arial"/>
                                <w:sz w:val="24"/>
                                <w:szCs w:val="24"/>
                                <w:lang w:val="es-MX"/>
                              </w:rPr>
                              <w:t>s</w:t>
                            </w:r>
                            <w:r w:rsidR="004409F5" w:rsidRPr="004409F5">
                              <w:rPr>
                                <w:rFonts w:ascii="Arial" w:hAnsi="Arial" w:cs="Arial"/>
                                <w:sz w:val="24"/>
                                <w:szCs w:val="24"/>
                                <w:lang w:val="es-MX"/>
                              </w:rPr>
                              <w:t xml:space="preserve"> que se le da</w:t>
                            </w:r>
                            <w:r w:rsidR="004409F5">
                              <w:rPr>
                                <w:rFonts w:ascii="Arial" w:hAnsi="Arial" w:cs="Arial"/>
                                <w:sz w:val="24"/>
                                <w:szCs w:val="24"/>
                                <w:lang w:val="es-MX"/>
                              </w:rPr>
                              <w:t>n</w:t>
                            </w:r>
                            <w:r w:rsidR="004409F5" w:rsidRPr="004409F5">
                              <w:rPr>
                                <w:rFonts w:ascii="Arial" w:hAnsi="Arial" w:cs="Arial"/>
                                <w:sz w:val="24"/>
                                <w:szCs w:val="24"/>
                                <w:lang w:val="es-MX"/>
                              </w:rPr>
                              <w:t xml:space="preserve"> a un programa de </w:t>
                            </w:r>
                            <w:r w:rsidR="004409F5">
                              <w:rPr>
                                <w:rFonts w:ascii="Arial" w:hAnsi="Arial" w:cs="Arial"/>
                                <w:sz w:val="24"/>
                                <w:szCs w:val="24"/>
                                <w:lang w:val="es-MX"/>
                              </w:rPr>
                              <w:t>IA</w:t>
                            </w:r>
                            <w:r w:rsidR="004409F5" w:rsidRPr="004409F5">
                              <w:rPr>
                                <w:rFonts w:ascii="Arial" w:hAnsi="Arial" w:cs="Arial"/>
                                <w:sz w:val="24"/>
                                <w:szCs w:val="24"/>
                                <w:lang w:val="es-MX"/>
                              </w:rPr>
                              <w:t xml:space="preserve"> para que genere un resultado. Son estas herramientas tecnológicas las que incorporadas en los empleos, podrían acelerar las tareas asociadas</w:t>
                            </w:r>
                            <w:r w:rsidR="004409F5">
                              <w:rPr>
                                <w:rFonts w:ascii="Arial" w:hAnsi="Arial" w:cs="Arial"/>
                                <w:sz w:val="24"/>
                                <w:szCs w:val="24"/>
                                <w:lang w:val="es-MX"/>
                              </w:rPr>
                              <w:t xml:space="preserve">, y con respecto a esto </w:t>
                            </w:r>
                            <w:sdt>
                              <w:sdtPr>
                                <w:rPr>
                                  <w:rFonts w:ascii="Arial" w:hAnsi="Arial" w:cs="Arial"/>
                                  <w:sz w:val="24"/>
                                  <w:szCs w:val="24"/>
                                  <w:lang w:val="es-MX"/>
                                </w:rPr>
                                <w:id w:val="1085111186"/>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 CITATION Cor24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(Corvalán, 2024)</w:t>
                                </w:r>
                                <w:r w:rsidR="004409F5">
                                  <w:rPr>
                                    <w:rFonts w:ascii="Arial" w:hAnsi="Arial" w:cs="Arial"/>
                                    <w:sz w:val="24"/>
                                    <w:szCs w:val="24"/>
                                    <w:lang w:val="es-MX"/>
                                  </w:rPr>
                                  <w:fldChar w:fldCharType="end"/>
                                </w:r>
                              </w:sdtContent>
                            </w:sdt>
                            <w:r w:rsidR="003E6A2E">
                              <w:rPr>
                                <w:rFonts w:ascii="Arial" w:hAnsi="Arial" w:cs="Arial"/>
                                <w:sz w:val="24"/>
                                <w:szCs w:val="24"/>
                                <w:lang w:val="es-MX"/>
                              </w:rPr>
                              <w:t>.</w:t>
                            </w:r>
                          </w:p>
                          <w:p w14:paraId="216388CB" w14:textId="1A655E5B" w:rsidR="00AC4E19" w:rsidRDefault="005A7BFC" w:rsidP="00AC4E19">
                            <w:pPr>
                              <w:spacing w:line="276" w:lineRule="auto"/>
                              <w:jc w:val="both"/>
                              <w:rPr>
                                <w:rFonts w:ascii="Arial" w:hAnsi="Arial" w:cs="Arial"/>
                                <w:sz w:val="24"/>
                                <w:szCs w:val="24"/>
                                <w:lang w:val="es-MX"/>
                              </w:rPr>
                            </w:pPr>
                            <w:r>
                              <w:rPr>
                                <w:rFonts w:ascii="Arial" w:hAnsi="Arial" w:cs="Arial"/>
                                <w:sz w:val="24"/>
                                <w:szCs w:val="24"/>
                                <w:lang w:val="es-MX"/>
                              </w:rPr>
                              <w:t xml:space="preserve">Asociado al lanzamiento del estudio </w:t>
                            </w:r>
                            <w:r w:rsidRPr="005A7BFC">
                              <w:rPr>
                                <w:rFonts w:ascii="Arial" w:hAnsi="Arial" w:cs="Arial"/>
                                <w:sz w:val="24"/>
                                <w:szCs w:val="24"/>
                                <w:lang w:val="es-MX"/>
                              </w:rPr>
                              <w:t>“Oportunidades de la IA Generativa en el Futuro del Trabajo en Chile”</w:t>
                            </w:r>
                            <w:r w:rsidR="004409F5">
                              <w:rPr>
                                <w:rFonts w:ascii="Arial" w:hAnsi="Arial" w:cs="Arial"/>
                                <w:sz w:val="24"/>
                                <w:szCs w:val="24"/>
                                <w:lang w:val="es-MX"/>
                              </w:rPr>
                              <w:t xml:space="preserve"> </w:t>
                            </w:r>
                            <w:r>
                              <w:rPr>
                                <w:rFonts w:ascii="Arial" w:hAnsi="Arial" w:cs="Arial"/>
                                <w:sz w:val="24"/>
                                <w:szCs w:val="24"/>
                                <w:lang w:val="es-MX"/>
                              </w:rPr>
                              <w:t xml:space="preserve">que fue realizado en conjunto por el </w:t>
                            </w:r>
                            <w:r w:rsidRPr="005A7BFC">
                              <w:rPr>
                                <w:rFonts w:ascii="Arial" w:hAnsi="Arial" w:cs="Arial"/>
                                <w:sz w:val="24"/>
                                <w:szCs w:val="24"/>
                                <w:lang w:val="es-MX"/>
                              </w:rPr>
                              <w:t>Centro Nacional de Inteligencia Artificial (CENIA)</w:t>
                            </w:r>
                            <w:r>
                              <w:rPr>
                                <w:rFonts w:ascii="Arial" w:hAnsi="Arial" w:cs="Arial"/>
                                <w:sz w:val="24"/>
                                <w:szCs w:val="24"/>
                                <w:lang w:val="es-MX"/>
                              </w:rPr>
                              <w:t xml:space="preserve">, la Universidad de Stanford de Estados Unidos y entidades estatales chilenas, </w:t>
                            </w:r>
                            <w:sdt>
                              <w:sdtPr>
                                <w:rPr>
                                  <w:rFonts w:ascii="Arial" w:hAnsi="Arial" w:cs="Arial"/>
                                  <w:sz w:val="24"/>
                                  <w:szCs w:val="24"/>
                                  <w:lang w:val="es-MX"/>
                                </w:rPr>
                                <w:id w:val="-1084986403"/>
                                <w:citation/>
                              </w:sdtPr>
                              <w:sdtContent>
                                <w:r>
                                  <w:rPr>
                                    <w:rFonts w:ascii="Arial" w:hAnsi="Arial" w:cs="Arial"/>
                                    <w:sz w:val="24"/>
                                    <w:szCs w:val="24"/>
                                    <w:lang w:val="es-MX"/>
                                  </w:rPr>
                                  <w:fldChar w:fldCharType="begin"/>
                                </w:r>
                                <w:r>
                                  <w:rPr>
                                    <w:rFonts w:ascii="Arial" w:hAnsi="Arial" w:cs="Arial"/>
                                    <w:sz w:val="24"/>
                                    <w:szCs w:val="24"/>
                                  </w:rPr>
                                  <w:instrText xml:space="preserve"> CITATION CEN24 \l 13322 </w:instrText>
                                </w:r>
                                <w:r>
                                  <w:rPr>
                                    <w:rFonts w:ascii="Arial" w:hAnsi="Arial" w:cs="Arial"/>
                                    <w:sz w:val="24"/>
                                    <w:szCs w:val="24"/>
                                    <w:lang w:val="es-MX"/>
                                  </w:rPr>
                                  <w:fldChar w:fldCharType="separate"/>
                                </w:r>
                                <w:r w:rsidRPr="005A7BFC">
                                  <w:rPr>
                                    <w:rFonts w:ascii="Arial" w:hAnsi="Arial" w:cs="Arial"/>
                                    <w:noProof/>
                                    <w:sz w:val="24"/>
                                    <w:szCs w:val="24"/>
                                  </w:rPr>
                                  <w:t>(CENIA, 2024)</w:t>
                                </w:r>
                                <w:r>
                                  <w:rPr>
                                    <w:rFonts w:ascii="Arial" w:hAnsi="Arial" w:cs="Arial"/>
                                    <w:sz w:val="24"/>
                                    <w:szCs w:val="24"/>
                                    <w:lang w:val="es-MX"/>
                                  </w:rPr>
                                  <w:fldChar w:fldCharType="end"/>
                                </w:r>
                              </w:sdtContent>
                            </w:sdt>
                            <w:r>
                              <w:rPr>
                                <w:rFonts w:ascii="Arial" w:hAnsi="Arial" w:cs="Arial"/>
                                <w:sz w:val="24"/>
                                <w:szCs w:val="24"/>
                                <w:lang w:val="es-MX"/>
                              </w:rPr>
                              <w:t xml:space="preserve"> señala que este </w:t>
                            </w:r>
                            <w:r w:rsidRPr="005A7BFC">
                              <w:rPr>
                                <w:rFonts w:ascii="Arial" w:hAnsi="Arial" w:cs="Arial"/>
                                <w:sz w:val="24"/>
                                <w:szCs w:val="24"/>
                                <w:lang w:val="es-MX"/>
                              </w:rPr>
                              <w:t xml:space="preserve">estudio tuvo como propósito identificar la oportunidad de aceleración que presentan las 100 principales ocupaciones de </w:t>
                            </w:r>
                            <w:r>
                              <w:rPr>
                                <w:rFonts w:ascii="Arial" w:hAnsi="Arial" w:cs="Arial"/>
                                <w:sz w:val="24"/>
                                <w:szCs w:val="24"/>
                                <w:lang w:val="es-MX"/>
                              </w:rPr>
                              <w:t xml:space="preserve">Chile gracias a la IA </w:t>
                            </w:r>
                            <w:r w:rsidRPr="005A7BFC">
                              <w:rPr>
                                <w:rFonts w:ascii="Arial" w:hAnsi="Arial" w:cs="Arial"/>
                                <w:sz w:val="24"/>
                                <w:szCs w:val="24"/>
                                <w:lang w:val="es-MX"/>
                              </w:rPr>
                              <w:t>Generativa (IAGen), esto es, reducir el tiempo que toma ejecutar la tarea en al menos un 50% sin alterar la calidad del resultado de dicha tarea.</w:t>
                            </w:r>
                            <w:r w:rsidR="00AC4E19">
                              <w:rPr>
                                <w:rFonts w:ascii="Arial" w:hAnsi="Arial" w:cs="Arial"/>
                                <w:sz w:val="24"/>
                                <w:szCs w:val="24"/>
                                <w:lang w:val="es-MX"/>
                              </w:rPr>
                              <w:t xml:space="preserve"> </w:t>
                            </w:r>
                            <w:r w:rsidR="00AC4E19">
                              <w:rPr>
                                <w:rFonts w:ascii="Arial" w:hAnsi="Arial" w:cs="Arial"/>
                                <w:sz w:val="24"/>
                                <w:szCs w:val="24"/>
                                <w:lang w:val="es-MX"/>
                              </w:rPr>
                              <w:t>El estudio anteriormente mencionado aborda el tem</w:t>
                            </w:r>
                            <w:r w:rsidR="00AC4E19">
                              <w:rPr>
                                <w:rFonts w:ascii="Arial" w:hAnsi="Arial" w:cs="Arial"/>
                                <w:sz w:val="24"/>
                                <w:szCs w:val="24"/>
                                <w:lang w:val="es-MX"/>
                              </w:rPr>
                              <w:t xml:space="preserve">a desde un enfoque optimista, </w:t>
                            </w:r>
                            <w:r w:rsidR="00AC4E19">
                              <w:rPr>
                                <w:rFonts w:ascii="Arial" w:hAnsi="Arial" w:cs="Arial"/>
                                <w:sz w:val="24"/>
                                <w:szCs w:val="24"/>
                                <w:lang w:val="es-MX"/>
                              </w:rPr>
                              <w:t>destacando e</w:t>
                            </w:r>
                            <w:r w:rsidR="00AC4E19" w:rsidRPr="00203500">
                              <w:rPr>
                                <w:rFonts w:ascii="Arial" w:hAnsi="Arial" w:cs="Arial"/>
                                <w:sz w:val="24"/>
                                <w:szCs w:val="24"/>
                                <w:lang w:val="es-MX"/>
                              </w:rPr>
                              <w:t xml:space="preserve">ntre las ocupaciones que </w:t>
                            </w:r>
                            <w:r w:rsidR="00AC4E19">
                              <w:rPr>
                                <w:rFonts w:ascii="Arial" w:hAnsi="Arial" w:cs="Arial"/>
                                <w:sz w:val="24"/>
                                <w:szCs w:val="24"/>
                                <w:lang w:val="es-MX"/>
                              </w:rPr>
                              <w:t>podrían acelerar</w:t>
                            </w:r>
                            <w:r w:rsidR="00AC4E19" w:rsidRPr="00203500">
                              <w:rPr>
                                <w:rFonts w:ascii="Arial" w:hAnsi="Arial" w:cs="Arial"/>
                                <w:sz w:val="24"/>
                                <w:szCs w:val="24"/>
                                <w:lang w:val="es-MX"/>
                              </w:rPr>
                              <w:t xml:space="preserve"> entre el 30% y 60% de sus tareas, </w:t>
                            </w:r>
                            <w:r w:rsidR="00AC4E19">
                              <w:rPr>
                                <w:rFonts w:ascii="Arial" w:hAnsi="Arial" w:cs="Arial"/>
                                <w:sz w:val="24"/>
                                <w:szCs w:val="24"/>
                                <w:lang w:val="es-MX"/>
                              </w:rPr>
                              <w:t>las siguientes</w:t>
                            </w:r>
                            <w:r w:rsidR="00AC4E19">
                              <w:rPr>
                                <w:rFonts w:ascii="Arial" w:hAnsi="Arial" w:cs="Arial"/>
                                <w:sz w:val="24"/>
                                <w:szCs w:val="24"/>
                                <w:lang w:val="es-MX"/>
                              </w:rPr>
                              <w:t>:</w:t>
                            </w:r>
                          </w:p>
                          <w:p w14:paraId="288215D2" w14:textId="119DC342" w:rsidR="004409F5" w:rsidRDefault="004409F5" w:rsidP="005A7BFC">
                            <w:pPr>
                              <w:spacing w:line="276" w:lineRule="auto"/>
                              <w:jc w:val="both"/>
                              <w:rPr>
                                <w:rFonts w:ascii="Arial" w:hAnsi="Arial" w:cs="Arial"/>
                                <w:sz w:val="24"/>
                                <w:szCs w:val="24"/>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B3ACA" id="Cuadro de texto 20" o:spid="_x0000_s1035" type="#_x0000_t202" style="position:absolute;margin-left:2.5pt;margin-top:1.15pt;width:483.75pt;height:6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" fillcolor="white [3201]" strokecolor="#2f5496 [2404]" strokeweight=".5pt">
                <v:stroke dashstyle="dash"/>
                <v:textbox>
                  <w:txbxContent>
                    <w:p w14:paraId="522B33EA" w14:textId="61E4FCB3" w:rsidR="002058E7" w:rsidRDefault="002058E7" w:rsidP="004409F5">
                      <w:pPr>
                        <w:spacing w:line="276" w:lineRule="auto"/>
                        <w:jc w:val="center"/>
                        <w:rPr>
                          <w:rFonts w:ascii="Arial" w:hAnsi="Arial" w:cs="Arial"/>
                          <w:b/>
                          <w:sz w:val="24"/>
                          <w:szCs w:val="24"/>
                          <w:lang w:val="es-MX"/>
                        </w:rPr>
                      </w:pPr>
                      <w:r w:rsidRPr="002058E7">
                        <w:rPr>
                          <w:rFonts w:ascii="Arial" w:hAnsi="Arial" w:cs="Arial"/>
                          <w:b/>
                          <w:sz w:val="24"/>
                          <w:szCs w:val="24"/>
                          <w:lang w:val="es-MX"/>
                        </w:rPr>
                        <w:t>Inteligencia Artificial Generativa: ¿Favorece o perjudica al empleado chileno?</w:t>
                      </w:r>
                    </w:p>
                    <w:p w14:paraId="28BF4741" w14:textId="07FD0915" w:rsidR="002058E7" w:rsidRDefault="002058E7" w:rsidP="004409F5">
                      <w:pPr>
                        <w:spacing w:line="276" w:lineRule="auto"/>
                        <w:jc w:val="both"/>
                        <w:rPr>
                          <w:rFonts w:ascii="Arial" w:hAnsi="Arial" w:cs="Arial"/>
                          <w:sz w:val="24"/>
                          <w:szCs w:val="24"/>
                          <w:lang w:val="es-MX"/>
                        </w:rPr>
                      </w:pPr>
                      <w:r>
                        <w:rPr>
                          <w:rFonts w:ascii="Arial" w:hAnsi="Arial" w:cs="Arial"/>
                          <w:sz w:val="24"/>
                          <w:szCs w:val="24"/>
                          <w:lang w:val="es-MX"/>
                        </w:rPr>
                        <w:t xml:space="preserve">En su artículo “¿Qué es la IA Generativa?” </w:t>
                      </w:r>
                      <w:sdt>
                        <w:sdtPr>
                          <w:rPr>
                            <w:rFonts w:ascii="Arial" w:hAnsi="Arial" w:cs="Arial"/>
                            <w:sz w:val="24"/>
                            <w:szCs w:val="24"/>
                            <w:lang w:val="es-MX"/>
                          </w:rPr>
                          <w:id w:val="301669774"/>
                          <w:citation/>
                        </w:sdtPr>
                        <w:sdtContent>
                          <w:r>
                            <w:rPr>
                              <w:rFonts w:ascii="Arial" w:hAnsi="Arial" w:cs="Arial"/>
                              <w:sz w:val="24"/>
                              <w:szCs w:val="24"/>
                              <w:lang w:val="es-MX"/>
                            </w:rPr>
                            <w:fldChar w:fldCharType="begin"/>
                          </w:r>
                          <w:r>
                            <w:rPr>
                              <w:rFonts w:ascii="Arial" w:hAnsi="Arial" w:cs="Arial"/>
                              <w:sz w:val="24"/>
                              <w:szCs w:val="24"/>
                            </w:rPr>
                            <w:instrText xml:space="preserve"> CITATION Str24 \l 13322 </w:instrText>
                          </w:r>
                          <w:r>
                            <w:rPr>
                              <w:rFonts w:ascii="Arial" w:hAnsi="Arial" w:cs="Arial"/>
                              <w:sz w:val="24"/>
                              <w:szCs w:val="24"/>
                              <w:lang w:val="es-MX"/>
                            </w:rPr>
                            <w:fldChar w:fldCharType="separate"/>
                          </w:r>
                          <w:r w:rsidRPr="002058E7">
                            <w:rPr>
                              <w:rFonts w:ascii="Arial" w:hAnsi="Arial" w:cs="Arial"/>
                              <w:noProof/>
                              <w:sz w:val="24"/>
                              <w:szCs w:val="24"/>
                            </w:rPr>
                            <w:t>(Stryker &amp; Scapicchio, 2024)</w:t>
                          </w:r>
                          <w:r>
                            <w:rPr>
                              <w:rFonts w:ascii="Arial" w:hAnsi="Arial" w:cs="Arial"/>
                              <w:sz w:val="24"/>
                              <w:szCs w:val="24"/>
                              <w:lang w:val="es-MX"/>
                            </w:rPr>
                            <w:fldChar w:fldCharType="end"/>
                          </w:r>
                        </w:sdtContent>
                      </w:sdt>
                      <w:r>
                        <w:rPr>
                          <w:rFonts w:ascii="Arial" w:hAnsi="Arial" w:cs="Arial"/>
                          <w:sz w:val="24"/>
                          <w:szCs w:val="24"/>
                          <w:lang w:val="es-MX"/>
                        </w:rPr>
                        <w:t xml:space="preserve"> definen </w:t>
                      </w:r>
                      <w:r w:rsidR="004409F5">
                        <w:rPr>
                          <w:rFonts w:ascii="Arial" w:hAnsi="Arial" w:cs="Arial"/>
                          <w:sz w:val="24"/>
                          <w:szCs w:val="24"/>
                          <w:lang w:val="es-MX"/>
                        </w:rPr>
                        <w:t>este</w:t>
                      </w:r>
                      <w:r>
                        <w:rPr>
                          <w:rFonts w:ascii="Arial" w:hAnsi="Arial" w:cs="Arial"/>
                          <w:sz w:val="24"/>
                          <w:szCs w:val="24"/>
                          <w:lang w:val="es-MX"/>
                        </w:rPr>
                        <w:t xml:space="preserve"> concepto</w:t>
                      </w:r>
                      <w:r w:rsidR="004409F5">
                        <w:rPr>
                          <w:rFonts w:ascii="Arial" w:hAnsi="Arial" w:cs="Arial"/>
                          <w:sz w:val="24"/>
                          <w:szCs w:val="24"/>
                          <w:lang w:val="es-MX"/>
                        </w:rPr>
                        <w:t xml:space="preserve"> </w:t>
                      </w:r>
                      <w:r>
                        <w:rPr>
                          <w:rFonts w:ascii="Arial" w:hAnsi="Arial" w:cs="Arial"/>
                          <w:sz w:val="24"/>
                          <w:szCs w:val="24"/>
                          <w:lang w:val="es-MX"/>
                        </w:rPr>
                        <w:t xml:space="preserve">como </w:t>
                      </w:r>
                      <w:r w:rsidR="004409F5" w:rsidRPr="004409F5">
                        <w:rPr>
                          <w:rFonts w:ascii="Arial" w:hAnsi="Arial" w:cs="Arial"/>
                          <w:sz w:val="24"/>
                          <w:szCs w:val="24"/>
                          <w:lang w:val="es-MX"/>
                        </w:rPr>
                        <w:t>la inteligencia artificial (IA) que puede crear contenidos originales (como texto, imágenes, video, audio o código de software) en respuesta a una instrucción o solicitud de un usuario.</w:t>
                      </w:r>
                      <w:r w:rsidR="00AD19CD">
                        <w:rPr>
                          <w:rFonts w:ascii="Arial" w:hAnsi="Arial" w:cs="Arial"/>
                          <w:sz w:val="24"/>
                          <w:szCs w:val="24"/>
                          <w:lang w:val="es-MX"/>
                        </w:rPr>
                        <w:t xml:space="preserve"> En su sitio web AWS</w:t>
                      </w:r>
                      <w:r w:rsidR="004409F5">
                        <w:rPr>
                          <w:rFonts w:ascii="Arial" w:hAnsi="Arial" w:cs="Arial"/>
                          <w:sz w:val="24"/>
                          <w:szCs w:val="24"/>
                          <w:lang w:val="es-MX"/>
                        </w:rPr>
                        <w:t xml:space="preserve"> </w:t>
                      </w:r>
                      <w:sdt>
                        <w:sdtPr>
                          <w:rPr>
                            <w:rFonts w:ascii="Arial" w:hAnsi="Arial" w:cs="Arial"/>
                            <w:sz w:val="24"/>
                            <w:szCs w:val="24"/>
                            <w:lang w:val="es-MX"/>
                          </w:rPr>
                          <w:id w:val="309145149"/>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CITATION Ama \y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(Amazon Web Services)</w:t>
                          </w:r>
                          <w:r w:rsidR="004409F5">
                            <w:rPr>
                              <w:rFonts w:ascii="Arial" w:hAnsi="Arial" w:cs="Arial"/>
                              <w:sz w:val="24"/>
                              <w:szCs w:val="24"/>
                              <w:lang w:val="es-MX"/>
                            </w:rPr>
                            <w:fldChar w:fldCharType="end"/>
                          </w:r>
                        </w:sdtContent>
                      </w:sdt>
                      <w:r w:rsidR="004409F5">
                        <w:rPr>
                          <w:rFonts w:ascii="Arial" w:hAnsi="Arial" w:cs="Arial"/>
                          <w:sz w:val="24"/>
                          <w:szCs w:val="24"/>
                          <w:lang w:val="es-MX"/>
                        </w:rPr>
                        <w:t xml:space="preserve"> señala que este tipo de IA e</w:t>
                      </w:r>
                      <w:r w:rsidR="004409F5" w:rsidRPr="004409F5">
                        <w:rPr>
                          <w:rFonts w:ascii="Arial" w:hAnsi="Arial" w:cs="Arial"/>
                          <w:sz w:val="24"/>
                          <w:szCs w:val="24"/>
                          <w:lang w:val="es-MX"/>
                        </w:rPr>
                        <w:t>s capaz de aprender lenguaje humano, lenguajes de programación, arte, química, biología o cualquier otro tema complejo</w:t>
                      </w:r>
                      <w:r w:rsidR="004409F5">
                        <w:rPr>
                          <w:rFonts w:ascii="Arial" w:hAnsi="Arial" w:cs="Arial"/>
                          <w:sz w:val="24"/>
                          <w:szCs w:val="24"/>
                          <w:lang w:val="es-MX"/>
                        </w:rPr>
                        <w:t>, y r</w:t>
                      </w:r>
                      <w:r w:rsidR="004409F5" w:rsidRPr="004409F5">
                        <w:rPr>
                          <w:rFonts w:ascii="Arial" w:hAnsi="Arial" w:cs="Arial"/>
                          <w:sz w:val="24"/>
                          <w:szCs w:val="24"/>
                          <w:lang w:val="es-MX"/>
                        </w:rPr>
                        <w:t>eutiliza</w:t>
                      </w:r>
                      <w:r w:rsidR="004409F5">
                        <w:rPr>
                          <w:rFonts w:ascii="Arial" w:hAnsi="Arial" w:cs="Arial"/>
                          <w:sz w:val="24"/>
                          <w:szCs w:val="24"/>
                          <w:lang w:val="es-MX"/>
                        </w:rPr>
                        <w:t>r</w:t>
                      </w:r>
                      <w:r w:rsidR="004409F5" w:rsidRPr="004409F5">
                        <w:rPr>
                          <w:rFonts w:ascii="Arial" w:hAnsi="Arial" w:cs="Arial"/>
                          <w:sz w:val="24"/>
                          <w:szCs w:val="24"/>
                          <w:lang w:val="es-MX"/>
                        </w:rPr>
                        <w:t xml:space="preserve"> aquello que sabe</w:t>
                      </w:r>
                      <w:r w:rsidR="004409F5">
                        <w:rPr>
                          <w:rFonts w:ascii="Arial" w:hAnsi="Arial" w:cs="Arial"/>
                          <w:sz w:val="24"/>
                          <w:szCs w:val="24"/>
                          <w:lang w:val="es-MX"/>
                        </w:rPr>
                        <w:t xml:space="preserve"> para resolver nuevos problemas, pudiendo emplearse </w:t>
                      </w:r>
                      <w:r w:rsidR="004409F5" w:rsidRPr="004409F5">
                        <w:rPr>
                          <w:rFonts w:ascii="Arial" w:hAnsi="Arial" w:cs="Arial"/>
                          <w:sz w:val="24"/>
                          <w:szCs w:val="24"/>
                          <w:lang w:val="es-MX"/>
                        </w:rPr>
                        <w:t>para diversos fines, como los chatbots, la creación de contenidos multimedia, el desarrollo de productos y el diseño.</w:t>
                      </w:r>
                    </w:p>
                    <w:p w14:paraId="52034B85" w14:textId="4CD4589A" w:rsidR="004409F5" w:rsidRDefault="004409F5" w:rsidP="004409F5">
                      <w:pPr>
                        <w:spacing w:line="276" w:lineRule="auto"/>
                        <w:jc w:val="both"/>
                        <w:rPr>
                          <w:rFonts w:ascii="Arial" w:hAnsi="Arial" w:cs="Arial"/>
                          <w:sz w:val="24"/>
                          <w:szCs w:val="24"/>
                          <w:lang w:val="es-MX"/>
                        </w:rPr>
                      </w:pPr>
                      <w:r>
                        <w:rPr>
                          <w:rFonts w:ascii="Arial" w:hAnsi="Arial" w:cs="Arial"/>
                          <w:sz w:val="24"/>
                          <w:szCs w:val="24"/>
                          <w:lang w:val="es-MX"/>
                        </w:rPr>
                        <w:t xml:space="preserve">En el artículo publicado por </w:t>
                      </w:r>
                      <w:sdt>
                        <w:sdtPr>
                          <w:rPr>
                            <w:rFonts w:ascii="Arial" w:hAnsi="Arial" w:cs="Arial"/>
                            <w:sz w:val="24"/>
                            <w:szCs w:val="24"/>
                            <w:lang w:val="es-MX"/>
                          </w:rPr>
                          <w:id w:val="-1059781132"/>
                          <w:citation/>
                        </w:sdtPr>
                        <w:sdtContent>
                          <w:r>
                            <w:rPr>
                              <w:rFonts w:ascii="Arial" w:hAnsi="Arial" w:cs="Arial"/>
                              <w:sz w:val="24"/>
                              <w:szCs w:val="24"/>
                              <w:lang w:val="es-MX"/>
                            </w:rPr>
                            <w:fldChar w:fldCharType="begin"/>
                          </w:r>
                          <w:r>
                            <w:rPr>
                              <w:rFonts w:ascii="Arial" w:hAnsi="Arial" w:cs="Arial"/>
                              <w:sz w:val="24"/>
                              <w:szCs w:val="24"/>
                            </w:rPr>
                            <w:instrText xml:space="preserve"> CITATION Lag25 \l 13322 </w:instrText>
                          </w:r>
                          <w:r>
                            <w:rPr>
                              <w:rFonts w:ascii="Arial" w:hAnsi="Arial" w:cs="Arial"/>
                              <w:sz w:val="24"/>
                              <w:szCs w:val="24"/>
                              <w:lang w:val="es-MX"/>
                            </w:rPr>
                            <w:fldChar w:fldCharType="separate"/>
                          </w:r>
                          <w:r w:rsidRPr="004409F5">
                            <w:rPr>
                              <w:rFonts w:ascii="Arial" w:hAnsi="Arial" w:cs="Arial"/>
                              <w:noProof/>
                              <w:sz w:val="24"/>
                              <w:szCs w:val="24"/>
                            </w:rPr>
                            <w:t>(Lagos, 2025)</w:t>
                          </w:r>
                          <w:r>
                            <w:rPr>
                              <w:rFonts w:ascii="Arial" w:hAnsi="Arial" w:cs="Arial"/>
                              <w:sz w:val="24"/>
                              <w:szCs w:val="24"/>
                              <w:lang w:val="es-MX"/>
                            </w:rPr>
                            <w:fldChar w:fldCharType="end"/>
                          </w:r>
                        </w:sdtContent>
                      </w:sdt>
                      <w:r>
                        <w:rPr>
                          <w:rFonts w:ascii="Arial" w:hAnsi="Arial" w:cs="Arial"/>
                          <w:sz w:val="24"/>
                          <w:szCs w:val="24"/>
                          <w:lang w:val="es-MX"/>
                        </w:rPr>
                        <w:t xml:space="preserve"> en el </w:t>
                      </w:r>
                      <w:r w:rsidR="003F22F2">
                        <w:rPr>
                          <w:rFonts w:ascii="Arial" w:hAnsi="Arial" w:cs="Arial"/>
                          <w:sz w:val="24"/>
                          <w:szCs w:val="24"/>
                          <w:lang w:val="es-MX"/>
                        </w:rPr>
                        <w:t>sitio</w:t>
                      </w:r>
                      <w:r>
                        <w:rPr>
                          <w:rFonts w:ascii="Arial" w:hAnsi="Arial" w:cs="Arial"/>
                          <w:sz w:val="24"/>
                          <w:szCs w:val="24"/>
                          <w:lang w:val="es-MX"/>
                        </w:rPr>
                        <w:t xml:space="preserve"> web de Wired, se hace referencia a un estudio realizado en Estados Unidos, cuyos resultados </w:t>
                      </w:r>
                      <w:r w:rsidRPr="004409F5">
                        <w:rPr>
                          <w:rFonts w:ascii="Arial" w:hAnsi="Arial" w:cs="Arial"/>
                          <w:sz w:val="24"/>
                          <w:szCs w:val="24"/>
                          <w:lang w:val="es-MX"/>
                        </w:rPr>
                        <w:t>revela</w:t>
                      </w:r>
                      <w:r>
                        <w:rPr>
                          <w:rFonts w:ascii="Arial" w:hAnsi="Arial" w:cs="Arial"/>
                          <w:sz w:val="24"/>
                          <w:szCs w:val="24"/>
                          <w:lang w:val="es-MX"/>
                        </w:rPr>
                        <w:t>n</w:t>
                      </w:r>
                      <w:r w:rsidRPr="004409F5">
                        <w:rPr>
                          <w:rFonts w:ascii="Arial" w:hAnsi="Arial" w:cs="Arial"/>
                          <w:sz w:val="24"/>
                          <w:szCs w:val="24"/>
                          <w:lang w:val="es-MX"/>
                        </w:rPr>
                        <w:t xml:space="preserve"> que la IA generativa está impactando más a los trabajadores </w:t>
                      </w:r>
                      <w:r>
                        <w:rPr>
                          <w:rFonts w:ascii="Arial" w:hAnsi="Arial" w:cs="Arial"/>
                          <w:sz w:val="24"/>
                          <w:szCs w:val="24"/>
                          <w:lang w:val="es-MX"/>
                        </w:rPr>
                        <w:t>que cuentan con más estudios y que se desempeñan en ciudades grandes y tecnológicas</w:t>
                      </w:r>
                      <w:r w:rsidRPr="004409F5">
                        <w:rPr>
                          <w:rFonts w:ascii="Arial" w:hAnsi="Arial" w:cs="Arial"/>
                          <w:sz w:val="24"/>
                          <w:szCs w:val="24"/>
                          <w:lang w:val="es-MX"/>
                        </w:rPr>
                        <w:t xml:space="preserve"> mientras que las regiones rurales quedan relativamente aisladas</w:t>
                      </w:r>
                      <w:r>
                        <w:rPr>
                          <w:rFonts w:ascii="Arial" w:hAnsi="Arial" w:cs="Arial"/>
                          <w:sz w:val="24"/>
                          <w:szCs w:val="24"/>
                          <w:lang w:val="es-MX"/>
                        </w:rPr>
                        <w:t>, especificando que l</w:t>
                      </w:r>
                      <w:r w:rsidRPr="004409F5">
                        <w:rPr>
                          <w:rFonts w:ascii="Arial" w:hAnsi="Arial" w:cs="Arial"/>
                          <w:sz w:val="24"/>
                          <w:szCs w:val="24"/>
                          <w:lang w:val="es-MX"/>
                        </w:rPr>
                        <w:t>a inteligencia artificial generativa está demostrando ser especialmente eficaz en ta</w:t>
                      </w:r>
                      <w:r>
                        <w:rPr>
                          <w:rFonts w:ascii="Arial" w:hAnsi="Arial" w:cs="Arial"/>
                          <w:sz w:val="24"/>
                          <w:szCs w:val="24"/>
                          <w:lang w:val="es-MX"/>
                        </w:rPr>
                        <w:t>reas cognitivas y no rutinarias, a</w:t>
                      </w:r>
                      <w:r w:rsidRPr="004409F5">
                        <w:rPr>
                          <w:rFonts w:ascii="Arial" w:hAnsi="Arial" w:cs="Arial"/>
                          <w:sz w:val="24"/>
                          <w:szCs w:val="24"/>
                          <w:lang w:val="es-MX"/>
                        </w:rPr>
                        <w:t xml:space="preserve"> diferencia de las tecnologías de automatización anteriores, que se centraban en reemplazar tareas manuales y repetitivas (como las de los trabajadores en fábricas o centros de llamadas)</w:t>
                      </w:r>
                      <w:r>
                        <w:rPr>
                          <w:rFonts w:ascii="Arial" w:hAnsi="Arial" w:cs="Arial"/>
                          <w:sz w:val="24"/>
                          <w:szCs w:val="24"/>
                          <w:lang w:val="es-MX"/>
                        </w:rPr>
                        <w:t>.</w:t>
                      </w:r>
                    </w:p>
                    <w:p w14:paraId="38CBA9DC" w14:textId="77777777" w:rsidR="003E6A2E" w:rsidRDefault="00AD19CD" w:rsidP="004409F5">
                      <w:pPr>
                        <w:spacing w:line="276" w:lineRule="auto"/>
                        <w:jc w:val="both"/>
                        <w:rPr>
                          <w:rFonts w:ascii="Arial" w:hAnsi="Arial" w:cs="Arial"/>
                          <w:sz w:val="24"/>
                          <w:szCs w:val="24"/>
                          <w:lang w:val="es-MX"/>
                        </w:rPr>
                      </w:pPr>
                      <w:r>
                        <w:rPr>
                          <w:rFonts w:ascii="Arial" w:hAnsi="Arial" w:cs="Arial"/>
                          <w:sz w:val="24"/>
                          <w:szCs w:val="24"/>
                          <w:lang w:val="es-MX"/>
                        </w:rPr>
                        <w:t>El fenómeno descrito anteriormente,</w:t>
                      </w:r>
                      <w:r w:rsidR="004409F5">
                        <w:rPr>
                          <w:rFonts w:ascii="Arial" w:hAnsi="Arial" w:cs="Arial"/>
                          <w:sz w:val="24"/>
                          <w:szCs w:val="24"/>
                          <w:lang w:val="es-MX"/>
                        </w:rPr>
                        <w:t xml:space="preserve"> </w:t>
                      </w:r>
                      <w:r w:rsidR="004409F5" w:rsidRPr="004409F5">
                        <w:rPr>
                          <w:rFonts w:ascii="Arial" w:hAnsi="Arial" w:cs="Arial"/>
                          <w:sz w:val="24"/>
                          <w:szCs w:val="24"/>
                          <w:lang w:val="es-MX"/>
                        </w:rPr>
                        <w:t xml:space="preserve">se debe a que la IA generativa está diseñada para manejar tareas cognitivas complejas, como la redacción de código, la creación de contenido y el análisis de datos, </w:t>
                      </w:r>
                      <w:r>
                        <w:rPr>
                          <w:rFonts w:ascii="Arial" w:hAnsi="Arial" w:cs="Arial"/>
                          <w:sz w:val="24"/>
                          <w:szCs w:val="24"/>
                          <w:lang w:val="es-MX"/>
                        </w:rPr>
                        <w:t xml:space="preserve">tareas </w:t>
                      </w:r>
                      <w:r w:rsidR="004409F5" w:rsidRPr="004409F5">
                        <w:rPr>
                          <w:rFonts w:ascii="Arial" w:hAnsi="Arial" w:cs="Arial"/>
                          <w:sz w:val="24"/>
                          <w:szCs w:val="24"/>
                          <w:lang w:val="es-MX"/>
                        </w:rPr>
                        <w:t>que son comunes en trabajos de oficina bien remunerados. Como resultado, las regiones con economías basadas en el conocimiento están experimentando una mayor exposición a esta tecnología</w:t>
                      </w:r>
                      <w:r w:rsidR="004409F5">
                        <w:rPr>
                          <w:rFonts w:ascii="Arial" w:hAnsi="Arial" w:cs="Arial"/>
                          <w:sz w:val="24"/>
                          <w:szCs w:val="24"/>
                          <w:lang w:val="es-MX"/>
                        </w:rPr>
                        <w:t xml:space="preserve"> </w:t>
                      </w:r>
                      <w:sdt>
                        <w:sdtPr>
                          <w:rPr>
                            <w:rFonts w:ascii="Arial" w:hAnsi="Arial" w:cs="Arial"/>
                            <w:sz w:val="24"/>
                            <w:szCs w:val="24"/>
                            <w:lang w:val="es-MX"/>
                          </w:rPr>
                          <w:id w:val="1997379369"/>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 CITATION Lag25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(Lagos, 2025)</w:t>
                          </w:r>
                          <w:r w:rsidR="004409F5">
                            <w:rPr>
                              <w:rFonts w:ascii="Arial" w:hAnsi="Arial" w:cs="Arial"/>
                              <w:sz w:val="24"/>
                              <w:szCs w:val="24"/>
                              <w:lang w:val="es-MX"/>
                            </w:rPr>
                            <w:fldChar w:fldCharType="end"/>
                          </w:r>
                        </w:sdtContent>
                      </w:sdt>
                      <w:r w:rsidR="004409F5" w:rsidRPr="004409F5">
                        <w:rPr>
                          <w:rFonts w:ascii="Arial" w:hAnsi="Arial" w:cs="Arial"/>
                          <w:sz w:val="24"/>
                          <w:szCs w:val="24"/>
                          <w:lang w:val="es-MX"/>
                        </w:rPr>
                        <w:t>.</w:t>
                      </w:r>
                      <w:r w:rsidR="004409F5">
                        <w:rPr>
                          <w:rFonts w:ascii="Arial" w:hAnsi="Arial" w:cs="Arial"/>
                          <w:sz w:val="24"/>
                          <w:szCs w:val="24"/>
                          <w:lang w:val="es-MX"/>
                        </w:rPr>
                        <w:t xml:space="preserve"> La IA Gen e</w:t>
                      </w:r>
                      <w:r w:rsidR="004409F5" w:rsidRPr="004409F5">
                        <w:rPr>
                          <w:rFonts w:ascii="Arial" w:hAnsi="Arial" w:cs="Arial"/>
                          <w:sz w:val="24"/>
                          <w:szCs w:val="24"/>
                          <w:lang w:val="es-MX"/>
                        </w:rPr>
                        <w:t xml:space="preserve">s la base de herramientas como </w:t>
                      </w:r>
                      <w:r w:rsidR="004409F5" w:rsidRPr="004409F5">
                        <w:rPr>
                          <w:rFonts w:ascii="Arial" w:hAnsi="Arial" w:cs="Arial"/>
                          <w:i/>
                          <w:sz w:val="24"/>
                          <w:szCs w:val="24"/>
                          <w:lang w:val="es-MX"/>
                        </w:rPr>
                        <w:t>Chat</w:t>
                      </w:r>
                      <w:r w:rsidR="001169B2">
                        <w:rPr>
                          <w:rFonts w:ascii="Arial" w:hAnsi="Arial" w:cs="Arial"/>
                          <w:i/>
                          <w:sz w:val="24"/>
                          <w:szCs w:val="24"/>
                          <w:lang w:val="es-MX"/>
                        </w:rPr>
                        <w:t xml:space="preserve"> </w:t>
                      </w:r>
                      <w:r w:rsidR="004409F5" w:rsidRPr="004409F5">
                        <w:rPr>
                          <w:rFonts w:ascii="Arial" w:hAnsi="Arial" w:cs="Arial"/>
                          <w:i/>
                          <w:sz w:val="24"/>
                          <w:szCs w:val="24"/>
                          <w:lang w:val="es-MX"/>
                        </w:rPr>
                        <w:t>GPT</w:t>
                      </w:r>
                      <w:r w:rsidR="004409F5" w:rsidRPr="004409F5">
                        <w:rPr>
                          <w:rFonts w:ascii="Arial" w:hAnsi="Arial" w:cs="Arial"/>
                          <w:sz w:val="24"/>
                          <w:szCs w:val="24"/>
                          <w:lang w:val="es-MX"/>
                        </w:rPr>
                        <w:t xml:space="preserve"> o </w:t>
                      </w:r>
                      <w:r w:rsidR="004409F5" w:rsidRPr="004409F5">
                        <w:rPr>
                          <w:rFonts w:ascii="Arial" w:hAnsi="Arial" w:cs="Arial"/>
                          <w:i/>
                          <w:sz w:val="24"/>
                          <w:szCs w:val="24"/>
                          <w:lang w:val="es-MX"/>
                        </w:rPr>
                        <w:t>Gemini</w:t>
                      </w:r>
                      <w:r w:rsidR="004409F5" w:rsidRPr="004409F5">
                        <w:rPr>
                          <w:rFonts w:ascii="Arial" w:hAnsi="Arial" w:cs="Arial"/>
                          <w:sz w:val="24"/>
                          <w:szCs w:val="24"/>
                          <w:lang w:val="es-MX"/>
                        </w:rPr>
                        <w:t>, que generan respuestas, imágenes o diseños a partir de “</w:t>
                      </w:r>
                      <w:r w:rsidR="004409F5" w:rsidRPr="004409F5">
                        <w:rPr>
                          <w:rFonts w:ascii="Arial" w:hAnsi="Arial" w:cs="Arial"/>
                          <w:i/>
                          <w:sz w:val="24"/>
                          <w:szCs w:val="24"/>
                          <w:lang w:val="es-MX"/>
                        </w:rPr>
                        <w:t>prompts</w:t>
                      </w:r>
                      <w:r w:rsidR="004409F5">
                        <w:rPr>
                          <w:rFonts w:ascii="Arial" w:hAnsi="Arial" w:cs="Arial"/>
                          <w:sz w:val="24"/>
                          <w:szCs w:val="24"/>
                          <w:lang w:val="es-MX"/>
                        </w:rPr>
                        <w:t>”, que son instruccio</w:t>
                      </w:r>
                      <w:r w:rsidR="004409F5" w:rsidRPr="004409F5">
                        <w:rPr>
                          <w:rFonts w:ascii="Arial" w:hAnsi="Arial" w:cs="Arial"/>
                          <w:sz w:val="24"/>
                          <w:szCs w:val="24"/>
                          <w:lang w:val="es-MX"/>
                        </w:rPr>
                        <w:t>n</w:t>
                      </w:r>
                      <w:r w:rsidR="004409F5">
                        <w:rPr>
                          <w:rFonts w:ascii="Arial" w:hAnsi="Arial" w:cs="Arial"/>
                          <w:sz w:val="24"/>
                          <w:szCs w:val="24"/>
                          <w:lang w:val="es-MX"/>
                        </w:rPr>
                        <w:t>es</w:t>
                      </w:r>
                      <w:r w:rsidR="004409F5" w:rsidRPr="004409F5">
                        <w:rPr>
                          <w:rFonts w:ascii="Arial" w:hAnsi="Arial" w:cs="Arial"/>
                          <w:sz w:val="24"/>
                          <w:szCs w:val="24"/>
                          <w:lang w:val="es-MX"/>
                        </w:rPr>
                        <w:t>, pregunta</w:t>
                      </w:r>
                      <w:r w:rsidR="004409F5">
                        <w:rPr>
                          <w:rFonts w:ascii="Arial" w:hAnsi="Arial" w:cs="Arial"/>
                          <w:sz w:val="24"/>
                          <w:szCs w:val="24"/>
                          <w:lang w:val="es-MX"/>
                        </w:rPr>
                        <w:t xml:space="preserve">s </w:t>
                      </w:r>
                      <w:r w:rsidR="004409F5" w:rsidRPr="004409F5">
                        <w:rPr>
                          <w:rFonts w:ascii="Arial" w:hAnsi="Arial" w:cs="Arial"/>
                          <w:sz w:val="24"/>
                          <w:szCs w:val="24"/>
                          <w:lang w:val="es-MX"/>
                        </w:rPr>
                        <w:t>o texto</w:t>
                      </w:r>
                      <w:r w:rsidR="004409F5">
                        <w:rPr>
                          <w:rFonts w:ascii="Arial" w:hAnsi="Arial" w:cs="Arial"/>
                          <w:sz w:val="24"/>
                          <w:szCs w:val="24"/>
                          <w:lang w:val="es-MX"/>
                        </w:rPr>
                        <w:t>s</w:t>
                      </w:r>
                      <w:r w:rsidR="004409F5" w:rsidRPr="004409F5">
                        <w:rPr>
                          <w:rFonts w:ascii="Arial" w:hAnsi="Arial" w:cs="Arial"/>
                          <w:sz w:val="24"/>
                          <w:szCs w:val="24"/>
                          <w:lang w:val="es-MX"/>
                        </w:rPr>
                        <w:t xml:space="preserve"> que se le da</w:t>
                      </w:r>
                      <w:r w:rsidR="004409F5">
                        <w:rPr>
                          <w:rFonts w:ascii="Arial" w:hAnsi="Arial" w:cs="Arial"/>
                          <w:sz w:val="24"/>
                          <w:szCs w:val="24"/>
                          <w:lang w:val="es-MX"/>
                        </w:rPr>
                        <w:t>n</w:t>
                      </w:r>
                      <w:r w:rsidR="004409F5" w:rsidRPr="004409F5">
                        <w:rPr>
                          <w:rFonts w:ascii="Arial" w:hAnsi="Arial" w:cs="Arial"/>
                          <w:sz w:val="24"/>
                          <w:szCs w:val="24"/>
                          <w:lang w:val="es-MX"/>
                        </w:rPr>
                        <w:t xml:space="preserve"> a un programa de </w:t>
                      </w:r>
                      <w:r w:rsidR="004409F5">
                        <w:rPr>
                          <w:rFonts w:ascii="Arial" w:hAnsi="Arial" w:cs="Arial"/>
                          <w:sz w:val="24"/>
                          <w:szCs w:val="24"/>
                          <w:lang w:val="es-MX"/>
                        </w:rPr>
                        <w:t>IA</w:t>
                      </w:r>
                      <w:r w:rsidR="004409F5" w:rsidRPr="004409F5">
                        <w:rPr>
                          <w:rFonts w:ascii="Arial" w:hAnsi="Arial" w:cs="Arial"/>
                          <w:sz w:val="24"/>
                          <w:szCs w:val="24"/>
                          <w:lang w:val="es-MX"/>
                        </w:rPr>
                        <w:t xml:space="preserve"> para que genere un resultado. Son estas herramientas tecnológicas las que incorporadas en los empleos, podrían acelerar las tareas asociadas</w:t>
                      </w:r>
                      <w:r w:rsidR="004409F5">
                        <w:rPr>
                          <w:rFonts w:ascii="Arial" w:hAnsi="Arial" w:cs="Arial"/>
                          <w:sz w:val="24"/>
                          <w:szCs w:val="24"/>
                          <w:lang w:val="es-MX"/>
                        </w:rPr>
                        <w:t xml:space="preserve">, y con respecto a esto </w:t>
                      </w:r>
                      <w:sdt>
                        <w:sdtPr>
                          <w:rPr>
                            <w:rFonts w:ascii="Arial" w:hAnsi="Arial" w:cs="Arial"/>
                            <w:sz w:val="24"/>
                            <w:szCs w:val="24"/>
                            <w:lang w:val="es-MX"/>
                          </w:rPr>
                          <w:id w:val="1085111186"/>
                          <w:citation/>
                        </w:sdtPr>
                        <w:sdtContent>
                          <w:r w:rsidR="004409F5">
                            <w:rPr>
                              <w:rFonts w:ascii="Arial" w:hAnsi="Arial" w:cs="Arial"/>
                              <w:sz w:val="24"/>
                              <w:szCs w:val="24"/>
                              <w:lang w:val="es-MX"/>
                            </w:rPr>
                            <w:fldChar w:fldCharType="begin"/>
                          </w:r>
                          <w:r w:rsidR="004409F5">
                            <w:rPr>
                              <w:rFonts w:ascii="Arial" w:hAnsi="Arial" w:cs="Arial"/>
                              <w:sz w:val="24"/>
                              <w:szCs w:val="24"/>
                            </w:rPr>
                            <w:instrText xml:space="preserve"> CITATION Cor24 \l 13322 </w:instrText>
                          </w:r>
                          <w:r w:rsidR="004409F5">
                            <w:rPr>
                              <w:rFonts w:ascii="Arial" w:hAnsi="Arial" w:cs="Arial"/>
                              <w:sz w:val="24"/>
                              <w:szCs w:val="24"/>
                              <w:lang w:val="es-MX"/>
                            </w:rPr>
                            <w:fldChar w:fldCharType="separate"/>
                          </w:r>
                          <w:r w:rsidR="004409F5" w:rsidRPr="004409F5">
                            <w:rPr>
                              <w:rFonts w:ascii="Arial" w:hAnsi="Arial" w:cs="Arial"/>
                              <w:noProof/>
                              <w:sz w:val="24"/>
                              <w:szCs w:val="24"/>
                            </w:rPr>
                            <w:t>(Corvalán, 2024)</w:t>
                          </w:r>
                          <w:r w:rsidR="004409F5">
                            <w:rPr>
                              <w:rFonts w:ascii="Arial" w:hAnsi="Arial" w:cs="Arial"/>
                              <w:sz w:val="24"/>
                              <w:szCs w:val="24"/>
                              <w:lang w:val="es-MX"/>
                            </w:rPr>
                            <w:fldChar w:fldCharType="end"/>
                          </w:r>
                        </w:sdtContent>
                      </w:sdt>
                      <w:r w:rsidR="003E6A2E">
                        <w:rPr>
                          <w:rFonts w:ascii="Arial" w:hAnsi="Arial" w:cs="Arial"/>
                          <w:sz w:val="24"/>
                          <w:szCs w:val="24"/>
                          <w:lang w:val="es-MX"/>
                        </w:rPr>
                        <w:t>.</w:t>
                      </w:r>
                    </w:p>
                    <w:p w14:paraId="216388CB" w14:textId="1A655E5B" w:rsidR="00AC4E19" w:rsidRDefault="005A7BFC" w:rsidP="00AC4E19">
                      <w:pPr>
                        <w:spacing w:line="276" w:lineRule="auto"/>
                        <w:jc w:val="both"/>
                        <w:rPr>
                          <w:rFonts w:ascii="Arial" w:hAnsi="Arial" w:cs="Arial"/>
                          <w:sz w:val="24"/>
                          <w:szCs w:val="24"/>
                          <w:lang w:val="es-MX"/>
                        </w:rPr>
                      </w:pPr>
                      <w:r>
                        <w:rPr>
                          <w:rFonts w:ascii="Arial" w:hAnsi="Arial" w:cs="Arial"/>
                          <w:sz w:val="24"/>
                          <w:szCs w:val="24"/>
                          <w:lang w:val="es-MX"/>
                        </w:rPr>
                        <w:t xml:space="preserve">Asociado al lanzamiento del estudio </w:t>
                      </w:r>
                      <w:r w:rsidRPr="005A7BFC">
                        <w:rPr>
                          <w:rFonts w:ascii="Arial" w:hAnsi="Arial" w:cs="Arial"/>
                          <w:sz w:val="24"/>
                          <w:szCs w:val="24"/>
                          <w:lang w:val="es-MX"/>
                        </w:rPr>
                        <w:t>“Oportunidades de la IA Generativa en el Futuro del Trabajo en Chile”</w:t>
                      </w:r>
                      <w:r w:rsidR="004409F5">
                        <w:rPr>
                          <w:rFonts w:ascii="Arial" w:hAnsi="Arial" w:cs="Arial"/>
                          <w:sz w:val="24"/>
                          <w:szCs w:val="24"/>
                          <w:lang w:val="es-MX"/>
                        </w:rPr>
                        <w:t xml:space="preserve"> </w:t>
                      </w:r>
                      <w:r>
                        <w:rPr>
                          <w:rFonts w:ascii="Arial" w:hAnsi="Arial" w:cs="Arial"/>
                          <w:sz w:val="24"/>
                          <w:szCs w:val="24"/>
                          <w:lang w:val="es-MX"/>
                        </w:rPr>
                        <w:t xml:space="preserve">que fue realizado en conjunto por el </w:t>
                      </w:r>
                      <w:r w:rsidRPr="005A7BFC">
                        <w:rPr>
                          <w:rFonts w:ascii="Arial" w:hAnsi="Arial" w:cs="Arial"/>
                          <w:sz w:val="24"/>
                          <w:szCs w:val="24"/>
                          <w:lang w:val="es-MX"/>
                        </w:rPr>
                        <w:t>Centro Nacional de Inteligencia Artificial (CENIA)</w:t>
                      </w:r>
                      <w:r>
                        <w:rPr>
                          <w:rFonts w:ascii="Arial" w:hAnsi="Arial" w:cs="Arial"/>
                          <w:sz w:val="24"/>
                          <w:szCs w:val="24"/>
                          <w:lang w:val="es-MX"/>
                        </w:rPr>
                        <w:t xml:space="preserve">, la Universidad de Stanford de Estados Unidos y entidades estatales chilenas, </w:t>
                      </w:r>
                      <w:sdt>
                        <w:sdtPr>
                          <w:rPr>
                            <w:rFonts w:ascii="Arial" w:hAnsi="Arial" w:cs="Arial"/>
                            <w:sz w:val="24"/>
                            <w:szCs w:val="24"/>
                            <w:lang w:val="es-MX"/>
                          </w:rPr>
                          <w:id w:val="-1084986403"/>
                          <w:citation/>
                        </w:sdtPr>
                        <w:sdtContent>
                          <w:r>
                            <w:rPr>
                              <w:rFonts w:ascii="Arial" w:hAnsi="Arial" w:cs="Arial"/>
                              <w:sz w:val="24"/>
                              <w:szCs w:val="24"/>
                              <w:lang w:val="es-MX"/>
                            </w:rPr>
                            <w:fldChar w:fldCharType="begin"/>
                          </w:r>
                          <w:r>
                            <w:rPr>
                              <w:rFonts w:ascii="Arial" w:hAnsi="Arial" w:cs="Arial"/>
                              <w:sz w:val="24"/>
                              <w:szCs w:val="24"/>
                            </w:rPr>
                            <w:instrText xml:space="preserve"> CITATION CEN24 \l 13322 </w:instrText>
                          </w:r>
                          <w:r>
                            <w:rPr>
                              <w:rFonts w:ascii="Arial" w:hAnsi="Arial" w:cs="Arial"/>
                              <w:sz w:val="24"/>
                              <w:szCs w:val="24"/>
                              <w:lang w:val="es-MX"/>
                            </w:rPr>
                            <w:fldChar w:fldCharType="separate"/>
                          </w:r>
                          <w:r w:rsidRPr="005A7BFC">
                            <w:rPr>
                              <w:rFonts w:ascii="Arial" w:hAnsi="Arial" w:cs="Arial"/>
                              <w:noProof/>
                              <w:sz w:val="24"/>
                              <w:szCs w:val="24"/>
                            </w:rPr>
                            <w:t>(CENIA, 2024)</w:t>
                          </w:r>
                          <w:r>
                            <w:rPr>
                              <w:rFonts w:ascii="Arial" w:hAnsi="Arial" w:cs="Arial"/>
                              <w:sz w:val="24"/>
                              <w:szCs w:val="24"/>
                              <w:lang w:val="es-MX"/>
                            </w:rPr>
                            <w:fldChar w:fldCharType="end"/>
                          </w:r>
                        </w:sdtContent>
                      </w:sdt>
                      <w:r>
                        <w:rPr>
                          <w:rFonts w:ascii="Arial" w:hAnsi="Arial" w:cs="Arial"/>
                          <w:sz w:val="24"/>
                          <w:szCs w:val="24"/>
                          <w:lang w:val="es-MX"/>
                        </w:rPr>
                        <w:t xml:space="preserve"> señala que este </w:t>
                      </w:r>
                      <w:r w:rsidRPr="005A7BFC">
                        <w:rPr>
                          <w:rFonts w:ascii="Arial" w:hAnsi="Arial" w:cs="Arial"/>
                          <w:sz w:val="24"/>
                          <w:szCs w:val="24"/>
                          <w:lang w:val="es-MX"/>
                        </w:rPr>
                        <w:t xml:space="preserve">estudio tuvo como propósito identificar la oportunidad de aceleración que presentan las 100 principales ocupaciones de </w:t>
                      </w:r>
                      <w:r>
                        <w:rPr>
                          <w:rFonts w:ascii="Arial" w:hAnsi="Arial" w:cs="Arial"/>
                          <w:sz w:val="24"/>
                          <w:szCs w:val="24"/>
                          <w:lang w:val="es-MX"/>
                        </w:rPr>
                        <w:t xml:space="preserve">Chile gracias a la IA </w:t>
                      </w:r>
                      <w:r w:rsidRPr="005A7BFC">
                        <w:rPr>
                          <w:rFonts w:ascii="Arial" w:hAnsi="Arial" w:cs="Arial"/>
                          <w:sz w:val="24"/>
                          <w:szCs w:val="24"/>
                          <w:lang w:val="es-MX"/>
                        </w:rPr>
                        <w:t>Generativa (IAGen), esto es, reducir el tiempo que toma ejecutar la tarea en al menos un 50% sin alterar la calidad del resultado de dicha tarea.</w:t>
                      </w:r>
                      <w:r w:rsidR="00AC4E19">
                        <w:rPr>
                          <w:rFonts w:ascii="Arial" w:hAnsi="Arial" w:cs="Arial"/>
                          <w:sz w:val="24"/>
                          <w:szCs w:val="24"/>
                          <w:lang w:val="es-MX"/>
                        </w:rPr>
                        <w:t xml:space="preserve"> </w:t>
                      </w:r>
                      <w:r w:rsidR="00AC4E19">
                        <w:rPr>
                          <w:rFonts w:ascii="Arial" w:hAnsi="Arial" w:cs="Arial"/>
                          <w:sz w:val="24"/>
                          <w:szCs w:val="24"/>
                          <w:lang w:val="es-MX"/>
                        </w:rPr>
                        <w:t>El estudio anteriormente mencionado aborda el tem</w:t>
                      </w:r>
                      <w:r w:rsidR="00AC4E19">
                        <w:rPr>
                          <w:rFonts w:ascii="Arial" w:hAnsi="Arial" w:cs="Arial"/>
                          <w:sz w:val="24"/>
                          <w:szCs w:val="24"/>
                          <w:lang w:val="es-MX"/>
                        </w:rPr>
                        <w:t xml:space="preserve">a desde un enfoque optimista, </w:t>
                      </w:r>
                      <w:r w:rsidR="00AC4E19">
                        <w:rPr>
                          <w:rFonts w:ascii="Arial" w:hAnsi="Arial" w:cs="Arial"/>
                          <w:sz w:val="24"/>
                          <w:szCs w:val="24"/>
                          <w:lang w:val="es-MX"/>
                        </w:rPr>
                        <w:t>destacando e</w:t>
                      </w:r>
                      <w:r w:rsidR="00AC4E19" w:rsidRPr="00203500">
                        <w:rPr>
                          <w:rFonts w:ascii="Arial" w:hAnsi="Arial" w:cs="Arial"/>
                          <w:sz w:val="24"/>
                          <w:szCs w:val="24"/>
                          <w:lang w:val="es-MX"/>
                        </w:rPr>
                        <w:t xml:space="preserve">ntre las ocupaciones que </w:t>
                      </w:r>
                      <w:r w:rsidR="00AC4E19">
                        <w:rPr>
                          <w:rFonts w:ascii="Arial" w:hAnsi="Arial" w:cs="Arial"/>
                          <w:sz w:val="24"/>
                          <w:szCs w:val="24"/>
                          <w:lang w:val="es-MX"/>
                        </w:rPr>
                        <w:t>podrían acelerar</w:t>
                      </w:r>
                      <w:r w:rsidR="00AC4E19" w:rsidRPr="00203500">
                        <w:rPr>
                          <w:rFonts w:ascii="Arial" w:hAnsi="Arial" w:cs="Arial"/>
                          <w:sz w:val="24"/>
                          <w:szCs w:val="24"/>
                          <w:lang w:val="es-MX"/>
                        </w:rPr>
                        <w:t xml:space="preserve"> entre el 30% y 60% de sus tareas, </w:t>
                      </w:r>
                      <w:r w:rsidR="00AC4E19">
                        <w:rPr>
                          <w:rFonts w:ascii="Arial" w:hAnsi="Arial" w:cs="Arial"/>
                          <w:sz w:val="24"/>
                          <w:szCs w:val="24"/>
                          <w:lang w:val="es-MX"/>
                        </w:rPr>
                        <w:t>las siguientes</w:t>
                      </w:r>
                      <w:r w:rsidR="00AC4E19">
                        <w:rPr>
                          <w:rFonts w:ascii="Arial" w:hAnsi="Arial" w:cs="Arial"/>
                          <w:sz w:val="24"/>
                          <w:szCs w:val="24"/>
                          <w:lang w:val="es-MX"/>
                        </w:rPr>
                        <w:t>:</w:t>
                      </w:r>
                    </w:p>
                    <w:p w14:paraId="288215D2" w14:textId="119DC342" w:rsidR="004409F5" w:rsidRDefault="004409F5" w:rsidP="005A7BFC">
                      <w:pPr>
                        <w:spacing w:line="276" w:lineRule="auto"/>
                        <w:jc w:val="both"/>
                        <w:rPr>
                          <w:rFonts w:ascii="Arial" w:hAnsi="Arial" w:cs="Arial"/>
                          <w:sz w:val="24"/>
                          <w:szCs w:val="24"/>
                          <w:lang w:val="es-MX"/>
                        </w:rPr>
                      </w:pPr>
                    </w:p>
                  </w:txbxContent>
                </v:textbox>
              </v:shape>
            </w:pict>
          </mc:Fallback>
        </mc:AlternateContent>
      </w:r>
    </w:p>
    <w:p w14:paraId="738A2AEA" w14:textId="46BC3B16" w:rsidR="007B69C8" w:rsidRDefault="007B69C8" w:rsidP="00F14205"/>
    <w:p w14:paraId="3E33968E" w14:textId="5C239E13" w:rsidR="007B69C8" w:rsidRDefault="007B69C8" w:rsidP="00F14205"/>
    <w:p w14:paraId="5D742C99" w14:textId="4CDFC06C" w:rsidR="007B69C8" w:rsidRDefault="007B69C8" w:rsidP="00F14205"/>
    <w:p w14:paraId="3EE5DD14" w14:textId="135F2D0C" w:rsidR="007B69C8" w:rsidRDefault="007B69C8" w:rsidP="00F14205"/>
    <w:p w14:paraId="454FE499" w14:textId="2501A71D" w:rsidR="007B69C8" w:rsidRDefault="007B69C8" w:rsidP="00F14205"/>
    <w:p w14:paraId="4B74BBBB" w14:textId="5852D79D" w:rsidR="007B69C8" w:rsidRDefault="007B69C8" w:rsidP="00F14205"/>
    <w:p w14:paraId="7D268456" w14:textId="49AFE36F" w:rsidR="007B69C8" w:rsidRDefault="007B69C8" w:rsidP="00F14205"/>
    <w:p w14:paraId="7BB4ED77" w14:textId="6706EDC2" w:rsidR="007B69C8" w:rsidRDefault="007B69C8" w:rsidP="00F14205"/>
    <w:p w14:paraId="0FDC0B50" w14:textId="07AABBC1" w:rsidR="007B69C8" w:rsidRDefault="007B69C8" w:rsidP="00F14205"/>
    <w:p w14:paraId="3BF19DBA" w14:textId="3F3CAE67" w:rsidR="007B69C8" w:rsidRDefault="007B69C8" w:rsidP="00F14205"/>
    <w:p w14:paraId="15FB8A59" w14:textId="6DF74581" w:rsidR="007B69C8" w:rsidRDefault="007B69C8" w:rsidP="00F14205"/>
    <w:p w14:paraId="42326983" w14:textId="2306A5FA" w:rsidR="007B69C8" w:rsidRDefault="007B69C8" w:rsidP="00F14205"/>
    <w:p w14:paraId="511A2410" w14:textId="72E65526" w:rsidR="007B69C8" w:rsidRDefault="007B69C8" w:rsidP="00F14205"/>
    <w:p w14:paraId="095D7CC2" w14:textId="6287CBF5" w:rsidR="007B69C8" w:rsidRDefault="007B69C8" w:rsidP="00F14205"/>
    <w:p w14:paraId="0EA859A9" w14:textId="6B847232" w:rsidR="007B69C8" w:rsidRDefault="007B69C8" w:rsidP="00F14205"/>
    <w:p w14:paraId="531DE525" w14:textId="3CEC9562" w:rsidR="007B69C8" w:rsidRDefault="007B69C8" w:rsidP="00F14205"/>
    <w:p w14:paraId="5B2B9B61" w14:textId="32F4BCB8" w:rsidR="007B69C8" w:rsidRDefault="007B69C8" w:rsidP="00F14205"/>
    <w:p w14:paraId="71F8A892" w14:textId="6B67DF0C" w:rsidR="007B69C8" w:rsidRDefault="007B69C8" w:rsidP="00F14205"/>
    <w:p w14:paraId="0AE4D2DD" w14:textId="077A135F" w:rsidR="007B69C8" w:rsidRDefault="007B69C8" w:rsidP="00F14205"/>
    <w:p w14:paraId="7145E7FE" w14:textId="21E1FC3A" w:rsidR="007B69C8" w:rsidRDefault="007B69C8" w:rsidP="00F14205"/>
    <w:p w14:paraId="759607C5" w14:textId="17B51471" w:rsidR="007B69C8" w:rsidRDefault="007B69C8" w:rsidP="00F14205"/>
    <w:p w14:paraId="18DE00E7" w14:textId="17D56D32" w:rsidR="007B69C8" w:rsidRDefault="007B69C8" w:rsidP="00F14205"/>
    <w:p w14:paraId="71CAD161" w14:textId="0CCF7B9D" w:rsidR="007B69C8" w:rsidRDefault="007B69C8" w:rsidP="00F14205"/>
    <w:p w14:paraId="0EC5F5CD" w14:textId="5B73830D" w:rsidR="007B69C8" w:rsidRDefault="007B69C8" w:rsidP="00F14205"/>
    <w:p w14:paraId="797771CB" w14:textId="76558469" w:rsidR="007B69C8" w:rsidRDefault="007B69C8" w:rsidP="00F14205"/>
    <w:p w14:paraId="49C5A029" w14:textId="3D9E3403" w:rsidR="007B69C8" w:rsidRDefault="007B69C8" w:rsidP="00F14205"/>
    <w:p w14:paraId="793E3F3D" w14:textId="640CF36E" w:rsidR="007B69C8" w:rsidRDefault="007B69C8" w:rsidP="00F14205"/>
    <w:p w14:paraId="5FE3AEEE" w14:textId="194DE64E" w:rsidR="007B69C8" w:rsidRDefault="007B69C8" w:rsidP="00F14205">
      <w:r>
        <w:rPr>
          <w:noProof/>
          <w:lang w:eastAsia="es-CL"/>
        </w:rPr>
        <w:lastRenderedPageBreak/>
        <mc:AlternateContent>
          <mc:Choice Requires="wps">
            <w:drawing>
              <wp:anchor distT="0" distB="0" distL="114300" distR="114300" simplePos="0" relativeHeight="251679744" behindDoc="0" locked="0" layoutInCell="1" allowOverlap="1" wp14:anchorId="7F3A44AC" wp14:editId="7E19E544">
                <wp:simplePos x="0" y="0"/>
                <wp:positionH relativeFrom="margin">
                  <wp:align>left</wp:align>
                </wp:positionH>
                <wp:positionV relativeFrom="paragraph">
                  <wp:posOffset>-4446</wp:posOffset>
                </wp:positionV>
                <wp:extent cx="6305550" cy="8220075"/>
                <wp:effectExtent l="0" t="0" r="19050" b="28575"/>
                <wp:wrapNone/>
                <wp:docPr id="21" name="Cuadro de texto 21"/>
                <wp:cNvGraphicFramePr/>
                <a:graphic xmlns:a="http://schemas.openxmlformats.org/drawingml/2006/main">
                  <a:graphicData uri="http://schemas.microsoft.com/office/word/2010/wordprocessingShape">
                    <wps:wsp>
                      <wps:cNvSpPr txBox="1"/>
                      <wps:spPr>
                        <a:xfrm>
                          <a:off x="0" y="0"/>
                          <a:ext cx="6305550" cy="8220075"/>
                        </a:xfrm>
                        <a:prstGeom prst="rect">
                          <a:avLst/>
                        </a:prstGeom>
                        <a:solidFill>
                          <a:schemeClr val="lt1"/>
                        </a:solidFill>
                        <a:ln w="6350">
                          <a:solidFill>
                            <a:schemeClr val="accent1">
                              <a:lumMod val="75000"/>
                            </a:schemeClr>
                          </a:solidFill>
                          <a:prstDash val="dash"/>
                        </a:ln>
                      </wps:spPr>
                      <wps:txbx>
                        <w:txbxContent>
                          <w:p w14:paraId="74110142" w14:textId="26294D41" w:rsidR="00AC4E19" w:rsidRDefault="00AC4E19" w:rsidP="00AC4E19">
                            <w:pPr>
                              <w:spacing w:line="276" w:lineRule="auto"/>
                              <w:jc w:val="both"/>
                              <w:rPr>
                                <w:rFonts w:ascii="Arial" w:hAnsi="Arial" w:cs="Arial"/>
                                <w:sz w:val="24"/>
                                <w:szCs w:val="24"/>
                                <w:lang w:val="es-MX"/>
                              </w:rPr>
                            </w:pPr>
                            <w:r w:rsidRPr="00203500">
                              <w:rPr>
                                <w:rFonts w:ascii="Arial" w:hAnsi="Arial" w:cs="Arial"/>
                                <w:sz w:val="24"/>
                                <w:szCs w:val="24"/>
                                <w:lang w:val="es-MX"/>
                              </w:rPr>
                              <w:t>psicólogos, kinesiólogos, vendedores de almacenes, comerciantes, camareros, taxistas, asistentes de aula, inspectores de patio y guardias de seguridad.</w:t>
                            </w:r>
                          </w:p>
                          <w:p w14:paraId="15222252" w14:textId="307B6478" w:rsidR="00A968A5" w:rsidRDefault="00A968A5" w:rsidP="003E6A2E">
                            <w:pPr>
                              <w:spacing w:line="276" w:lineRule="auto"/>
                              <w:jc w:val="both"/>
                              <w:rPr>
                                <w:rFonts w:ascii="Arial" w:hAnsi="Arial" w:cs="Arial"/>
                                <w:sz w:val="24"/>
                                <w:szCs w:val="24"/>
                                <w:lang w:val="es-MX"/>
                              </w:rPr>
                            </w:pPr>
                            <w:r>
                              <w:rPr>
                                <w:rFonts w:ascii="Arial" w:hAnsi="Arial" w:cs="Arial"/>
                                <w:sz w:val="24"/>
                                <w:szCs w:val="24"/>
                                <w:lang w:val="es-MX"/>
                              </w:rPr>
                              <w:t>Desde un punto de vista menos favorable con</w:t>
                            </w:r>
                            <w:r w:rsidR="003E6A2E">
                              <w:rPr>
                                <w:rFonts w:ascii="Arial" w:hAnsi="Arial" w:cs="Arial"/>
                                <w:sz w:val="24"/>
                                <w:szCs w:val="24"/>
                                <w:lang w:val="es-MX"/>
                              </w:rPr>
                              <w:t xml:space="preserve"> respecto a la llegada de la IA Gen a los entornos laborales,</w:t>
                            </w:r>
                            <w:r>
                              <w:rPr>
                                <w:rFonts w:ascii="Arial" w:hAnsi="Arial" w:cs="Arial"/>
                                <w:sz w:val="24"/>
                                <w:szCs w:val="24"/>
                                <w:lang w:val="es-MX"/>
                              </w:rPr>
                              <w:t xml:space="preserve"> y desde un enfoque basado en no subestimar las capacidades de la IA</w:t>
                            </w:r>
                            <w:r w:rsidR="003E6A2E">
                              <w:rPr>
                                <w:rFonts w:ascii="Arial" w:hAnsi="Arial" w:cs="Arial"/>
                                <w:sz w:val="24"/>
                                <w:szCs w:val="24"/>
                                <w:lang w:val="es-MX"/>
                              </w:rPr>
                              <w:t xml:space="preserve"> </w:t>
                            </w:r>
                            <w:sdt>
                              <w:sdtPr>
                                <w:rPr>
                                  <w:rFonts w:ascii="Arial" w:hAnsi="Arial" w:cs="Arial"/>
                                  <w:sz w:val="24"/>
                                  <w:szCs w:val="24"/>
                                  <w:lang w:val="es-MX"/>
                                </w:rPr>
                                <w:id w:val="-783504205"/>
                                <w:citation/>
                              </w:sdtPr>
                              <w:sdtContent>
                                <w:r w:rsidR="003E6A2E">
                                  <w:rPr>
                                    <w:rFonts w:ascii="Arial" w:hAnsi="Arial" w:cs="Arial"/>
                                    <w:sz w:val="24"/>
                                    <w:szCs w:val="24"/>
                                    <w:lang w:val="es-MX"/>
                                  </w:rPr>
                                  <w:fldChar w:fldCharType="begin"/>
                                </w:r>
                                <w:r w:rsidR="003E6A2E">
                                  <w:rPr>
                                    <w:rFonts w:ascii="Arial" w:hAnsi="Arial" w:cs="Arial"/>
                                    <w:sz w:val="24"/>
                                    <w:szCs w:val="24"/>
                                  </w:rPr>
                                  <w:instrText xml:space="preserve"> CITATION Mat25 \l 13322 </w:instrText>
                                </w:r>
                                <w:r w:rsidR="003E6A2E">
                                  <w:rPr>
                                    <w:rFonts w:ascii="Arial" w:hAnsi="Arial" w:cs="Arial"/>
                                    <w:sz w:val="24"/>
                                    <w:szCs w:val="24"/>
                                    <w:lang w:val="es-MX"/>
                                  </w:rPr>
                                  <w:fldChar w:fldCharType="separate"/>
                                </w:r>
                                <w:r w:rsidR="003E6A2E" w:rsidRPr="00D83414">
                                  <w:rPr>
                                    <w:rFonts w:ascii="Arial" w:hAnsi="Arial" w:cs="Arial"/>
                                    <w:noProof/>
                                    <w:sz w:val="24"/>
                                    <w:szCs w:val="24"/>
                                  </w:rPr>
                                  <w:t>(Matsushima, 2025)</w:t>
                                </w:r>
                                <w:r w:rsidR="003E6A2E">
                                  <w:rPr>
                                    <w:rFonts w:ascii="Arial" w:hAnsi="Arial" w:cs="Arial"/>
                                    <w:sz w:val="24"/>
                                    <w:szCs w:val="24"/>
                                    <w:lang w:val="es-MX"/>
                                  </w:rPr>
                                  <w:fldChar w:fldCharType="end"/>
                                </w:r>
                              </w:sdtContent>
                            </w:sdt>
                            <w:r w:rsidR="003E6A2E">
                              <w:rPr>
                                <w:rFonts w:ascii="Arial" w:hAnsi="Arial" w:cs="Arial"/>
                                <w:sz w:val="24"/>
                                <w:szCs w:val="24"/>
                                <w:lang w:val="es-MX"/>
                              </w:rPr>
                              <w:t xml:space="preserve"> comenta que h</w:t>
                            </w:r>
                            <w:r w:rsidR="003E6A2E" w:rsidRPr="00D83414">
                              <w:rPr>
                                <w:rFonts w:ascii="Arial" w:hAnsi="Arial" w:cs="Arial"/>
                                <w:sz w:val="24"/>
                                <w:szCs w:val="24"/>
                                <w:lang w:val="es-MX"/>
                              </w:rPr>
                              <w:t xml:space="preserve">asta </w:t>
                            </w:r>
                            <w:r w:rsidR="003E6A2E">
                              <w:rPr>
                                <w:rFonts w:ascii="Arial" w:hAnsi="Arial" w:cs="Arial"/>
                                <w:sz w:val="24"/>
                                <w:szCs w:val="24"/>
                                <w:lang w:val="es-MX"/>
                              </w:rPr>
                              <w:t>ahora</w:t>
                            </w:r>
                            <w:r w:rsidR="003E6A2E" w:rsidRPr="00D83414">
                              <w:rPr>
                                <w:rFonts w:ascii="Arial" w:hAnsi="Arial" w:cs="Arial"/>
                                <w:sz w:val="24"/>
                                <w:szCs w:val="24"/>
                                <w:lang w:val="es-MX"/>
                              </w:rPr>
                              <w:t xml:space="preserve">, todas las tecnologías de la información </w:t>
                            </w:r>
                            <w:r w:rsidR="003E6A2E">
                              <w:rPr>
                                <w:rFonts w:ascii="Arial" w:hAnsi="Arial" w:cs="Arial"/>
                                <w:sz w:val="24"/>
                                <w:szCs w:val="24"/>
                                <w:lang w:val="es-MX"/>
                              </w:rPr>
                              <w:t>se han considerado</w:t>
                            </w:r>
                            <w:r w:rsidR="003E6A2E" w:rsidRPr="00D83414">
                              <w:rPr>
                                <w:rFonts w:ascii="Arial" w:hAnsi="Arial" w:cs="Arial"/>
                                <w:sz w:val="24"/>
                                <w:szCs w:val="24"/>
                                <w:lang w:val="es-MX"/>
                              </w:rPr>
                              <w:t xml:space="preserve"> </w:t>
                            </w:r>
                            <w:r w:rsidR="003E6A2E">
                              <w:rPr>
                                <w:rFonts w:ascii="Arial" w:hAnsi="Arial" w:cs="Arial"/>
                                <w:sz w:val="24"/>
                                <w:szCs w:val="24"/>
                                <w:lang w:val="es-MX"/>
                              </w:rPr>
                              <w:t>"herramientas" en manos humanas, lo que ejemplifica con</w:t>
                            </w:r>
                            <w:r w:rsidR="003E6A2E" w:rsidRPr="00D83414">
                              <w:rPr>
                                <w:rFonts w:ascii="Arial" w:hAnsi="Arial" w:cs="Arial"/>
                                <w:sz w:val="24"/>
                                <w:szCs w:val="24"/>
                                <w:lang w:val="es-MX"/>
                              </w:rPr>
                              <w:t xml:space="preserve"> la invención de la imprenta,</w:t>
                            </w:r>
                            <w:r w:rsidR="003E6A2E">
                              <w:rPr>
                                <w:rFonts w:ascii="Arial" w:hAnsi="Arial" w:cs="Arial"/>
                                <w:sz w:val="24"/>
                                <w:szCs w:val="24"/>
                                <w:lang w:val="es-MX"/>
                              </w:rPr>
                              <w:t xml:space="preserve"> caso en que</w:t>
                            </w:r>
                            <w:r w:rsidR="003E6A2E" w:rsidRPr="00D83414">
                              <w:rPr>
                                <w:rFonts w:ascii="Arial" w:hAnsi="Arial" w:cs="Arial"/>
                                <w:sz w:val="24"/>
                                <w:szCs w:val="24"/>
                                <w:lang w:val="es-MX"/>
                              </w:rPr>
                              <w:t xml:space="preserve"> los humanos </w:t>
                            </w:r>
                            <w:r w:rsidR="003E6A2E">
                              <w:rPr>
                                <w:rFonts w:ascii="Arial" w:hAnsi="Arial" w:cs="Arial"/>
                                <w:sz w:val="24"/>
                                <w:szCs w:val="24"/>
                                <w:lang w:val="es-MX"/>
                              </w:rPr>
                              <w:t xml:space="preserve">son </w:t>
                            </w:r>
                            <w:r w:rsidR="003E6A2E" w:rsidRPr="00D83414">
                              <w:rPr>
                                <w:rFonts w:ascii="Arial" w:hAnsi="Arial" w:cs="Arial"/>
                                <w:sz w:val="24"/>
                                <w:szCs w:val="24"/>
                                <w:lang w:val="es-MX"/>
                              </w:rPr>
                              <w:t xml:space="preserve">quienes escribían los textos y decidían qué libros imprimir. </w:t>
                            </w:r>
                            <w:r w:rsidR="003E6A2E">
                              <w:rPr>
                                <w:rFonts w:ascii="Arial" w:hAnsi="Arial" w:cs="Arial"/>
                                <w:sz w:val="24"/>
                                <w:szCs w:val="24"/>
                                <w:lang w:val="es-MX"/>
                              </w:rPr>
                              <w:t xml:space="preserve">Sobre </w:t>
                            </w:r>
                            <w:r w:rsidR="003E6A2E" w:rsidRPr="00D83414">
                              <w:rPr>
                                <w:rFonts w:ascii="Arial" w:hAnsi="Arial" w:cs="Arial"/>
                                <w:sz w:val="24"/>
                                <w:szCs w:val="24"/>
                                <w:lang w:val="es-MX"/>
                              </w:rPr>
                              <w:t xml:space="preserve">la IA </w:t>
                            </w:r>
                            <w:r w:rsidR="003E6A2E">
                              <w:rPr>
                                <w:rFonts w:ascii="Arial" w:hAnsi="Arial" w:cs="Arial"/>
                                <w:sz w:val="24"/>
                                <w:szCs w:val="24"/>
                                <w:lang w:val="es-MX"/>
                              </w:rPr>
                              <w:t xml:space="preserve">propone que deba ser considerada como un agente, ya que esta </w:t>
                            </w:r>
                            <w:r w:rsidR="003E6A2E" w:rsidRPr="00D83414">
                              <w:rPr>
                                <w:rFonts w:ascii="Arial" w:hAnsi="Arial" w:cs="Arial"/>
                                <w:sz w:val="24"/>
                                <w:szCs w:val="24"/>
                                <w:lang w:val="es-MX"/>
                              </w:rPr>
                              <w:t>puede escribir sus propios libro</w:t>
                            </w:r>
                            <w:r w:rsidR="003E6A2E">
                              <w:rPr>
                                <w:rFonts w:ascii="Arial" w:hAnsi="Arial" w:cs="Arial"/>
                                <w:sz w:val="24"/>
                                <w:szCs w:val="24"/>
                                <w:lang w:val="es-MX"/>
                              </w:rPr>
                              <w:t xml:space="preserve">s y decidir qué ideas difundir, lo que </w:t>
                            </w:r>
                            <w:r w:rsidR="003E6A2E" w:rsidRPr="00D83414">
                              <w:rPr>
                                <w:rFonts w:ascii="Arial" w:hAnsi="Arial" w:cs="Arial"/>
                                <w:sz w:val="24"/>
                                <w:szCs w:val="24"/>
                                <w:lang w:val="es-MX"/>
                              </w:rPr>
                              <w:t>nunca había sucedido antes en la historia.</w:t>
                            </w:r>
                          </w:p>
                          <w:p w14:paraId="578FE292" w14:textId="45A43E73" w:rsidR="003E6A2E" w:rsidRPr="00AD19CD" w:rsidRDefault="00A968A5" w:rsidP="003E6A2E">
                            <w:pPr>
                              <w:spacing w:line="276" w:lineRule="auto"/>
                              <w:jc w:val="both"/>
                              <w:rPr>
                                <w:rFonts w:ascii="Arial" w:hAnsi="Arial" w:cs="Arial"/>
                                <w:sz w:val="24"/>
                                <w:szCs w:val="24"/>
                                <w:lang w:val="es-MX"/>
                              </w:rPr>
                            </w:pPr>
                            <w:r>
                              <w:rPr>
                                <w:rFonts w:ascii="Arial" w:hAnsi="Arial" w:cs="Arial"/>
                                <w:sz w:val="24"/>
                                <w:szCs w:val="24"/>
                                <w:lang w:val="es-MX"/>
                              </w:rPr>
                              <w:t xml:space="preserve">Para el caso del mercado laboral de Chile </w:t>
                            </w:r>
                            <w:sdt>
                              <w:sdtPr>
                                <w:rPr>
                                  <w:rFonts w:ascii="Arial" w:hAnsi="Arial" w:cs="Arial"/>
                                  <w:sz w:val="24"/>
                                  <w:szCs w:val="24"/>
                                  <w:lang w:val="es-MX"/>
                                </w:rPr>
                                <w:id w:val="403192036"/>
                                <w:citation/>
                              </w:sdtPr>
                              <w:sdtContent>
                                <w:r>
                                  <w:rPr>
                                    <w:rFonts w:ascii="Arial" w:hAnsi="Arial" w:cs="Arial"/>
                                    <w:sz w:val="24"/>
                                    <w:szCs w:val="24"/>
                                    <w:lang w:val="es-MX"/>
                                  </w:rPr>
                                  <w:fldChar w:fldCharType="begin"/>
                                </w:r>
                                <w:r>
                                  <w:rPr>
                                    <w:rFonts w:ascii="Arial" w:hAnsi="Arial" w:cs="Arial"/>
                                    <w:sz w:val="24"/>
                                    <w:szCs w:val="24"/>
                                  </w:rPr>
                                  <w:instrText xml:space="preserve"> CITATION Gal24 \l 13322 </w:instrText>
                                </w:r>
                                <w:r>
                                  <w:rPr>
                                    <w:rFonts w:ascii="Arial" w:hAnsi="Arial" w:cs="Arial"/>
                                    <w:sz w:val="24"/>
                                    <w:szCs w:val="24"/>
                                    <w:lang w:val="es-MX"/>
                                  </w:rPr>
                                  <w:fldChar w:fldCharType="separate"/>
                                </w:r>
                                <w:r w:rsidRPr="00A968A5">
                                  <w:rPr>
                                    <w:rFonts w:ascii="Arial" w:hAnsi="Arial" w:cs="Arial"/>
                                    <w:noProof/>
                                    <w:sz w:val="24"/>
                                    <w:szCs w:val="24"/>
                                  </w:rPr>
                                  <w:t>(Gallardo, 2024)</w:t>
                                </w:r>
                                <w:r>
                                  <w:rPr>
                                    <w:rFonts w:ascii="Arial" w:hAnsi="Arial" w:cs="Arial"/>
                                    <w:sz w:val="24"/>
                                    <w:szCs w:val="24"/>
                                    <w:lang w:val="es-MX"/>
                                  </w:rPr>
                                  <w:fldChar w:fldCharType="end"/>
                                </w:r>
                              </w:sdtContent>
                            </w:sdt>
                            <w:r>
                              <w:rPr>
                                <w:rFonts w:ascii="Arial" w:hAnsi="Arial" w:cs="Arial"/>
                                <w:sz w:val="24"/>
                                <w:szCs w:val="24"/>
                                <w:lang w:val="es-MX"/>
                              </w:rPr>
                              <w:t xml:space="preserve"> toma como referencia un estudio realizado con el propósito de </w:t>
                            </w:r>
                            <w:r w:rsidRPr="00A968A5">
                              <w:rPr>
                                <w:rFonts w:ascii="Arial" w:hAnsi="Arial" w:cs="Arial"/>
                                <w:sz w:val="24"/>
                                <w:szCs w:val="24"/>
                                <w:lang w:val="es-MX"/>
                              </w:rPr>
                              <w:t>analiza</w:t>
                            </w:r>
                            <w:r>
                              <w:rPr>
                                <w:rFonts w:ascii="Arial" w:hAnsi="Arial" w:cs="Arial"/>
                                <w:sz w:val="24"/>
                                <w:szCs w:val="24"/>
                                <w:lang w:val="es-MX"/>
                              </w:rPr>
                              <w:t xml:space="preserve">r </w:t>
                            </w:r>
                            <w:r w:rsidR="00E60324">
                              <w:rPr>
                                <w:rFonts w:ascii="Arial" w:hAnsi="Arial" w:cs="Arial"/>
                                <w:sz w:val="24"/>
                                <w:szCs w:val="24"/>
                                <w:lang w:val="es-MX"/>
                              </w:rPr>
                              <w:t>el impacto</w:t>
                            </w:r>
                            <w:r>
                              <w:rPr>
                                <w:rFonts w:ascii="Arial" w:hAnsi="Arial" w:cs="Arial"/>
                                <w:sz w:val="24"/>
                                <w:szCs w:val="24"/>
                                <w:lang w:val="es-MX"/>
                              </w:rPr>
                              <w:t xml:space="preserve"> que la IAGen</w:t>
                            </w:r>
                            <w:r w:rsidRPr="00A968A5">
                              <w:rPr>
                                <w:rFonts w:ascii="Arial" w:hAnsi="Arial" w:cs="Arial"/>
                                <w:sz w:val="24"/>
                                <w:szCs w:val="24"/>
                                <w:lang w:val="es-MX"/>
                              </w:rPr>
                              <w:t xml:space="preserve"> </w:t>
                            </w:r>
                            <w:r w:rsidR="00E60324">
                              <w:rPr>
                                <w:rFonts w:ascii="Arial" w:hAnsi="Arial" w:cs="Arial"/>
                                <w:sz w:val="24"/>
                                <w:szCs w:val="24"/>
                                <w:lang w:val="es-MX"/>
                              </w:rPr>
                              <w:t>tendrá en el país</w:t>
                            </w:r>
                            <w:r w:rsidRPr="00A968A5">
                              <w:rPr>
                                <w:rFonts w:ascii="Arial" w:hAnsi="Arial" w:cs="Arial"/>
                                <w:sz w:val="24"/>
                                <w:szCs w:val="24"/>
                                <w:lang w:val="es-MX"/>
                              </w:rPr>
                              <w:t>,</w:t>
                            </w:r>
                            <w:r>
                              <w:rPr>
                                <w:rFonts w:ascii="Arial" w:hAnsi="Arial" w:cs="Arial"/>
                                <w:sz w:val="24"/>
                                <w:szCs w:val="24"/>
                                <w:lang w:val="es-MX"/>
                              </w:rPr>
                              <w:t xml:space="preserve"> identificando “ocupaciones en riesgo”, donde se</w:t>
                            </w:r>
                            <w:r w:rsidRPr="00A968A5">
                              <w:rPr>
                                <w:rFonts w:ascii="Arial" w:hAnsi="Arial" w:cs="Arial"/>
                                <w:sz w:val="24"/>
                                <w:szCs w:val="24"/>
                                <w:lang w:val="es-MX"/>
                              </w:rPr>
                              <w:t xml:space="preserve"> definen tres grandes campos: </w:t>
                            </w:r>
                            <w:r w:rsidRPr="00E60324">
                              <w:rPr>
                                <w:rFonts w:ascii="Arial" w:hAnsi="Arial" w:cs="Arial"/>
                                <w:b/>
                                <w:sz w:val="24"/>
                                <w:szCs w:val="24"/>
                                <w:lang w:val="es-MX"/>
                              </w:rPr>
                              <w:t>aquellos que no tienen mucha interacción con la IA</w:t>
                            </w:r>
                            <w:r w:rsidRPr="00A968A5">
                              <w:rPr>
                                <w:rFonts w:ascii="Arial" w:hAnsi="Arial" w:cs="Arial"/>
                                <w:sz w:val="24"/>
                                <w:szCs w:val="24"/>
                                <w:lang w:val="es-MX"/>
                              </w:rPr>
                              <w:t xml:space="preserve">, por ejemplo, un vendedor de bienes raíces; después tienes aquellas que tienen </w:t>
                            </w:r>
                            <w:r w:rsidRPr="00E60324">
                              <w:rPr>
                                <w:rFonts w:ascii="Arial" w:hAnsi="Arial" w:cs="Arial"/>
                                <w:b/>
                                <w:sz w:val="24"/>
                                <w:szCs w:val="24"/>
                                <w:lang w:val="es-MX"/>
                              </w:rPr>
                              <w:t>pocas competencias complementarias con la IAGen y muchas competencias practicables por esta tecnología</w:t>
                            </w:r>
                            <w:r w:rsidRPr="00A968A5">
                              <w:rPr>
                                <w:rFonts w:ascii="Arial" w:hAnsi="Arial" w:cs="Arial"/>
                                <w:sz w:val="24"/>
                                <w:szCs w:val="24"/>
                                <w:lang w:val="es-MX"/>
                              </w:rPr>
                              <w:t xml:space="preserve">, que son las que están en riesgo, aquí están bibliotecarios, asistentes administrativos, traductores, editor de imágenes, entre otros; finalmente, </w:t>
                            </w:r>
                            <w:r w:rsidRPr="00E60324">
                              <w:rPr>
                                <w:rFonts w:ascii="Arial" w:hAnsi="Arial" w:cs="Arial"/>
                                <w:b/>
                                <w:sz w:val="24"/>
                                <w:szCs w:val="24"/>
                                <w:lang w:val="es-MX"/>
                              </w:rPr>
                              <w:t>los que son “potenciados”</w:t>
                            </w:r>
                            <w:r w:rsidRPr="00A968A5">
                              <w:rPr>
                                <w:rFonts w:ascii="Arial" w:hAnsi="Arial" w:cs="Arial"/>
                                <w:sz w:val="24"/>
                                <w:szCs w:val="24"/>
                                <w:lang w:val="es-MX"/>
                              </w:rPr>
                              <w:t>, quiere decir que si bien tienen labores que son reemplazables por la IA también tienen muchas tareas que son potenciables, por ejemplo, un diseñador UX</w:t>
                            </w:r>
                            <w:r w:rsidR="00AC4E19">
                              <w:rPr>
                                <w:rFonts w:ascii="Arial" w:hAnsi="Arial" w:cs="Arial"/>
                                <w:sz w:val="24"/>
                                <w:szCs w:val="24"/>
                                <w:lang w:val="es-MX"/>
                              </w:rPr>
                              <w:t xml:space="preserve"> cuya función principal </w:t>
                            </w:r>
                            <w:r w:rsidR="00AC4E19" w:rsidRPr="00AC4E19">
                              <w:rPr>
                                <w:rFonts w:ascii="Arial" w:hAnsi="Arial" w:cs="Arial"/>
                                <w:sz w:val="24"/>
                                <w:szCs w:val="24"/>
                                <w:lang w:val="es-MX"/>
                              </w:rPr>
                              <w:t>se enfoca en crear productos y servicios que sean fáciles, agradables y eficientes para los usuarios, estudiando sus necesidades y comportamientos para optimizar su interacción</w:t>
                            </w:r>
                            <w:r w:rsidR="00AC4E19">
                              <w:rPr>
                                <w:rFonts w:ascii="Arial" w:hAnsi="Arial" w:cs="Arial"/>
                                <w:sz w:val="24"/>
                                <w:szCs w:val="24"/>
                                <w:lang w:val="es-MX"/>
                              </w:rPr>
                              <w:t>.</w:t>
                            </w:r>
                          </w:p>
                          <w:p w14:paraId="0496612D" w14:textId="5A6F8A3A" w:rsidR="00D83414" w:rsidRDefault="00D83414" w:rsidP="00D83414">
                            <w:pPr>
                              <w:spacing w:line="276" w:lineRule="auto"/>
                              <w:jc w:val="both"/>
                              <w:rPr>
                                <w:rFonts w:ascii="Arial" w:hAnsi="Arial" w:cs="Arial"/>
                                <w:sz w:val="24"/>
                                <w:szCs w:val="24"/>
                                <w:lang w:val="es-MX"/>
                              </w:rPr>
                            </w:pPr>
                            <w:r>
                              <w:rPr>
                                <w:rFonts w:ascii="Arial" w:hAnsi="Arial" w:cs="Arial"/>
                                <w:sz w:val="24"/>
                                <w:szCs w:val="24"/>
                                <w:lang w:val="es-MX"/>
                              </w:rPr>
                              <w:t xml:space="preserve">Teniendo en cuenta que el empleo virtuoso de este tipo de IA, visto como un potenciador de las capacidades de los profesionales que se desempeñan en ámbitos donde prevalece la función de generar distintos tipos de contenido, deja de manifiesto la necesidad de cimentar una cultura país que permita a los futuros profesionales enfrentarse de mejor manera a un entorno laboral condicionado al empleo de este tipo de tecnología. </w:t>
                            </w:r>
                            <w:r w:rsidRPr="004409F5">
                              <w:rPr>
                                <w:rFonts w:ascii="Arial" w:hAnsi="Arial" w:cs="Arial"/>
                                <w:sz w:val="24"/>
                                <w:szCs w:val="24"/>
                                <w:lang w:val="es-MX"/>
                              </w:rPr>
                              <w:t xml:space="preserve">Debido a las nuevas demandas laborales, es probable que tarde o temprano todos los sistemas educativos busquen que los estudiantes adquieran conocimientos en Inteligencia Artificial y en otras áreas de las Ciencias de la Computación, como ya </w:t>
                            </w:r>
                            <w:r w:rsidR="00AC4E19">
                              <w:rPr>
                                <w:rFonts w:ascii="Arial" w:hAnsi="Arial" w:cs="Arial"/>
                                <w:sz w:val="24"/>
                                <w:szCs w:val="24"/>
                                <w:lang w:val="es-MX"/>
                              </w:rPr>
                              <w:t>se hace</w:t>
                            </w:r>
                            <w:r w:rsidRPr="004409F5">
                              <w:rPr>
                                <w:rFonts w:ascii="Arial" w:hAnsi="Arial" w:cs="Arial"/>
                                <w:sz w:val="24"/>
                                <w:szCs w:val="24"/>
                                <w:lang w:val="es-MX"/>
                              </w:rPr>
                              <w:t xml:space="preserve"> en 47 países del mundo</w:t>
                            </w:r>
                            <w:r>
                              <w:rPr>
                                <w:rFonts w:ascii="Arial" w:hAnsi="Arial" w:cs="Arial"/>
                                <w:sz w:val="24"/>
                                <w:szCs w:val="24"/>
                                <w:lang w:val="es-MX"/>
                              </w:rPr>
                              <w:t xml:space="preserve"> </w:t>
                            </w:r>
                            <w:sdt>
                              <w:sdtPr>
                                <w:rPr>
                                  <w:rFonts w:ascii="Arial" w:hAnsi="Arial" w:cs="Arial"/>
                                  <w:sz w:val="24"/>
                                  <w:szCs w:val="24"/>
                                  <w:lang w:val="es-MX"/>
                                </w:rPr>
                                <w:id w:val="1105468724"/>
                                <w:citation/>
                              </w:sdtPr>
                              <w:sdtContent>
                                <w:r>
                                  <w:rPr>
                                    <w:rFonts w:ascii="Arial" w:hAnsi="Arial" w:cs="Arial"/>
                                    <w:sz w:val="24"/>
                                    <w:szCs w:val="24"/>
                                    <w:lang w:val="es-MX"/>
                                  </w:rPr>
                                  <w:fldChar w:fldCharType="begin"/>
                                </w:r>
                                <w:r>
                                  <w:rPr>
                                    <w:rFonts w:ascii="Arial" w:hAnsi="Arial" w:cs="Arial"/>
                                    <w:sz w:val="24"/>
                                    <w:szCs w:val="24"/>
                                  </w:rPr>
                                  <w:instrText xml:space="preserve"> CITATION Ret23 \l 13322 </w:instrText>
                                </w:r>
                                <w:r>
                                  <w:rPr>
                                    <w:rFonts w:ascii="Arial" w:hAnsi="Arial" w:cs="Arial"/>
                                    <w:sz w:val="24"/>
                                    <w:szCs w:val="24"/>
                                    <w:lang w:val="es-MX"/>
                                  </w:rPr>
                                  <w:fldChar w:fldCharType="separate"/>
                                </w:r>
                                <w:r w:rsidRPr="004409F5">
                                  <w:rPr>
                                    <w:rFonts w:ascii="Arial" w:hAnsi="Arial" w:cs="Arial"/>
                                    <w:noProof/>
                                    <w:sz w:val="24"/>
                                    <w:szCs w:val="24"/>
                                  </w:rPr>
                                  <w:t>(Retamal, 2023)</w:t>
                                </w:r>
                                <w:r>
                                  <w:rPr>
                                    <w:rFonts w:ascii="Arial" w:hAnsi="Arial" w:cs="Arial"/>
                                    <w:sz w:val="24"/>
                                    <w:szCs w:val="24"/>
                                    <w:lang w:val="es-MX"/>
                                  </w:rPr>
                                  <w:fldChar w:fldCharType="end"/>
                                </w:r>
                              </w:sdtContent>
                            </w:sdt>
                            <w:r>
                              <w:rPr>
                                <w:rFonts w:ascii="Arial" w:hAnsi="Arial" w:cs="Arial"/>
                                <w:sz w:val="24"/>
                                <w:szCs w:val="24"/>
                                <w:lang w:val="es-MX"/>
                              </w:rPr>
                              <w:t>.</w:t>
                            </w:r>
                          </w:p>
                          <w:p w14:paraId="3CBAD6D9" w14:textId="1806AAD0" w:rsidR="007B69C8" w:rsidRPr="00E60324" w:rsidRDefault="00E60324" w:rsidP="00AC4E19">
                            <w:pPr>
                              <w:jc w:val="both"/>
                              <w:rPr>
                                <w:rFonts w:ascii="Arial" w:hAnsi="Arial" w:cs="Arial"/>
                                <w:sz w:val="24"/>
                                <w:szCs w:val="24"/>
                                <w:lang w:val="es-MX"/>
                              </w:rPr>
                            </w:pPr>
                            <w:r>
                              <w:rPr>
                                <w:rFonts w:ascii="Arial" w:hAnsi="Arial" w:cs="Arial"/>
                                <w:sz w:val="24"/>
                                <w:szCs w:val="24"/>
                                <w:lang w:val="es-MX"/>
                              </w:rPr>
                              <w:t>L</w:t>
                            </w:r>
                            <w:r w:rsidR="00A968A5" w:rsidRPr="00E60324">
                              <w:rPr>
                                <w:rFonts w:ascii="Arial" w:hAnsi="Arial" w:cs="Arial"/>
                                <w:sz w:val="24"/>
                                <w:szCs w:val="24"/>
                                <w:lang w:val="es-MX"/>
                              </w:rPr>
                              <w:t xml:space="preserve">as principales oportunidades </w:t>
                            </w:r>
                            <w:r>
                              <w:rPr>
                                <w:rFonts w:ascii="Arial" w:hAnsi="Arial" w:cs="Arial"/>
                                <w:sz w:val="24"/>
                                <w:szCs w:val="24"/>
                                <w:lang w:val="es-MX"/>
                              </w:rPr>
                              <w:t xml:space="preserve">que surgen en este entorno se relacionan con la visualización de </w:t>
                            </w:r>
                            <w:r w:rsidR="00A968A5" w:rsidRPr="00E60324">
                              <w:rPr>
                                <w:rFonts w:ascii="Arial" w:hAnsi="Arial" w:cs="Arial"/>
                                <w:sz w:val="24"/>
                                <w:szCs w:val="24"/>
                                <w:lang w:val="es-MX"/>
                              </w:rPr>
                              <w:t xml:space="preserve">opciones de trabajo, </w:t>
                            </w:r>
                            <w:r>
                              <w:rPr>
                                <w:rFonts w:ascii="Arial" w:hAnsi="Arial" w:cs="Arial"/>
                                <w:sz w:val="24"/>
                                <w:szCs w:val="24"/>
                                <w:lang w:val="es-MX"/>
                              </w:rPr>
                              <w:t xml:space="preserve">implementar medidas que tiendan a </w:t>
                            </w:r>
                            <w:r w:rsidR="00A968A5" w:rsidRPr="00E60324">
                              <w:rPr>
                                <w:rFonts w:ascii="Arial" w:hAnsi="Arial" w:cs="Arial"/>
                                <w:sz w:val="24"/>
                                <w:szCs w:val="24"/>
                                <w:lang w:val="es-MX"/>
                              </w:rPr>
                              <w:t xml:space="preserve">facilitar el acceso </w:t>
                            </w:r>
                            <w:r>
                              <w:rPr>
                                <w:rFonts w:ascii="Arial" w:hAnsi="Arial" w:cs="Arial"/>
                                <w:sz w:val="24"/>
                                <w:szCs w:val="24"/>
                                <w:lang w:val="es-MX"/>
                              </w:rPr>
                              <w:t>a</w:t>
                            </w:r>
                            <w:r w:rsidR="00A968A5" w:rsidRPr="00E60324">
                              <w:rPr>
                                <w:rFonts w:ascii="Arial" w:hAnsi="Arial" w:cs="Arial"/>
                                <w:sz w:val="24"/>
                                <w:szCs w:val="24"/>
                                <w:lang w:val="es-MX"/>
                              </w:rPr>
                              <w:t xml:space="preserve"> herramientas de capacitación</w:t>
                            </w:r>
                            <w:r>
                              <w:rPr>
                                <w:rFonts w:ascii="Arial" w:hAnsi="Arial" w:cs="Arial"/>
                                <w:sz w:val="24"/>
                                <w:szCs w:val="24"/>
                                <w:lang w:val="es-MX"/>
                              </w:rPr>
                              <w:t xml:space="preserve"> de los futuros profesionales</w:t>
                            </w:r>
                            <w:r w:rsidR="00A968A5" w:rsidRPr="00E60324">
                              <w:rPr>
                                <w:rFonts w:ascii="Arial" w:hAnsi="Arial" w:cs="Arial"/>
                                <w:sz w:val="24"/>
                                <w:szCs w:val="24"/>
                                <w:lang w:val="es-MX"/>
                              </w:rPr>
                              <w:t xml:space="preserve"> y </w:t>
                            </w:r>
                            <w:r>
                              <w:rPr>
                                <w:rFonts w:ascii="Arial" w:hAnsi="Arial" w:cs="Arial"/>
                                <w:sz w:val="24"/>
                                <w:szCs w:val="24"/>
                                <w:lang w:val="es-MX"/>
                              </w:rPr>
                              <w:t xml:space="preserve">también </w:t>
                            </w:r>
                            <w:r w:rsidR="00A968A5" w:rsidRPr="00E60324">
                              <w:rPr>
                                <w:rFonts w:ascii="Arial" w:hAnsi="Arial" w:cs="Arial"/>
                                <w:sz w:val="24"/>
                                <w:szCs w:val="24"/>
                                <w:lang w:val="es-MX"/>
                              </w:rPr>
                              <w:t xml:space="preserve">fortalecer la inserción y reinserción laboral digital. </w:t>
                            </w:r>
                            <w:r>
                              <w:rPr>
                                <w:rFonts w:ascii="Arial" w:hAnsi="Arial" w:cs="Arial"/>
                                <w:sz w:val="24"/>
                                <w:szCs w:val="24"/>
                                <w:lang w:val="es-MX"/>
                              </w:rPr>
                              <w:t xml:space="preserve">Lo anterior implica </w:t>
                            </w:r>
                            <w:r w:rsidR="00A968A5" w:rsidRPr="00E60324">
                              <w:rPr>
                                <w:rFonts w:ascii="Arial" w:hAnsi="Arial" w:cs="Arial"/>
                                <w:sz w:val="24"/>
                                <w:szCs w:val="24"/>
                                <w:lang w:val="es-MX"/>
                              </w:rPr>
                              <w:t xml:space="preserve">una colaboración del sector público, privado, </w:t>
                            </w:r>
                            <w:r>
                              <w:rPr>
                                <w:rFonts w:ascii="Arial" w:hAnsi="Arial" w:cs="Arial"/>
                                <w:sz w:val="24"/>
                                <w:szCs w:val="24"/>
                                <w:lang w:val="es-MX"/>
                              </w:rPr>
                              <w:t>la educación en todos sus niveles, y una actitud de anticipación como sociedad para adaptarnos al cambio que implica la incorporación de esta tecnología en los entornos laborales.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A44AC" id="Cuadro de texto 21" o:spid="_x0000_s1036" type="#_x0000_t202" style="position:absolute;margin-left:0;margin-top:-.35pt;width:496.5pt;height:647.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" fillcolor="white [3201]" strokecolor="#2f5496 [2404]" strokeweight=".5pt">
                <v:stroke dashstyle="dash"/>
                <v:textbox>
                  <w:txbxContent>
                    <w:p w14:paraId="74110142" w14:textId="26294D41" w:rsidR="00AC4E19" w:rsidRDefault="00AC4E19" w:rsidP="00AC4E19">
                      <w:pPr>
                        <w:spacing w:line="276" w:lineRule="auto"/>
                        <w:jc w:val="both"/>
                        <w:rPr>
                          <w:rFonts w:ascii="Arial" w:hAnsi="Arial" w:cs="Arial"/>
                          <w:sz w:val="24"/>
                          <w:szCs w:val="24"/>
                          <w:lang w:val="es-MX"/>
                        </w:rPr>
                      </w:pPr>
                      <w:r w:rsidRPr="00203500">
                        <w:rPr>
                          <w:rFonts w:ascii="Arial" w:hAnsi="Arial" w:cs="Arial"/>
                          <w:sz w:val="24"/>
                          <w:szCs w:val="24"/>
                          <w:lang w:val="es-MX"/>
                        </w:rPr>
                        <w:t>psicólogos, kinesiólogos, vendedores de almacenes, comerciantes, camareros, taxistas, asistentes de aula, inspectores de patio y guardias de seguridad.</w:t>
                      </w:r>
                    </w:p>
                    <w:p w14:paraId="15222252" w14:textId="307B6478" w:rsidR="00A968A5" w:rsidRDefault="00A968A5" w:rsidP="003E6A2E">
                      <w:pPr>
                        <w:spacing w:line="276" w:lineRule="auto"/>
                        <w:jc w:val="both"/>
                        <w:rPr>
                          <w:rFonts w:ascii="Arial" w:hAnsi="Arial" w:cs="Arial"/>
                          <w:sz w:val="24"/>
                          <w:szCs w:val="24"/>
                          <w:lang w:val="es-MX"/>
                        </w:rPr>
                      </w:pPr>
                      <w:r>
                        <w:rPr>
                          <w:rFonts w:ascii="Arial" w:hAnsi="Arial" w:cs="Arial"/>
                          <w:sz w:val="24"/>
                          <w:szCs w:val="24"/>
                          <w:lang w:val="es-MX"/>
                        </w:rPr>
                        <w:t>Desde un punto de vista menos favorable con</w:t>
                      </w:r>
                      <w:r w:rsidR="003E6A2E">
                        <w:rPr>
                          <w:rFonts w:ascii="Arial" w:hAnsi="Arial" w:cs="Arial"/>
                          <w:sz w:val="24"/>
                          <w:szCs w:val="24"/>
                          <w:lang w:val="es-MX"/>
                        </w:rPr>
                        <w:t xml:space="preserve"> respecto a la llegada de la IA Gen a los entornos laborales,</w:t>
                      </w:r>
                      <w:r>
                        <w:rPr>
                          <w:rFonts w:ascii="Arial" w:hAnsi="Arial" w:cs="Arial"/>
                          <w:sz w:val="24"/>
                          <w:szCs w:val="24"/>
                          <w:lang w:val="es-MX"/>
                        </w:rPr>
                        <w:t xml:space="preserve"> y desde un enfoque basado en no subestimar las capacidades de la IA</w:t>
                      </w:r>
                      <w:r w:rsidR="003E6A2E">
                        <w:rPr>
                          <w:rFonts w:ascii="Arial" w:hAnsi="Arial" w:cs="Arial"/>
                          <w:sz w:val="24"/>
                          <w:szCs w:val="24"/>
                          <w:lang w:val="es-MX"/>
                        </w:rPr>
                        <w:t xml:space="preserve"> </w:t>
                      </w:r>
                      <w:sdt>
                        <w:sdtPr>
                          <w:rPr>
                            <w:rFonts w:ascii="Arial" w:hAnsi="Arial" w:cs="Arial"/>
                            <w:sz w:val="24"/>
                            <w:szCs w:val="24"/>
                            <w:lang w:val="es-MX"/>
                          </w:rPr>
                          <w:id w:val="-783504205"/>
                          <w:citation/>
                        </w:sdtPr>
                        <w:sdtContent>
                          <w:r w:rsidR="003E6A2E">
                            <w:rPr>
                              <w:rFonts w:ascii="Arial" w:hAnsi="Arial" w:cs="Arial"/>
                              <w:sz w:val="24"/>
                              <w:szCs w:val="24"/>
                              <w:lang w:val="es-MX"/>
                            </w:rPr>
                            <w:fldChar w:fldCharType="begin"/>
                          </w:r>
                          <w:r w:rsidR="003E6A2E">
                            <w:rPr>
                              <w:rFonts w:ascii="Arial" w:hAnsi="Arial" w:cs="Arial"/>
                              <w:sz w:val="24"/>
                              <w:szCs w:val="24"/>
                            </w:rPr>
                            <w:instrText xml:space="preserve"> CITATION Mat25 \l 13322 </w:instrText>
                          </w:r>
                          <w:r w:rsidR="003E6A2E">
                            <w:rPr>
                              <w:rFonts w:ascii="Arial" w:hAnsi="Arial" w:cs="Arial"/>
                              <w:sz w:val="24"/>
                              <w:szCs w:val="24"/>
                              <w:lang w:val="es-MX"/>
                            </w:rPr>
                            <w:fldChar w:fldCharType="separate"/>
                          </w:r>
                          <w:r w:rsidR="003E6A2E" w:rsidRPr="00D83414">
                            <w:rPr>
                              <w:rFonts w:ascii="Arial" w:hAnsi="Arial" w:cs="Arial"/>
                              <w:noProof/>
                              <w:sz w:val="24"/>
                              <w:szCs w:val="24"/>
                            </w:rPr>
                            <w:t>(Matsushima, 2025)</w:t>
                          </w:r>
                          <w:r w:rsidR="003E6A2E">
                            <w:rPr>
                              <w:rFonts w:ascii="Arial" w:hAnsi="Arial" w:cs="Arial"/>
                              <w:sz w:val="24"/>
                              <w:szCs w:val="24"/>
                              <w:lang w:val="es-MX"/>
                            </w:rPr>
                            <w:fldChar w:fldCharType="end"/>
                          </w:r>
                        </w:sdtContent>
                      </w:sdt>
                      <w:r w:rsidR="003E6A2E">
                        <w:rPr>
                          <w:rFonts w:ascii="Arial" w:hAnsi="Arial" w:cs="Arial"/>
                          <w:sz w:val="24"/>
                          <w:szCs w:val="24"/>
                          <w:lang w:val="es-MX"/>
                        </w:rPr>
                        <w:t xml:space="preserve"> comenta que h</w:t>
                      </w:r>
                      <w:r w:rsidR="003E6A2E" w:rsidRPr="00D83414">
                        <w:rPr>
                          <w:rFonts w:ascii="Arial" w:hAnsi="Arial" w:cs="Arial"/>
                          <w:sz w:val="24"/>
                          <w:szCs w:val="24"/>
                          <w:lang w:val="es-MX"/>
                        </w:rPr>
                        <w:t xml:space="preserve">asta </w:t>
                      </w:r>
                      <w:r w:rsidR="003E6A2E">
                        <w:rPr>
                          <w:rFonts w:ascii="Arial" w:hAnsi="Arial" w:cs="Arial"/>
                          <w:sz w:val="24"/>
                          <w:szCs w:val="24"/>
                          <w:lang w:val="es-MX"/>
                        </w:rPr>
                        <w:t>ahora</w:t>
                      </w:r>
                      <w:r w:rsidR="003E6A2E" w:rsidRPr="00D83414">
                        <w:rPr>
                          <w:rFonts w:ascii="Arial" w:hAnsi="Arial" w:cs="Arial"/>
                          <w:sz w:val="24"/>
                          <w:szCs w:val="24"/>
                          <w:lang w:val="es-MX"/>
                        </w:rPr>
                        <w:t xml:space="preserve">, todas las tecnologías de la información </w:t>
                      </w:r>
                      <w:r w:rsidR="003E6A2E">
                        <w:rPr>
                          <w:rFonts w:ascii="Arial" w:hAnsi="Arial" w:cs="Arial"/>
                          <w:sz w:val="24"/>
                          <w:szCs w:val="24"/>
                          <w:lang w:val="es-MX"/>
                        </w:rPr>
                        <w:t>se han considerado</w:t>
                      </w:r>
                      <w:r w:rsidR="003E6A2E" w:rsidRPr="00D83414">
                        <w:rPr>
                          <w:rFonts w:ascii="Arial" w:hAnsi="Arial" w:cs="Arial"/>
                          <w:sz w:val="24"/>
                          <w:szCs w:val="24"/>
                          <w:lang w:val="es-MX"/>
                        </w:rPr>
                        <w:t xml:space="preserve"> </w:t>
                      </w:r>
                      <w:r w:rsidR="003E6A2E">
                        <w:rPr>
                          <w:rFonts w:ascii="Arial" w:hAnsi="Arial" w:cs="Arial"/>
                          <w:sz w:val="24"/>
                          <w:szCs w:val="24"/>
                          <w:lang w:val="es-MX"/>
                        </w:rPr>
                        <w:t>"herramientas" en manos humanas, lo que ejemplifica con</w:t>
                      </w:r>
                      <w:r w:rsidR="003E6A2E" w:rsidRPr="00D83414">
                        <w:rPr>
                          <w:rFonts w:ascii="Arial" w:hAnsi="Arial" w:cs="Arial"/>
                          <w:sz w:val="24"/>
                          <w:szCs w:val="24"/>
                          <w:lang w:val="es-MX"/>
                        </w:rPr>
                        <w:t xml:space="preserve"> la invención de la imprenta,</w:t>
                      </w:r>
                      <w:r w:rsidR="003E6A2E">
                        <w:rPr>
                          <w:rFonts w:ascii="Arial" w:hAnsi="Arial" w:cs="Arial"/>
                          <w:sz w:val="24"/>
                          <w:szCs w:val="24"/>
                          <w:lang w:val="es-MX"/>
                        </w:rPr>
                        <w:t xml:space="preserve"> caso en que</w:t>
                      </w:r>
                      <w:r w:rsidR="003E6A2E" w:rsidRPr="00D83414">
                        <w:rPr>
                          <w:rFonts w:ascii="Arial" w:hAnsi="Arial" w:cs="Arial"/>
                          <w:sz w:val="24"/>
                          <w:szCs w:val="24"/>
                          <w:lang w:val="es-MX"/>
                        </w:rPr>
                        <w:t xml:space="preserve"> los humanos </w:t>
                      </w:r>
                      <w:r w:rsidR="003E6A2E">
                        <w:rPr>
                          <w:rFonts w:ascii="Arial" w:hAnsi="Arial" w:cs="Arial"/>
                          <w:sz w:val="24"/>
                          <w:szCs w:val="24"/>
                          <w:lang w:val="es-MX"/>
                        </w:rPr>
                        <w:t xml:space="preserve">son </w:t>
                      </w:r>
                      <w:r w:rsidR="003E6A2E" w:rsidRPr="00D83414">
                        <w:rPr>
                          <w:rFonts w:ascii="Arial" w:hAnsi="Arial" w:cs="Arial"/>
                          <w:sz w:val="24"/>
                          <w:szCs w:val="24"/>
                          <w:lang w:val="es-MX"/>
                        </w:rPr>
                        <w:t xml:space="preserve">quienes escribían los textos y decidían qué libros imprimir. </w:t>
                      </w:r>
                      <w:r w:rsidR="003E6A2E">
                        <w:rPr>
                          <w:rFonts w:ascii="Arial" w:hAnsi="Arial" w:cs="Arial"/>
                          <w:sz w:val="24"/>
                          <w:szCs w:val="24"/>
                          <w:lang w:val="es-MX"/>
                        </w:rPr>
                        <w:t xml:space="preserve">Sobre </w:t>
                      </w:r>
                      <w:r w:rsidR="003E6A2E" w:rsidRPr="00D83414">
                        <w:rPr>
                          <w:rFonts w:ascii="Arial" w:hAnsi="Arial" w:cs="Arial"/>
                          <w:sz w:val="24"/>
                          <w:szCs w:val="24"/>
                          <w:lang w:val="es-MX"/>
                        </w:rPr>
                        <w:t xml:space="preserve">la IA </w:t>
                      </w:r>
                      <w:r w:rsidR="003E6A2E">
                        <w:rPr>
                          <w:rFonts w:ascii="Arial" w:hAnsi="Arial" w:cs="Arial"/>
                          <w:sz w:val="24"/>
                          <w:szCs w:val="24"/>
                          <w:lang w:val="es-MX"/>
                        </w:rPr>
                        <w:t xml:space="preserve">propone que deba ser considerada como un agente, ya que esta </w:t>
                      </w:r>
                      <w:r w:rsidR="003E6A2E" w:rsidRPr="00D83414">
                        <w:rPr>
                          <w:rFonts w:ascii="Arial" w:hAnsi="Arial" w:cs="Arial"/>
                          <w:sz w:val="24"/>
                          <w:szCs w:val="24"/>
                          <w:lang w:val="es-MX"/>
                        </w:rPr>
                        <w:t>puede escribir sus propios libro</w:t>
                      </w:r>
                      <w:r w:rsidR="003E6A2E">
                        <w:rPr>
                          <w:rFonts w:ascii="Arial" w:hAnsi="Arial" w:cs="Arial"/>
                          <w:sz w:val="24"/>
                          <w:szCs w:val="24"/>
                          <w:lang w:val="es-MX"/>
                        </w:rPr>
                        <w:t xml:space="preserve">s y decidir qué ideas difundir, lo que </w:t>
                      </w:r>
                      <w:r w:rsidR="003E6A2E" w:rsidRPr="00D83414">
                        <w:rPr>
                          <w:rFonts w:ascii="Arial" w:hAnsi="Arial" w:cs="Arial"/>
                          <w:sz w:val="24"/>
                          <w:szCs w:val="24"/>
                          <w:lang w:val="es-MX"/>
                        </w:rPr>
                        <w:t>nunca había sucedido antes en la historia.</w:t>
                      </w:r>
                    </w:p>
                    <w:p w14:paraId="578FE292" w14:textId="45A43E73" w:rsidR="003E6A2E" w:rsidRPr="00AD19CD" w:rsidRDefault="00A968A5" w:rsidP="003E6A2E">
                      <w:pPr>
                        <w:spacing w:line="276" w:lineRule="auto"/>
                        <w:jc w:val="both"/>
                        <w:rPr>
                          <w:rFonts w:ascii="Arial" w:hAnsi="Arial" w:cs="Arial"/>
                          <w:sz w:val="24"/>
                          <w:szCs w:val="24"/>
                          <w:lang w:val="es-MX"/>
                        </w:rPr>
                      </w:pPr>
                      <w:r>
                        <w:rPr>
                          <w:rFonts w:ascii="Arial" w:hAnsi="Arial" w:cs="Arial"/>
                          <w:sz w:val="24"/>
                          <w:szCs w:val="24"/>
                          <w:lang w:val="es-MX"/>
                        </w:rPr>
                        <w:t xml:space="preserve">Para el caso del mercado laboral de Chile </w:t>
                      </w:r>
                      <w:sdt>
                        <w:sdtPr>
                          <w:rPr>
                            <w:rFonts w:ascii="Arial" w:hAnsi="Arial" w:cs="Arial"/>
                            <w:sz w:val="24"/>
                            <w:szCs w:val="24"/>
                            <w:lang w:val="es-MX"/>
                          </w:rPr>
                          <w:id w:val="403192036"/>
                          <w:citation/>
                        </w:sdtPr>
                        <w:sdtContent>
                          <w:r>
                            <w:rPr>
                              <w:rFonts w:ascii="Arial" w:hAnsi="Arial" w:cs="Arial"/>
                              <w:sz w:val="24"/>
                              <w:szCs w:val="24"/>
                              <w:lang w:val="es-MX"/>
                            </w:rPr>
                            <w:fldChar w:fldCharType="begin"/>
                          </w:r>
                          <w:r>
                            <w:rPr>
                              <w:rFonts w:ascii="Arial" w:hAnsi="Arial" w:cs="Arial"/>
                              <w:sz w:val="24"/>
                              <w:szCs w:val="24"/>
                            </w:rPr>
                            <w:instrText xml:space="preserve"> CITATION Gal24 \l 13322 </w:instrText>
                          </w:r>
                          <w:r>
                            <w:rPr>
                              <w:rFonts w:ascii="Arial" w:hAnsi="Arial" w:cs="Arial"/>
                              <w:sz w:val="24"/>
                              <w:szCs w:val="24"/>
                              <w:lang w:val="es-MX"/>
                            </w:rPr>
                            <w:fldChar w:fldCharType="separate"/>
                          </w:r>
                          <w:r w:rsidRPr="00A968A5">
                            <w:rPr>
                              <w:rFonts w:ascii="Arial" w:hAnsi="Arial" w:cs="Arial"/>
                              <w:noProof/>
                              <w:sz w:val="24"/>
                              <w:szCs w:val="24"/>
                            </w:rPr>
                            <w:t>(Gallardo, 2024)</w:t>
                          </w:r>
                          <w:r>
                            <w:rPr>
                              <w:rFonts w:ascii="Arial" w:hAnsi="Arial" w:cs="Arial"/>
                              <w:sz w:val="24"/>
                              <w:szCs w:val="24"/>
                              <w:lang w:val="es-MX"/>
                            </w:rPr>
                            <w:fldChar w:fldCharType="end"/>
                          </w:r>
                        </w:sdtContent>
                      </w:sdt>
                      <w:r>
                        <w:rPr>
                          <w:rFonts w:ascii="Arial" w:hAnsi="Arial" w:cs="Arial"/>
                          <w:sz w:val="24"/>
                          <w:szCs w:val="24"/>
                          <w:lang w:val="es-MX"/>
                        </w:rPr>
                        <w:t xml:space="preserve"> toma como referencia un estudio realizado con el propósito de </w:t>
                      </w:r>
                      <w:r w:rsidRPr="00A968A5">
                        <w:rPr>
                          <w:rFonts w:ascii="Arial" w:hAnsi="Arial" w:cs="Arial"/>
                          <w:sz w:val="24"/>
                          <w:szCs w:val="24"/>
                          <w:lang w:val="es-MX"/>
                        </w:rPr>
                        <w:t>analiza</w:t>
                      </w:r>
                      <w:r>
                        <w:rPr>
                          <w:rFonts w:ascii="Arial" w:hAnsi="Arial" w:cs="Arial"/>
                          <w:sz w:val="24"/>
                          <w:szCs w:val="24"/>
                          <w:lang w:val="es-MX"/>
                        </w:rPr>
                        <w:t xml:space="preserve">r </w:t>
                      </w:r>
                      <w:r w:rsidR="00E60324">
                        <w:rPr>
                          <w:rFonts w:ascii="Arial" w:hAnsi="Arial" w:cs="Arial"/>
                          <w:sz w:val="24"/>
                          <w:szCs w:val="24"/>
                          <w:lang w:val="es-MX"/>
                        </w:rPr>
                        <w:t>el impacto</w:t>
                      </w:r>
                      <w:r>
                        <w:rPr>
                          <w:rFonts w:ascii="Arial" w:hAnsi="Arial" w:cs="Arial"/>
                          <w:sz w:val="24"/>
                          <w:szCs w:val="24"/>
                          <w:lang w:val="es-MX"/>
                        </w:rPr>
                        <w:t xml:space="preserve"> que la IAGen</w:t>
                      </w:r>
                      <w:r w:rsidRPr="00A968A5">
                        <w:rPr>
                          <w:rFonts w:ascii="Arial" w:hAnsi="Arial" w:cs="Arial"/>
                          <w:sz w:val="24"/>
                          <w:szCs w:val="24"/>
                          <w:lang w:val="es-MX"/>
                        </w:rPr>
                        <w:t xml:space="preserve"> </w:t>
                      </w:r>
                      <w:r w:rsidR="00E60324">
                        <w:rPr>
                          <w:rFonts w:ascii="Arial" w:hAnsi="Arial" w:cs="Arial"/>
                          <w:sz w:val="24"/>
                          <w:szCs w:val="24"/>
                          <w:lang w:val="es-MX"/>
                        </w:rPr>
                        <w:t>tendrá en el país</w:t>
                      </w:r>
                      <w:r w:rsidRPr="00A968A5">
                        <w:rPr>
                          <w:rFonts w:ascii="Arial" w:hAnsi="Arial" w:cs="Arial"/>
                          <w:sz w:val="24"/>
                          <w:szCs w:val="24"/>
                          <w:lang w:val="es-MX"/>
                        </w:rPr>
                        <w:t>,</w:t>
                      </w:r>
                      <w:r>
                        <w:rPr>
                          <w:rFonts w:ascii="Arial" w:hAnsi="Arial" w:cs="Arial"/>
                          <w:sz w:val="24"/>
                          <w:szCs w:val="24"/>
                          <w:lang w:val="es-MX"/>
                        </w:rPr>
                        <w:t xml:space="preserve"> identificando “ocupaciones en riesgo”, donde se</w:t>
                      </w:r>
                      <w:r w:rsidRPr="00A968A5">
                        <w:rPr>
                          <w:rFonts w:ascii="Arial" w:hAnsi="Arial" w:cs="Arial"/>
                          <w:sz w:val="24"/>
                          <w:szCs w:val="24"/>
                          <w:lang w:val="es-MX"/>
                        </w:rPr>
                        <w:t xml:space="preserve"> definen tres grandes campos: </w:t>
                      </w:r>
                      <w:r w:rsidRPr="00E60324">
                        <w:rPr>
                          <w:rFonts w:ascii="Arial" w:hAnsi="Arial" w:cs="Arial"/>
                          <w:b/>
                          <w:sz w:val="24"/>
                          <w:szCs w:val="24"/>
                          <w:lang w:val="es-MX"/>
                        </w:rPr>
                        <w:t>aquellos que no tienen mucha interacción con la IA</w:t>
                      </w:r>
                      <w:r w:rsidRPr="00A968A5">
                        <w:rPr>
                          <w:rFonts w:ascii="Arial" w:hAnsi="Arial" w:cs="Arial"/>
                          <w:sz w:val="24"/>
                          <w:szCs w:val="24"/>
                          <w:lang w:val="es-MX"/>
                        </w:rPr>
                        <w:t xml:space="preserve">, por ejemplo, un vendedor de bienes raíces; después tienes aquellas que tienen </w:t>
                      </w:r>
                      <w:r w:rsidRPr="00E60324">
                        <w:rPr>
                          <w:rFonts w:ascii="Arial" w:hAnsi="Arial" w:cs="Arial"/>
                          <w:b/>
                          <w:sz w:val="24"/>
                          <w:szCs w:val="24"/>
                          <w:lang w:val="es-MX"/>
                        </w:rPr>
                        <w:t>pocas competencias complementarias con la IAGen y muchas competencias practicables por esta tecnología</w:t>
                      </w:r>
                      <w:r w:rsidRPr="00A968A5">
                        <w:rPr>
                          <w:rFonts w:ascii="Arial" w:hAnsi="Arial" w:cs="Arial"/>
                          <w:sz w:val="24"/>
                          <w:szCs w:val="24"/>
                          <w:lang w:val="es-MX"/>
                        </w:rPr>
                        <w:t xml:space="preserve">, que son las que están en riesgo, aquí están bibliotecarios, asistentes administrativos, traductores, editor de imágenes, entre otros; finalmente, </w:t>
                      </w:r>
                      <w:r w:rsidRPr="00E60324">
                        <w:rPr>
                          <w:rFonts w:ascii="Arial" w:hAnsi="Arial" w:cs="Arial"/>
                          <w:b/>
                          <w:sz w:val="24"/>
                          <w:szCs w:val="24"/>
                          <w:lang w:val="es-MX"/>
                        </w:rPr>
                        <w:t>los que son “potenciados”</w:t>
                      </w:r>
                      <w:r w:rsidRPr="00A968A5">
                        <w:rPr>
                          <w:rFonts w:ascii="Arial" w:hAnsi="Arial" w:cs="Arial"/>
                          <w:sz w:val="24"/>
                          <w:szCs w:val="24"/>
                          <w:lang w:val="es-MX"/>
                        </w:rPr>
                        <w:t>, quiere decir que si bien tienen labores que son reemplazables por la IA también tienen muchas tareas que son potenciables, por ejemplo, un diseñador UX</w:t>
                      </w:r>
                      <w:r w:rsidR="00AC4E19">
                        <w:rPr>
                          <w:rFonts w:ascii="Arial" w:hAnsi="Arial" w:cs="Arial"/>
                          <w:sz w:val="24"/>
                          <w:szCs w:val="24"/>
                          <w:lang w:val="es-MX"/>
                        </w:rPr>
                        <w:t xml:space="preserve"> cuya función principal </w:t>
                      </w:r>
                      <w:r w:rsidR="00AC4E19" w:rsidRPr="00AC4E19">
                        <w:rPr>
                          <w:rFonts w:ascii="Arial" w:hAnsi="Arial" w:cs="Arial"/>
                          <w:sz w:val="24"/>
                          <w:szCs w:val="24"/>
                          <w:lang w:val="es-MX"/>
                        </w:rPr>
                        <w:t>se enfoca en crear productos y servicios que sean fáciles, agradables y eficientes para los usuarios, estudiando sus necesidades y comportamientos para optimizar su interacción</w:t>
                      </w:r>
                      <w:r w:rsidR="00AC4E19">
                        <w:rPr>
                          <w:rFonts w:ascii="Arial" w:hAnsi="Arial" w:cs="Arial"/>
                          <w:sz w:val="24"/>
                          <w:szCs w:val="24"/>
                          <w:lang w:val="es-MX"/>
                        </w:rPr>
                        <w:t>.</w:t>
                      </w:r>
                    </w:p>
                    <w:p w14:paraId="0496612D" w14:textId="5A6F8A3A" w:rsidR="00D83414" w:rsidRDefault="00D83414" w:rsidP="00D83414">
                      <w:pPr>
                        <w:spacing w:line="276" w:lineRule="auto"/>
                        <w:jc w:val="both"/>
                        <w:rPr>
                          <w:rFonts w:ascii="Arial" w:hAnsi="Arial" w:cs="Arial"/>
                          <w:sz w:val="24"/>
                          <w:szCs w:val="24"/>
                          <w:lang w:val="es-MX"/>
                        </w:rPr>
                      </w:pPr>
                      <w:r>
                        <w:rPr>
                          <w:rFonts w:ascii="Arial" w:hAnsi="Arial" w:cs="Arial"/>
                          <w:sz w:val="24"/>
                          <w:szCs w:val="24"/>
                          <w:lang w:val="es-MX"/>
                        </w:rPr>
                        <w:t xml:space="preserve">Teniendo en cuenta que el empleo virtuoso de este tipo de IA, visto como un potenciador de las capacidades de los profesionales que se desempeñan en ámbitos donde prevalece la función de generar distintos tipos de contenido, deja de manifiesto la necesidad de cimentar una cultura país que permita a los futuros profesionales enfrentarse de mejor manera a un entorno laboral condicionado al empleo de este tipo de tecnología. </w:t>
                      </w:r>
                      <w:r w:rsidRPr="004409F5">
                        <w:rPr>
                          <w:rFonts w:ascii="Arial" w:hAnsi="Arial" w:cs="Arial"/>
                          <w:sz w:val="24"/>
                          <w:szCs w:val="24"/>
                          <w:lang w:val="es-MX"/>
                        </w:rPr>
                        <w:t xml:space="preserve">Debido a las nuevas demandas laborales, es probable que tarde o temprano todos los sistemas educativos busquen que los estudiantes adquieran conocimientos en Inteligencia Artificial y en otras áreas de las Ciencias de la Computación, como ya </w:t>
                      </w:r>
                      <w:r w:rsidR="00AC4E19">
                        <w:rPr>
                          <w:rFonts w:ascii="Arial" w:hAnsi="Arial" w:cs="Arial"/>
                          <w:sz w:val="24"/>
                          <w:szCs w:val="24"/>
                          <w:lang w:val="es-MX"/>
                        </w:rPr>
                        <w:t>se hace</w:t>
                      </w:r>
                      <w:r w:rsidRPr="004409F5">
                        <w:rPr>
                          <w:rFonts w:ascii="Arial" w:hAnsi="Arial" w:cs="Arial"/>
                          <w:sz w:val="24"/>
                          <w:szCs w:val="24"/>
                          <w:lang w:val="es-MX"/>
                        </w:rPr>
                        <w:t xml:space="preserve"> en 47 países del mundo</w:t>
                      </w:r>
                      <w:r>
                        <w:rPr>
                          <w:rFonts w:ascii="Arial" w:hAnsi="Arial" w:cs="Arial"/>
                          <w:sz w:val="24"/>
                          <w:szCs w:val="24"/>
                          <w:lang w:val="es-MX"/>
                        </w:rPr>
                        <w:t xml:space="preserve"> </w:t>
                      </w:r>
                      <w:sdt>
                        <w:sdtPr>
                          <w:rPr>
                            <w:rFonts w:ascii="Arial" w:hAnsi="Arial" w:cs="Arial"/>
                            <w:sz w:val="24"/>
                            <w:szCs w:val="24"/>
                            <w:lang w:val="es-MX"/>
                          </w:rPr>
                          <w:id w:val="1105468724"/>
                          <w:citation/>
                        </w:sdtPr>
                        <w:sdtContent>
                          <w:r>
                            <w:rPr>
                              <w:rFonts w:ascii="Arial" w:hAnsi="Arial" w:cs="Arial"/>
                              <w:sz w:val="24"/>
                              <w:szCs w:val="24"/>
                              <w:lang w:val="es-MX"/>
                            </w:rPr>
                            <w:fldChar w:fldCharType="begin"/>
                          </w:r>
                          <w:r>
                            <w:rPr>
                              <w:rFonts w:ascii="Arial" w:hAnsi="Arial" w:cs="Arial"/>
                              <w:sz w:val="24"/>
                              <w:szCs w:val="24"/>
                            </w:rPr>
                            <w:instrText xml:space="preserve"> CITATION Ret23 \l 13322 </w:instrText>
                          </w:r>
                          <w:r>
                            <w:rPr>
                              <w:rFonts w:ascii="Arial" w:hAnsi="Arial" w:cs="Arial"/>
                              <w:sz w:val="24"/>
                              <w:szCs w:val="24"/>
                              <w:lang w:val="es-MX"/>
                            </w:rPr>
                            <w:fldChar w:fldCharType="separate"/>
                          </w:r>
                          <w:r w:rsidRPr="004409F5">
                            <w:rPr>
                              <w:rFonts w:ascii="Arial" w:hAnsi="Arial" w:cs="Arial"/>
                              <w:noProof/>
                              <w:sz w:val="24"/>
                              <w:szCs w:val="24"/>
                            </w:rPr>
                            <w:t>(Retamal, 2023)</w:t>
                          </w:r>
                          <w:r>
                            <w:rPr>
                              <w:rFonts w:ascii="Arial" w:hAnsi="Arial" w:cs="Arial"/>
                              <w:sz w:val="24"/>
                              <w:szCs w:val="24"/>
                              <w:lang w:val="es-MX"/>
                            </w:rPr>
                            <w:fldChar w:fldCharType="end"/>
                          </w:r>
                        </w:sdtContent>
                      </w:sdt>
                      <w:r>
                        <w:rPr>
                          <w:rFonts w:ascii="Arial" w:hAnsi="Arial" w:cs="Arial"/>
                          <w:sz w:val="24"/>
                          <w:szCs w:val="24"/>
                          <w:lang w:val="es-MX"/>
                        </w:rPr>
                        <w:t>.</w:t>
                      </w:r>
                    </w:p>
                    <w:p w14:paraId="3CBAD6D9" w14:textId="1806AAD0" w:rsidR="007B69C8" w:rsidRPr="00E60324" w:rsidRDefault="00E60324" w:rsidP="00AC4E19">
                      <w:pPr>
                        <w:jc w:val="both"/>
                        <w:rPr>
                          <w:rFonts w:ascii="Arial" w:hAnsi="Arial" w:cs="Arial"/>
                          <w:sz w:val="24"/>
                          <w:szCs w:val="24"/>
                          <w:lang w:val="es-MX"/>
                        </w:rPr>
                      </w:pPr>
                      <w:r>
                        <w:rPr>
                          <w:rFonts w:ascii="Arial" w:hAnsi="Arial" w:cs="Arial"/>
                          <w:sz w:val="24"/>
                          <w:szCs w:val="24"/>
                          <w:lang w:val="es-MX"/>
                        </w:rPr>
                        <w:t>L</w:t>
                      </w:r>
                      <w:r w:rsidR="00A968A5" w:rsidRPr="00E60324">
                        <w:rPr>
                          <w:rFonts w:ascii="Arial" w:hAnsi="Arial" w:cs="Arial"/>
                          <w:sz w:val="24"/>
                          <w:szCs w:val="24"/>
                          <w:lang w:val="es-MX"/>
                        </w:rPr>
                        <w:t xml:space="preserve">as principales oportunidades </w:t>
                      </w:r>
                      <w:r>
                        <w:rPr>
                          <w:rFonts w:ascii="Arial" w:hAnsi="Arial" w:cs="Arial"/>
                          <w:sz w:val="24"/>
                          <w:szCs w:val="24"/>
                          <w:lang w:val="es-MX"/>
                        </w:rPr>
                        <w:t xml:space="preserve">que surgen en este entorno se relacionan con la visualización de </w:t>
                      </w:r>
                      <w:r w:rsidR="00A968A5" w:rsidRPr="00E60324">
                        <w:rPr>
                          <w:rFonts w:ascii="Arial" w:hAnsi="Arial" w:cs="Arial"/>
                          <w:sz w:val="24"/>
                          <w:szCs w:val="24"/>
                          <w:lang w:val="es-MX"/>
                        </w:rPr>
                        <w:t xml:space="preserve">opciones de trabajo, </w:t>
                      </w:r>
                      <w:r>
                        <w:rPr>
                          <w:rFonts w:ascii="Arial" w:hAnsi="Arial" w:cs="Arial"/>
                          <w:sz w:val="24"/>
                          <w:szCs w:val="24"/>
                          <w:lang w:val="es-MX"/>
                        </w:rPr>
                        <w:t xml:space="preserve">implementar medidas que tiendan a </w:t>
                      </w:r>
                      <w:r w:rsidR="00A968A5" w:rsidRPr="00E60324">
                        <w:rPr>
                          <w:rFonts w:ascii="Arial" w:hAnsi="Arial" w:cs="Arial"/>
                          <w:sz w:val="24"/>
                          <w:szCs w:val="24"/>
                          <w:lang w:val="es-MX"/>
                        </w:rPr>
                        <w:t xml:space="preserve">facilitar el acceso </w:t>
                      </w:r>
                      <w:r>
                        <w:rPr>
                          <w:rFonts w:ascii="Arial" w:hAnsi="Arial" w:cs="Arial"/>
                          <w:sz w:val="24"/>
                          <w:szCs w:val="24"/>
                          <w:lang w:val="es-MX"/>
                        </w:rPr>
                        <w:t>a</w:t>
                      </w:r>
                      <w:r w:rsidR="00A968A5" w:rsidRPr="00E60324">
                        <w:rPr>
                          <w:rFonts w:ascii="Arial" w:hAnsi="Arial" w:cs="Arial"/>
                          <w:sz w:val="24"/>
                          <w:szCs w:val="24"/>
                          <w:lang w:val="es-MX"/>
                        </w:rPr>
                        <w:t xml:space="preserve"> herramientas de capacitación</w:t>
                      </w:r>
                      <w:r>
                        <w:rPr>
                          <w:rFonts w:ascii="Arial" w:hAnsi="Arial" w:cs="Arial"/>
                          <w:sz w:val="24"/>
                          <w:szCs w:val="24"/>
                          <w:lang w:val="es-MX"/>
                        </w:rPr>
                        <w:t xml:space="preserve"> de los futuros profesionales</w:t>
                      </w:r>
                      <w:r w:rsidR="00A968A5" w:rsidRPr="00E60324">
                        <w:rPr>
                          <w:rFonts w:ascii="Arial" w:hAnsi="Arial" w:cs="Arial"/>
                          <w:sz w:val="24"/>
                          <w:szCs w:val="24"/>
                          <w:lang w:val="es-MX"/>
                        </w:rPr>
                        <w:t xml:space="preserve"> y </w:t>
                      </w:r>
                      <w:r>
                        <w:rPr>
                          <w:rFonts w:ascii="Arial" w:hAnsi="Arial" w:cs="Arial"/>
                          <w:sz w:val="24"/>
                          <w:szCs w:val="24"/>
                          <w:lang w:val="es-MX"/>
                        </w:rPr>
                        <w:t xml:space="preserve">también </w:t>
                      </w:r>
                      <w:r w:rsidR="00A968A5" w:rsidRPr="00E60324">
                        <w:rPr>
                          <w:rFonts w:ascii="Arial" w:hAnsi="Arial" w:cs="Arial"/>
                          <w:sz w:val="24"/>
                          <w:szCs w:val="24"/>
                          <w:lang w:val="es-MX"/>
                        </w:rPr>
                        <w:t xml:space="preserve">fortalecer la inserción y reinserción laboral digital. </w:t>
                      </w:r>
                      <w:r>
                        <w:rPr>
                          <w:rFonts w:ascii="Arial" w:hAnsi="Arial" w:cs="Arial"/>
                          <w:sz w:val="24"/>
                          <w:szCs w:val="24"/>
                          <w:lang w:val="es-MX"/>
                        </w:rPr>
                        <w:t xml:space="preserve">Lo anterior implica </w:t>
                      </w:r>
                      <w:r w:rsidR="00A968A5" w:rsidRPr="00E60324">
                        <w:rPr>
                          <w:rFonts w:ascii="Arial" w:hAnsi="Arial" w:cs="Arial"/>
                          <w:sz w:val="24"/>
                          <w:szCs w:val="24"/>
                          <w:lang w:val="es-MX"/>
                        </w:rPr>
                        <w:t xml:space="preserve">una colaboración del sector público, privado, </w:t>
                      </w:r>
                      <w:r>
                        <w:rPr>
                          <w:rFonts w:ascii="Arial" w:hAnsi="Arial" w:cs="Arial"/>
                          <w:sz w:val="24"/>
                          <w:szCs w:val="24"/>
                          <w:lang w:val="es-MX"/>
                        </w:rPr>
                        <w:t>la educación en todos sus niveles, y una actitud de anticipación como sociedad para adaptarnos al cambio que implica la incorporación de esta tecnología en los entornos laborales.</w:t>
                      </w:r>
                    </w:p>
                  </w:txbxContent>
                </v:textbox>
                <w10:wrap anchorx="margin"/>
              </v:shape>
            </w:pict>
          </mc:Fallback>
        </mc:AlternateContent>
      </w:r>
    </w:p>
    <w:p w14:paraId="5C88EE37" w14:textId="0C279072" w:rsidR="007B69C8" w:rsidRDefault="007B69C8" w:rsidP="00F14205"/>
    <w:p w14:paraId="64DD1E6F" w14:textId="11E56AEF" w:rsidR="007B69C8" w:rsidRDefault="007B69C8" w:rsidP="00F14205"/>
    <w:p w14:paraId="294407CD" w14:textId="31EC070F" w:rsidR="007B69C8" w:rsidRDefault="007B69C8" w:rsidP="00F14205"/>
    <w:p w14:paraId="46D79E25" w14:textId="58DAC728" w:rsidR="007B69C8" w:rsidRDefault="007B69C8" w:rsidP="00F14205"/>
    <w:p w14:paraId="5C1741F1" w14:textId="0349906C" w:rsidR="007B69C8" w:rsidRDefault="007B69C8" w:rsidP="00F14205"/>
    <w:p w14:paraId="383638DB" w14:textId="132FF731" w:rsidR="007B69C8" w:rsidRDefault="007B69C8" w:rsidP="00F14205"/>
    <w:p w14:paraId="322ABDD0" w14:textId="2CC09215" w:rsidR="007B69C8" w:rsidRDefault="007B69C8" w:rsidP="00F14205"/>
    <w:p w14:paraId="72B0E7F9" w14:textId="07C02C14" w:rsidR="007B69C8" w:rsidRDefault="007B69C8" w:rsidP="00F14205"/>
    <w:p w14:paraId="7267AF0A" w14:textId="0EB3002E" w:rsidR="007B69C8" w:rsidRDefault="007B69C8" w:rsidP="00F14205"/>
    <w:p w14:paraId="041AADC5" w14:textId="0E8915DE" w:rsidR="007B69C8" w:rsidRDefault="007B69C8" w:rsidP="00F14205"/>
    <w:p w14:paraId="3C189B13" w14:textId="1701EEF0" w:rsidR="007B69C8" w:rsidRDefault="007B69C8" w:rsidP="00F14205"/>
    <w:p w14:paraId="40382828" w14:textId="45695E7F" w:rsidR="007B69C8" w:rsidRDefault="007B69C8" w:rsidP="00F14205"/>
    <w:p w14:paraId="765B116A" w14:textId="1EB80333" w:rsidR="007B69C8" w:rsidRDefault="007B69C8" w:rsidP="00F14205"/>
    <w:p w14:paraId="145F8064" w14:textId="2ECD2D08" w:rsidR="007B69C8" w:rsidRDefault="007B69C8" w:rsidP="00F14205"/>
    <w:p w14:paraId="1045684C" w14:textId="51BEDDA9" w:rsidR="007B69C8" w:rsidRDefault="007B69C8" w:rsidP="00F14205"/>
    <w:p w14:paraId="224A8320" w14:textId="1F95173A" w:rsidR="007B69C8" w:rsidRDefault="007B69C8" w:rsidP="00F14205"/>
    <w:p w14:paraId="35A8D32E" w14:textId="28BA4DA6" w:rsidR="007B69C8" w:rsidRDefault="007B69C8" w:rsidP="00F14205"/>
    <w:p w14:paraId="0E41AD27" w14:textId="089C6E77" w:rsidR="007B69C8" w:rsidRDefault="007B69C8" w:rsidP="00F14205"/>
    <w:p w14:paraId="74466EAB" w14:textId="4D10931A" w:rsidR="007B69C8" w:rsidRDefault="007B69C8" w:rsidP="00F14205"/>
    <w:p w14:paraId="0FE82563" w14:textId="57EF11BE" w:rsidR="007B69C8" w:rsidRDefault="007B69C8" w:rsidP="00F14205"/>
    <w:p w14:paraId="09888A82" w14:textId="56364097" w:rsidR="007B69C8" w:rsidRDefault="007B69C8" w:rsidP="00F14205"/>
    <w:p w14:paraId="7A58D6DD" w14:textId="3D37DFB6" w:rsidR="007B69C8" w:rsidRDefault="007B69C8" w:rsidP="00F14205"/>
    <w:p w14:paraId="238E13AC" w14:textId="1C957D10" w:rsidR="007B69C8" w:rsidRDefault="007B69C8" w:rsidP="00F14205"/>
    <w:p w14:paraId="2DEB7E8B" w14:textId="3E626905" w:rsidR="007B69C8" w:rsidRDefault="007B69C8" w:rsidP="00F14205"/>
    <w:p w14:paraId="6063CC71" w14:textId="6FA6ECE8" w:rsidR="007B69C8" w:rsidRDefault="007B69C8" w:rsidP="00F14205"/>
    <w:p w14:paraId="71DB62A9" w14:textId="0864DA45" w:rsidR="007B69C8" w:rsidRDefault="007B69C8" w:rsidP="00F14205"/>
    <w:p w14:paraId="201639B2" w14:textId="0FB03716" w:rsidR="007B69C8" w:rsidRDefault="007B69C8" w:rsidP="00F14205"/>
    <w:p w14:paraId="763DFD2A" w14:textId="43261A9C" w:rsidR="007B69C8" w:rsidRDefault="007B69C8" w:rsidP="00F14205"/>
    <w:p w14:paraId="27D7B14F" w14:textId="5099FBA4" w:rsidR="007B69C8" w:rsidRDefault="007B69C8" w:rsidP="00F14205">
      <w:r>
        <w:rPr>
          <w:noProof/>
          <w:lang w:eastAsia="es-CL"/>
        </w:rPr>
        <w:lastRenderedPageBreak/>
        <mc:AlternateContent>
          <mc:Choice Requires="wps">
            <w:drawing>
              <wp:anchor distT="0" distB="0" distL="114300" distR="114300" simplePos="0" relativeHeight="251681792" behindDoc="0" locked="0" layoutInCell="1" allowOverlap="1" wp14:anchorId="64013DDF" wp14:editId="0370EE1D">
                <wp:simplePos x="0" y="0"/>
                <wp:positionH relativeFrom="margin">
                  <wp:align>left</wp:align>
                </wp:positionH>
                <wp:positionV relativeFrom="paragraph">
                  <wp:posOffset>-162560</wp:posOffset>
                </wp:positionV>
                <wp:extent cx="6305550" cy="8382000"/>
                <wp:effectExtent l="0" t="0" r="19050" b="19050"/>
                <wp:wrapNone/>
                <wp:docPr id="22" name="Cuadro de texto 22"/>
                <wp:cNvGraphicFramePr/>
                <a:graphic xmlns:a="http://schemas.openxmlformats.org/drawingml/2006/main">
                  <a:graphicData uri="http://schemas.microsoft.com/office/word/2010/wordprocessingShape">
                    <wps:wsp>
                      <wps:cNvSpPr txBox="1"/>
                      <wps:spPr>
                        <a:xfrm>
                          <a:off x="0" y="0"/>
                          <a:ext cx="6305550" cy="8382000"/>
                        </a:xfrm>
                        <a:prstGeom prst="rect">
                          <a:avLst/>
                        </a:prstGeom>
                        <a:solidFill>
                          <a:schemeClr val="lt1"/>
                        </a:solidFill>
                        <a:ln w="6350">
                          <a:solidFill>
                            <a:schemeClr val="accent1">
                              <a:lumMod val="75000"/>
                            </a:schemeClr>
                          </a:solidFill>
                          <a:prstDash val="dash"/>
                        </a:ln>
                      </wps:spPr>
                      <wps:txbx>
                        <w:txbxContent>
                          <w:sdt>
                            <w:sdtPr>
                              <w:rPr>
                                <w:rFonts w:ascii="Arial" w:hAnsi="Arial" w:cs="Arial"/>
                                <w:color w:val="000000" w:themeColor="text1"/>
                                <w:sz w:val="24"/>
                                <w:szCs w:val="24"/>
                                <w:lang w:val="es-ES"/>
                              </w:rPr>
                              <w:id w:val="1065377700"/>
                              <w:docPartObj>
                                <w:docPartGallery w:val="Bibliographies"/>
                                <w:docPartUnique/>
                              </w:docPartObj>
                            </w:sdtPr>
                            <w:sdtEndPr>
                              <w:rPr>
                                <w:rFonts w:eastAsiaTheme="minorHAnsi"/>
                                <w:lang w:val="es-CL" w:eastAsia="en-US"/>
                              </w:rPr>
                            </w:sdtEndPr>
                            <w:sdtContent>
                              <w:p w14:paraId="55A93DAB" w14:textId="4B20F5C8" w:rsidR="00AC4E19" w:rsidRDefault="00AC4E19" w:rsidP="00AC4E19">
                                <w:pPr>
                                  <w:pStyle w:val="Ttulo1"/>
                                  <w:jc w:val="both"/>
                                  <w:rPr>
                                    <w:rFonts w:ascii="Arial" w:hAnsi="Arial" w:cs="Arial"/>
                                    <w:b/>
                                    <w:color w:val="000000" w:themeColor="text1"/>
                                    <w:sz w:val="24"/>
                                    <w:szCs w:val="24"/>
                                    <w:lang w:val="es-ES"/>
                                  </w:rPr>
                                </w:pPr>
                                <w:r w:rsidRPr="00AC4E19">
                                  <w:rPr>
                                    <w:rFonts w:ascii="Arial" w:hAnsi="Arial" w:cs="Arial"/>
                                    <w:b/>
                                    <w:color w:val="000000" w:themeColor="text1"/>
                                    <w:sz w:val="24"/>
                                    <w:szCs w:val="24"/>
                                    <w:lang w:val="es-ES"/>
                                  </w:rPr>
                                  <w:t>REFERENCIAS</w:t>
                                </w:r>
                              </w:p>
                              <w:p w14:paraId="4A81E481" w14:textId="77777777" w:rsidR="00AC4E19" w:rsidRPr="00AC4E19" w:rsidRDefault="00AC4E19" w:rsidP="00AC4E19">
                                <w:pPr>
                                  <w:jc w:val="both"/>
                                  <w:rPr>
                                    <w:lang w:val="es-ES" w:eastAsia="es-CL"/>
                                  </w:rPr>
                                </w:pPr>
                              </w:p>
                              <w:sdt>
                                <w:sdtPr>
                                  <w:rPr>
                                    <w:rFonts w:ascii="Arial" w:hAnsi="Arial" w:cs="Arial"/>
                                    <w:color w:val="000000" w:themeColor="text1"/>
                                    <w:sz w:val="24"/>
                                    <w:szCs w:val="24"/>
                                  </w:rPr>
                                  <w:id w:val="-573587230"/>
                                  <w:bibliography/>
                                </w:sdtPr>
                                <w:sdtContent>
                                  <w:p w14:paraId="17C8A9CD"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color w:val="000000" w:themeColor="text1"/>
                                        <w:sz w:val="24"/>
                                        <w:szCs w:val="24"/>
                                      </w:rPr>
                                      <w:fldChar w:fldCharType="begin"/>
                                    </w:r>
                                    <w:r w:rsidRPr="00AC4E19">
                                      <w:rPr>
                                        <w:rFonts w:ascii="Arial" w:hAnsi="Arial" w:cs="Arial"/>
                                        <w:color w:val="000000" w:themeColor="text1"/>
                                        <w:sz w:val="24"/>
                                        <w:szCs w:val="24"/>
                                      </w:rPr>
                                      <w:instrText>BIBLIOGRAPHY</w:instrText>
                                    </w:r>
                                    <w:r w:rsidRPr="00AC4E19">
                                      <w:rPr>
                                        <w:rFonts w:ascii="Arial" w:hAnsi="Arial" w:cs="Arial"/>
                                        <w:color w:val="000000" w:themeColor="text1"/>
                                        <w:sz w:val="24"/>
                                        <w:szCs w:val="24"/>
                                      </w:rPr>
                                      <w:fldChar w:fldCharType="separate"/>
                                    </w:r>
                                    <w:r w:rsidRPr="00AC4E19">
                                      <w:rPr>
                                        <w:rFonts w:ascii="Arial" w:hAnsi="Arial" w:cs="Arial"/>
                                        <w:noProof/>
                                        <w:color w:val="000000" w:themeColor="text1"/>
                                        <w:sz w:val="24"/>
                                        <w:szCs w:val="24"/>
                                        <w:lang w:val="es-ES"/>
                                      </w:rPr>
                                      <w:t xml:space="preserve">Amazon Web Services. (s.f.). </w:t>
                                    </w:r>
                                    <w:r w:rsidRPr="00AC4E19">
                                      <w:rPr>
                                        <w:rFonts w:ascii="Arial" w:hAnsi="Arial" w:cs="Arial"/>
                                        <w:i/>
                                        <w:iCs/>
                                        <w:noProof/>
                                        <w:color w:val="000000" w:themeColor="text1"/>
                                        <w:sz w:val="24"/>
                                        <w:szCs w:val="24"/>
                                        <w:lang w:val="es-ES"/>
                                      </w:rPr>
                                      <w:t>AWS</w:t>
                                    </w:r>
                                    <w:r w:rsidRPr="00AC4E19">
                                      <w:rPr>
                                        <w:rFonts w:ascii="Arial" w:hAnsi="Arial" w:cs="Arial"/>
                                        <w:noProof/>
                                        <w:color w:val="000000" w:themeColor="text1"/>
                                        <w:sz w:val="24"/>
                                        <w:szCs w:val="24"/>
                                        <w:lang w:val="es-ES"/>
                                      </w:rPr>
                                      <w:t>. Obtenido de https://aws.amazon.com/es/what-is/generative-ai/</w:t>
                                    </w:r>
                                  </w:p>
                                  <w:p w14:paraId="0826CD6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CENIA. (diciembre de 16 de 2024). </w:t>
                                    </w:r>
                                    <w:r w:rsidRPr="00AC4E19">
                                      <w:rPr>
                                        <w:rFonts w:ascii="Arial" w:hAnsi="Arial" w:cs="Arial"/>
                                        <w:i/>
                                        <w:iCs/>
                                        <w:noProof/>
                                        <w:color w:val="000000" w:themeColor="text1"/>
                                        <w:sz w:val="24"/>
                                        <w:szCs w:val="24"/>
                                        <w:lang w:val="es-ES"/>
                                      </w:rPr>
                                      <w:t>CENIA</w:t>
                                    </w:r>
                                    <w:r w:rsidRPr="00AC4E19">
                                      <w:rPr>
                                        <w:rFonts w:ascii="Arial" w:hAnsi="Arial" w:cs="Arial"/>
                                        <w:noProof/>
                                        <w:color w:val="000000" w:themeColor="text1"/>
                                        <w:sz w:val="24"/>
                                        <w:szCs w:val="24"/>
                                        <w:lang w:val="es-ES"/>
                                      </w:rPr>
                                      <w:t>. Obtenido de https://cenia.cl/2024/12/16/50-de-la-fuerza-laboral-de-chile-puede-mejorar-significativamente-su-productividad-adoptando-la-ia-generativa/</w:t>
                                    </w:r>
                                  </w:p>
                                  <w:p w14:paraId="53A3B207"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Corvalán, F. (16 de diciembre de 2024). </w:t>
                                    </w:r>
                                    <w:r w:rsidRPr="00AC4E19">
                                      <w:rPr>
                                        <w:rFonts w:ascii="Arial" w:hAnsi="Arial" w:cs="Arial"/>
                                        <w:i/>
                                        <w:iCs/>
                                        <w:noProof/>
                                        <w:color w:val="000000" w:themeColor="text1"/>
                                        <w:sz w:val="24"/>
                                        <w:szCs w:val="24"/>
                                        <w:lang w:val="es-ES"/>
                                      </w:rPr>
                                      <w:t>La Tercera</w:t>
                                    </w:r>
                                    <w:r w:rsidRPr="00AC4E19">
                                      <w:rPr>
                                        <w:rFonts w:ascii="Arial" w:hAnsi="Arial" w:cs="Arial"/>
                                        <w:noProof/>
                                        <w:color w:val="000000" w:themeColor="text1"/>
                                        <w:sz w:val="24"/>
                                        <w:szCs w:val="24"/>
                                        <w:lang w:val="es-ES"/>
                                      </w:rPr>
                                      <w:t>. Obtenido de https://www.latercera.com/que-pasa/noticia/que-es-la-inteligencia-artificial-generativa-estudio-muestra-los-empleos-mas-expuestos-a-esta-tecnologia/OFNRYJ2FYJD33OOS2H2UK67QKU/</w:t>
                                    </w:r>
                                  </w:p>
                                  <w:p w14:paraId="49F191C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Gallardo, R. (12 de enero de 2024). </w:t>
                                    </w:r>
                                    <w:r w:rsidRPr="00AC4E19">
                                      <w:rPr>
                                        <w:rFonts w:ascii="Arial" w:hAnsi="Arial" w:cs="Arial"/>
                                        <w:i/>
                                        <w:iCs/>
                                        <w:noProof/>
                                        <w:color w:val="000000" w:themeColor="text1"/>
                                        <w:sz w:val="24"/>
                                        <w:szCs w:val="24"/>
                                        <w:lang w:val="es-ES"/>
                                      </w:rPr>
                                      <w:t>La Tercera</w:t>
                                    </w:r>
                                    <w:r w:rsidRPr="00AC4E19">
                                      <w:rPr>
                                        <w:rFonts w:ascii="Arial" w:hAnsi="Arial" w:cs="Arial"/>
                                        <w:noProof/>
                                        <w:color w:val="000000" w:themeColor="text1"/>
                                        <w:sz w:val="24"/>
                                        <w:szCs w:val="24"/>
                                        <w:lang w:val="es-ES"/>
                                      </w:rPr>
                                      <w:t>. Obtenido de https://www.latercera.com/la-tercera-sabado/noticia/las-potenciales-amenazas-a-los-puestos-de-trabajo-en-la-era-de-la-inteligencia-artificial/O5DE5BP7VNEE5MW6SCZ4R2K734/</w:t>
                                    </w:r>
                                  </w:p>
                                  <w:p w14:paraId="53736ED1"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Lagos, A. (20 de febrero de 2025). </w:t>
                                    </w:r>
                                    <w:r w:rsidRPr="00AC4E19">
                                      <w:rPr>
                                        <w:rFonts w:ascii="Arial" w:hAnsi="Arial" w:cs="Arial"/>
                                        <w:i/>
                                        <w:iCs/>
                                        <w:noProof/>
                                        <w:color w:val="000000" w:themeColor="text1"/>
                                        <w:sz w:val="24"/>
                                        <w:szCs w:val="24"/>
                                        <w:lang w:val="es-ES"/>
                                      </w:rPr>
                                      <w:t>Wired</w:t>
                                    </w:r>
                                    <w:r w:rsidRPr="00AC4E19">
                                      <w:rPr>
                                        <w:rFonts w:ascii="Arial" w:hAnsi="Arial" w:cs="Arial"/>
                                        <w:noProof/>
                                        <w:color w:val="000000" w:themeColor="text1"/>
                                        <w:sz w:val="24"/>
                                        <w:szCs w:val="24"/>
                                        <w:lang w:val="es-ES"/>
                                      </w:rPr>
                                      <w:t>. Obtenido de https://es.wired.com/articulos/la-ia-generativa-redefine-el-mercado-laboral-quienes-ganan-y-quienes-pierden</w:t>
                                    </w:r>
                                  </w:p>
                                  <w:p w14:paraId="0E6F1FBF"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Matsushima, M. (26 de marzo de 2025). </w:t>
                                    </w:r>
                                    <w:r w:rsidRPr="00AC4E19">
                                      <w:rPr>
                                        <w:rFonts w:ascii="Arial" w:hAnsi="Arial" w:cs="Arial"/>
                                        <w:i/>
                                        <w:iCs/>
                                        <w:noProof/>
                                        <w:color w:val="000000" w:themeColor="text1"/>
                                        <w:sz w:val="24"/>
                                        <w:szCs w:val="24"/>
                                        <w:lang w:val="es-ES"/>
                                      </w:rPr>
                                      <w:t>Wired</w:t>
                                    </w:r>
                                    <w:r w:rsidRPr="00AC4E19">
                                      <w:rPr>
                                        <w:rFonts w:ascii="Arial" w:hAnsi="Arial" w:cs="Arial"/>
                                        <w:noProof/>
                                        <w:color w:val="000000" w:themeColor="text1"/>
                                        <w:sz w:val="24"/>
                                        <w:szCs w:val="24"/>
                                        <w:lang w:val="es-ES"/>
                                      </w:rPr>
                                      <w:t>. Obtenido de https://es.wired.com/articulos/yuval-noah-harari-por-primera-vez-compartimos-el-planeta-con-entes-que-son-mejores-que-nosotros-para-crear-historias#intcid=_wired-es-right-rail_2d80223a-ab3d-4f52-afc5-fb28cfa6d4cd_popular4-2</w:t>
                                    </w:r>
                                  </w:p>
                                  <w:p w14:paraId="5821915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Retamal, M. (2023). Inteligencia Artificial: la gran disrupción del mercado laboral. </w:t>
                                    </w:r>
                                    <w:r w:rsidRPr="00AC4E19">
                                      <w:rPr>
                                        <w:rFonts w:ascii="Arial" w:hAnsi="Arial" w:cs="Arial"/>
                                        <w:i/>
                                        <w:iCs/>
                                        <w:noProof/>
                                        <w:color w:val="000000" w:themeColor="text1"/>
                                        <w:sz w:val="24"/>
                                        <w:szCs w:val="24"/>
                                        <w:lang w:val="es-ES"/>
                                      </w:rPr>
                                      <w:t>Revista Universitaria</w:t>
                                    </w:r>
                                    <w:r w:rsidRPr="00AC4E19">
                                      <w:rPr>
                                        <w:rFonts w:ascii="Arial" w:hAnsi="Arial" w:cs="Arial"/>
                                        <w:noProof/>
                                        <w:color w:val="000000" w:themeColor="text1"/>
                                        <w:sz w:val="24"/>
                                        <w:szCs w:val="24"/>
                                        <w:lang w:val="es-ES"/>
                                      </w:rPr>
                                      <w:t>(177). Obtenido de https://revistauniversitaria.uc.cl/dossier/inteligencia-artificial-la-gran-disrupcion-del-mercado-laboral/25585/</w:t>
                                    </w:r>
                                  </w:p>
                                  <w:p w14:paraId="1AD298B8"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Stryker, C., &amp; Scapicchio, M. (22 de marzo de 2024). </w:t>
                                    </w:r>
                                    <w:r w:rsidRPr="00AC4E19">
                                      <w:rPr>
                                        <w:rFonts w:ascii="Arial" w:hAnsi="Arial" w:cs="Arial"/>
                                        <w:i/>
                                        <w:iCs/>
                                        <w:noProof/>
                                        <w:color w:val="000000" w:themeColor="text1"/>
                                        <w:sz w:val="24"/>
                                        <w:szCs w:val="24"/>
                                        <w:lang w:val="es-ES"/>
                                      </w:rPr>
                                      <w:t>IBM</w:t>
                                    </w:r>
                                    <w:r w:rsidRPr="00AC4E19">
                                      <w:rPr>
                                        <w:rFonts w:ascii="Arial" w:hAnsi="Arial" w:cs="Arial"/>
                                        <w:noProof/>
                                        <w:color w:val="000000" w:themeColor="text1"/>
                                        <w:sz w:val="24"/>
                                        <w:szCs w:val="24"/>
                                        <w:lang w:val="es-ES"/>
                                      </w:rPr>
                                      <w:t>. Obtenido de https://www.ibm.com/mx-es/think/topics/generative-ai</w:t>
                                    </w:r>
                                  </w:p>
                                  <w:p w14:paraId="58AFA2BC" w14:textId="672E04C0" w:rsidR="00AC4E19" w:rsidRDefault="00AC4E19" w:rsidP="00AC4E19">
                                    <w:pPr>
                                      <w:jc w:val="both"/>
                                    </w:pPr>
                                    <w:r w:rsidRPr="00AC4E19">
                                      <w:rPr>
                                        <w:rFonts w:ascii="Arial" w:hAnsi="Arial" w:cs="Arial"/>
                                        <w:b/>
                                        <w:bCs/>
                                        <w:color w:val="000000" w:themeColor="text1"/>
                                        <w:sz w:val="24"/>
                                        <w:szCs w:val="24"/>
                                      </w:rPr>
                                      <w:fldChar w:fldCharType="end"/>
                                    </w:r>
                                  </w:p>
                                </w:sdtContent>
                              </w:sdt>
                            </w:sdtContent>
                          </w:sdt>
                          <w:p w14:paraId="4051984B" w14:textId="77777777" w:rsidR="007B69C8" w:rsidRDefault="007B69C8" w:rsidP="007B69C8">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13DDF" id="Cuadro de texto 22" o:spid="_x0000_s1037" type="#_x0000_t202" style="position:absolute;margin-left:0;margin-top:-12.8pt;width:496.5pt;height:660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" fillcolor="white [3201]" strokecolor="#2f5496 [2404]" strokeweight=".5pt">
                <v:stroke dashstyle="dash"/>
                <v:textbox>
                  <w:txbxContent>
                    <w:sdt>
                      <w:sdtPr>
                        <w:rPr>
                          <w:rFonts w:ascii="Arial" w:hAnsi="Arial" w:cs="Arial"/>
                          <w:color w:val="000000" w:themeColor="text1"/>
                          <w:sz w:val="24"/>
                          <w:szCs w:val="24"/>
                          <w:lang w:val="es-ES"/>
                        </w:rPr>
                        <w:id w:val="1065377700"/>
                        <w:docPartObj>
                          <w:docPartGallery w:val="Bibliographies"/>
                          <w:docPartUnique/>
                        </w:docPartObj>
                      </w:sdtPr>
                      <w:sdtEndPr>
                        <w:rPr>
                          <w:rFonts w:eastAsiaTheme="minorHAnsi"/>
                          <w:lang w:val="es-CL" w:eastAsia="en-US"/>
                        </w:rPr>
                      </w:sdtEndPr>
                      <w:sdtContent>
                        <w:p w14:paraId="55A93DAB" w14:textId="4B20F5C8" w:rsidR="00AC4E19" w:rsidRDefault="00AC4E19" w:rsidP="00AC4E19">
                          <w:pPr>
                            <w:pStyle w:val="Ttulo1"/>
                            <w:jc w:val="both"/>
                            <w:rPr>
                              <w:rFonts w:ascii="Arial" w:hAnsi="Arial" w:cs="Arial"/>
                              <w:b/>
                              <w:color w:val="000000" w:themeColor="text1"/>
                              <w:sz w:val="24"/>
                              <w:szCs w:val="24"/>
                              <w:lang w:val="es-ES"/>
                            </w:rPr>
                          </w:pPr>
                          <w:r w:rsidRPr="00AC4E19">
                            <w:rPr>
                              <w:rFonts w:ascii="Arial" w:hAnsi="Arial" w:cs="Arial"/>
                              <w:b/>
                              <w:color w:val="000000" w:themeColor="text1"/>
                              <w:sz w:val="24"/>
                              <w:szCs w:val="24"/>
                              <w:lang w:val="es-ES"/>
                            </w:rPr>
                            <w:t>REFERENCIAS</w:t>
                          </w:r>
                        </w:p>
                        <w:p w14:paraId="4A81E481" w14:textId="77777777" w:rsidR="00AC4E19" w:rsidRPr="00AC4E19" w:rsidRDefault="00AC4E19" w:rsidP="00AC4E19">
                          <w:pPr>
                            <w:jc w:val="both"/>
                            <w:rPr>
                              <w:lang w:val="es-ES" w:eastAsia="es-CL"/>
                            </w:rPr>
                          </w:pPr>
                        </w:p>
                        <w:sdt>
                          <w:sdtPr>
                            <w:rPr>
                              <w:rFonts w:ascii="Arial" w:hAnsi="Arial" w:cs="Arial"/>
                              <w:color w:val="000000" w:themeColor="text1"/>
                              <w:sz w:val="24"/>
                              <w:szCs w:val="24"/>
                            </w:rPr>
                            <w:id w:val="-573587230"/>
                            <w:bibliography/>
                          </w:sdtPr>
                          <w:sdtContent>
                            <w:p w14:paraId="17C8A9CD"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color w:val="000000" w:themeColor="text1"/>
                                  <w:sz w:val="24"/>
                                  <w:szCs w:val="24"/>
                                </w:rPr>
                                <w:fldChar w:fldCharType="begin"/>
                              </w:r>
                              <w:r w:rsidRPr="00AC4E19">
                                <w:rPr>
                                  <w:rFonts w:ascii="Arial" w:hAnsi="Arial" w:cs="Arial"/>
                                  <w:color w:val="000000" w:themeColor="text1"/>
                                  <w:sz w:val="24"/>
                                  <w:szCs w:val="24"/>
                                </w:rPr>
                                <w:instrText>BIBLIOGRAPHY</w:instrText>
                              </w:r>
                              <w:r w:rsidRPr="00AC4E19">
                                <w:rPr>
                                  <w:rFonts w:ascii="Arial" w:hAnsi="Arial" w:cs="Arial"/>
                                  <w:color w:val="000000" w:themeColor="text1"/>
                                  <w:sz w:val="24"/>
                                  <w:szCs w:val="24"/>
                                </w:rPr>
                                <w:fldChar w:fldCharType="separate"/>
                              </w:r>
                              <w:r w:rsidRPr="00AC4E19">
                                <w:rPr>
                                  <w:rFonts w:ascii="Arial" w:hAnsi="Arial" w:cs="Arial"/>
                                  <w:noProof/>
                                  <w:color w:val="000000" w:themeColor="text1"/>
                                  <w:sz w:val="24"/>
                                  <w:szCs w:val="24"/>
                                  <w:lang w:val="es-ES"/>
                                </w:rPr>
                                <w:t xml:space="preserve">Amazon Web Services. (s.f.). </w:t>
                              </w:r>
                              <w:r w:rsidRPr="00AC4E19">
                                <w:rPr>
                                  <w:rFonts w:ascii="Arial" w:hAnsi="Arial" w:cs="Arial"/>
                                  <w:i/>
                                  <w:iCs/>
                                  <w:noProof/>
                                  <w:color w:val="000000" w:themeColor="text1"/>
                                  <w:sz w:val="24"/>
                                  <w:szCs w:val="24"/>
                                  <w:lang w:val="es-ES"/>
                                </w:rPr>
                                <w:t>AWS</w:t>
                              </w:r>
                              <w:r w:rsidRPr="00AC4E19">
                                <w:rPr>
                                  <w:rFonts w:ascii="Arial" w:hAnsi="Arial" w:cs="Arial"/>
                                  <w:noProof/>
                                  <w:color w:val="000000" w:themeColor="text1"/>
                                  <w:sz w:val="24"/>
                                  <w:szCs w:val="24"/>
                                  <w:lang w:val="es-ES"/>
                                </w:rPr>
                                <w:t>. Obtenido de https://aws.amazon.com/es/what-is/generative-ai/</w:t>
                              </w:r>
                            </w:p>
                            <w:p w14:paraId="0826CD6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CENIA. (diciembre de 16 de 2024). </w:t>
                              </w:r>
                              <w:r w:rsidRPr="00AC4E19">
                                <w:rPr>
                                  <w:rFonts w:ascii="Arial" w:hAnsi="Arial" w:cs="Arial"/>
                                  <w:i/>
                                  <w:iCs/>
                                  <w:noProof/>
                                  <w:color w:val="000000" w:themeColor="text1"/>
                                  <w:sz w:val="24"/>
                                  <w:szCs w:val="24"/>
                                  <w:lang w:val="es-ES"/>
                                </w:rPr>
                                <w:t>CENIA</w:t>
                              </w:r>
                              <w:r w:rsidRPr="00AC4E19">
                                <w:rPr>
                                  <w:rFonts w:ascii="Arial" w:hAnsi="Arial" w:cs="Arial"/>
                                  <w:noProof/>
                                  <w:color w:val="000000" w:themeColor="text1"/>
                                  <w:sz w:val="24"/>
                                  <w:szCs w:val="24"/>
                                  <w:lang w:val="es-ES"/>
                                </w:rPr>
                                <w:t>. Obtenido de https://cenia.cl/2024/12/16/50-de-la-fuerza-laboral-de-chile-puede-mejorar-significativamente-su-productividad-adoptando-la-ia-generativa/</w:t>
                              </w:r>
                            </w:p>
                            <w:p w14:paraId="53A3B207"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Corvalán, F. (16 de diciembre de 2024). </w:t>
                              </w:r>
                              <w:r w:rsidRPr="00AC4E19">
                                <w:rPr>
                                  <w:rFonts w:ascii="Arial" w:hAnsi="Arial" w:cs="Arial"/>
                                  <w:i/>
                                  <w:iCs/>
                                  <w:noProof/>
                                  <w:color w:val="000000" w:themeColor="text1"/>
                                  <w:sz w:val="24"/>
                                  <w:szCs w:val="24"/>
                                  <w:lang w:val="es-ES"/>
                                </w:rPr>
                                <w:t>La Tercera</w:t>
                              </w:r>
                              <w:r w:rsidRPr="00AC4E19">
                                <w:rPr>
                                  <w:rFonts w:ascii="Arial" w:hAnsi="Arial" w:cs="Arial"/>
                                  <w:noProof/>
                                  <w:color w:val="000000" w:themeColor="text1"/>
                                  <w:sz w:val="24"/>
                                  <w:szCs w:val="24"/>
                                  <w:lang w:val="es-ES"/>
                                </w:rPr>
                                <w:t>. Obtenido de https://www.latercera.com/que-pasa/noticia/que-es-la-inteligencia-artificial-generativa-estudio-muestra-los-empleos-mas-expuestos-a-esta-tecnologia/OFNRYJ2FYJD33OOS2H2UK67QKU/</w:t>
                              </w:r>
                            </w:p>
                            <w:p w14:paraId="49F191C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Gallardo, R. (12 de enero de 2024). </w:t>
                              </w:r>
                              <w:r w:rsidRPr="00AC4E19">
                                <w:rPr>
                                  <w:rFonts w:ascii="Arial" w:hAnsi="Arial" w:cs="Arial"/>
                                  <w:i/>
                                  <w:iCs/>
                                  <w:noProof/>
                                  <w:color w:val="000000" w:themeColor="text1"/>
                                  <w:sz w:val="24"/>
                                  <w:szCs w:val="24"/>
                                  <w:lang w:val="es-ES"/>
                                </w:rPr>
                                <w:t>La Tercera</w:t>
                              </w:r>
                              <w:r w:rsidRPr="00AC4E19">
                                <w:rPr>
                                  <w:rFonts w:ascii="Arial" w:hAnsi="Arial" w:cs="Arial"/>
                                  <w:noProof/>
                                  <w:color w:val="000000" w:themeColor="text1"/>
                                  <w:sz w:val="24"/>
                                  <w:szCs w:val="24"/>
                                  <w:lang w:val="es-ES"/>
                                </w:rPr>
                                <w:t>. Obtenido de https://www.latercera.com/la-tercera-sabado/noticia/las-potenciales-amenazas-a-los-puestos-de-trabajo-en-la-era-de-la-inteligencia-artificial/O5DE5BP7VNEE5MW6SCZ4R2K734/</w:t>
                              </w:r>
                            </w:p>
                            <w:p w14:paraId="53736ED1"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Lagos, A. (20 de febrero de 2025). </w:t>
                              </w:r>
                              <w:r w:rsidRPr="00AC4E19">
                                <w:rPr>
                                  <w:rFonts w:ascii="Arial" w:hAnsi="Arial" w:cs="Arial"/>
                                  <w:i/>
                                  <w:iCs/>
                                  <w:noProof/>
                                  <w:color w:val="000000" w:themeColor="text1"/>
                                  <w:sz w:val="24"/>
                                  <w:szCs w:val="24"/>
                                  <w:lang w:val="es-ES"/>
                                </w:rPr>
                                <w:t>Wired</w:t>
                              </w:r>
                              <w:r w:rsidRPr="00AC4E19">
                                <w:rPr>
                                  <w:rFonts w:ascii="Arial" w:hAnsi="Arial" w:cs="Arial"/>
                                  <w:noProof/>
                                  <w:color w:val="000000" w:themeColor="text1"/>
                                  <w:sz w:val="24"/>
                                  <w:szCs w:val="24"/>
                                  <w:lang w:val="es-ES"/>
                                </w:rPr>
                                <w:t>. Obtenido de https://es.wired.com/articulos/la-ia-generativa-redefine-el-mercado-laboral-quienes-ganan-y-quienes-pierden</w:t>
                              </w:r>
                            </w:p>
                            <w:p w14:paraId="0E6F1FBF"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Matsushima, M. (26 de marzo de 2025). </w:t>
                              </w:r>
                              <w:r w:rsidRPr="00AC4E19">
                                <w:rPr>
                                  <w:rFonts w:ascii="Arial" w:hAnsi="Arial" w:cs="Arial"/>
                                  <w:i/>
                                  <w:iCs/>
                                  <w:noProof/>
                                  <w:color w:val="000000" w:themeColor="text1"/>
                                  <w:sz w:val="24"/>
                                  <w:szCs w:val="24"/>
                                  <w:lang w:val="es-ES"/>
                                </w:rPr>
                                <w:t>Wired</w:t>
                              </w:r>
                              <w:r w:rsidRPr="00AC4E19">
                                <w:rPr>
                                  <w:rFonts w:ascii="Arial" w:hAnsi="Arial" w:cs="Arial"/>
                                  <w:noProof/>
                                  <w:color w:val="000000" w:themeColor="text1"/>
                                  <w:sz w:val="24"/>
                                  <w:szCs w:val="24"/>
                                  <w:lang w:val="es-ES"/>
                                </w:rPr>
                                <w:t>. Obtenido de https://es.wired.com/articulos/yuval-noah-harari-por-primera-vez-compartimos-el-planeta-con-entes-que-son-mejores-que-nosotros-para-crear-historias#intcid=_wired-es-right-rail_2d80223a-ab3d-4f52-afc5-fb28cfa6d4cd_popular4-2</w:t>
                              </w:r>
                            </w:p>
                            <w:p w14:paraId="5821915E"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Retamal, M. (2023). Inteligencia Artificial: la gran disrupción del mercado laboral. </w:t>
                              </w:r>
                              <w:r w:rsidRPr="00AC4E19">
                                <w:rPr>
                                  <w:rFonts w:ascii="Arial" w:hAnsi="Arial" w:cs="Arial"/>
                                  <w:i/>
                                  <w:iCs/>
                                  <w:noProof/>
                                  <w:color w:val="000000" w:themeColor="text1"/>
                                  <w:sz w:val="24"/>
                                  <w:szCs w:val="24"/>
                                  <w:lang w:val="es-ES"/>
                                </w:rPr>
                                <w:t>Revista Universitaria</w:t>
                              </w:r>
                              <w:r w:rsidRPr="00AC4E19">
                                <w:rPr>
                                  <w:rFonts w:ascii="Arial" w:hAnsi="Arial" w:cs="Arial"/>
                                  <w:noProof/>
                                  <w:color w:val="000000" w:themeColor="text1"/>
                                  <w:sz w:val="24"/>
                                  <w:szCs w:val="24"/>
                                  <w:lang w:val="es-ES"/>
                                </w:rPr>
                                <w:t>(177). Obtenido de https://revistauniversitaria.uc.cl/dossier/inteligencia-artificial-la-gran-disrupcion-del-mercado-laboral/25585/</w:t>
                              </w:r>
                            </w:p>
                            <w:p w14:paraId="1AD298B8" w14:textId="77777777" w:rsidR="00AC4E19" w:rsidRPr="00AC4E19" w:rsidRDefault="00AC4E19" w:rsidP="00AC4E19">
                              <w:pPr>
                                <w:pStyle w:val="Bibliografa"/>
                                <w:ind w:left="720" w:hanging="720"/>
                                <w:jc w:val="both"/>
                                <w:rPr>
                                  <w:rFonts w:ascii="Arial" w:hAnsi="Arial" w:cs="Arial"/>
                                  <w:noProof/>
                                  <w:color w:val="000000" w:themeColor="text1"/>
                                  <w:sz w:val="24"/>
                                  <w:szCs w:val="24"/>
                                  <w:lang w:val="es-ES"/>
                                </w:rPr>
                              </w:pPr>
                              <w:r w:rsidRPr="00AC4E19">
                                <w:rPr>
                                  <w:rFonts w:ascii="Arial" w:hAnsi="Arial" w:cs="Arial"/>
                                  <w:noProof/>
                                  <w:color w:val="000000" w:themeColor="text1"/>
                                  <w:sz w:val="24"/>
                                  <w:szCs w:val="24"/>
                                  <w:lang w:val="es-ES"/>
                                </w:rPr>
                                <w:t xml:space="preserve">Stryker, C., &amp; Scapicchio, M. (22 de marzo de 2024). </w:t>
                              </w:r>
                              <w:r w:rsidRPr="00AC4E19">
                                <w:rPr>
                                  <w:rFonts w:ascii="Arial" w:hAnsi="Arial" w:cs="Arial"/>
                                  <w:i/>
                                  <w:iCs/>
                                  <w:noProof/>
                                  <w:color w:val="000000" w:themeColor="text1"/>
                                  <w:sz w:val="24"/>
                                  <w:szCs w:val="24"/>
                                  <w:lang w:val="es-ES"/>
                                </w:rPr>
                                <w:t>IBM</w:t>
                              </w:r>
                              <w:r w:rsidRPr="00AC4E19">
                                <w:rPr>
                                  <w:rFonts w:ascii="Arial" w:hAnsi="Arial" w:cs="Arial"/>
                                  <w:noProof/>
                                  <w:color w:val="000000" w:themeColor="text1"/>
                                  <w:sz w:val="24"/>
                                  <w:szCs w:val="24"/>
                                  <w:lang w:val="es-ES"/>
                                </w:rPr>
                                <w:t>. Obtenido de https://www.ibm.com/mx-es/think/topics/generative-ai</w:t>
                              </w:r>
                            </w:p>
                            <w:p w14:paraId="58AFA2BC" w14:textId="672E04C0" w:rsidR="00AC4E19" w:rsidRDefault="00AC4E19" w:rsidP="00AC4E19">
                              <w:pPr>
                                <w:jc w:val="both"/>
                              </w:pPr>
                              <w:r w:rsidRPr="00AC4E19">
                                <w:rPr>
                                  <w:rFonts w:ascii="Arial" w:hAnsi="Arial" w:cs="Arial"/>
                                  <w:b/>
                                  <w:bCs/>
                                  <w:color w:val="000000" w:themeColor="text1"/>
                                  <w:sz w:val="24"/>
                                  <w:szCs w:val="24"/>
                                </w:rPr>
                                <w:fldChar w:fldCharType="end"/>
                              </w:r>
                            </w:p>
                          </w:sdtContent>
                        </w:sdt>
                      </w:sdtContent>
                    </w:sdt>
                    <w:p w14:paraId="4051984B" w14:textId="77777777" w:rsidR="007B69C8" w:rsidRDefault="007B69C8" w:rsidP="007B69C8">
                      <w:bookmarkStart w:id="1" w:name="_GoBack"/>
                      <w:bookmarkEnd w:id="1"/>
                    </w:p>
                  </w:txbxContent>
                </v:textbox>
                <w10:wrap anchorx="margin"/>
              </v:shape>
            </w:pict>
          </mc:Fallback>
        </mc:AlternateContent>
      </w:r>
    </w:p>
    <w:p w14:paraId="2EDF2FBC" w14:textId="4336FF23" w:rsidR="007B69C8" w:rsidRDefault="007B69C8" w:rsidP="00F14205"/>
    <w:p w14:paraId="2FE6B244" w14:textId="13DE4216" w:rsidR="007B69C8" w:rsidRPr="00F14205" w:rsidRDefault="007B69C8" w:rsidP="00F14205"/>
    <w:sectPr w:rsidR="007B69C8" w:rsidRPr="00F14205" w:rsidSect="00F14205">
      <w:pgSz w:w="12240" w:h="15840"/>
      <w:pgMar w:top="1417" w:right="1701" w:bottom="1417"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A519F" w14:textId="77777777" w:rsidR="00891793" w:rsidRDefault="00891793" w:rsidP="003A06DA">
      <w:pPr>
        <w:spacing w:after="0" w:line="240" w:lineRule="auto"/>
      </w:pPr>
      <w:r>
        <w:separator/>
      </w:r>
    </w:p>
  </w:endnote>
  <w:endnote w:type="continuationSeparator" w:id="0">
    <w:p w14:paraId="5676EDCE" w14:textId="77777777" w:rsidR="00891793" w:rsidRDefault="00891793" w:rsidP="003A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10652"/>
      <w:docPartObj>
        <w:docPartGallery w:val="Page Numbers (Bottom of Page)"/>
        <w:docPartUnique/>
      </w:docPartObj>
    </w:sdtPr>
    <w:sdtContent>
      <w:p w14:paraId="3876CA70" w14:textId="412DF53F" w:rsidR="003A06DA" w:rsidRDefault="003A06DA">
        <w:pPr>
          <w:pStyle w:val="Piedepgina"/>
        </w:pPr>
        <w:r>
          <w:rPr>
            <w:noProof/>
            <w:lang w:eastAsia="es-CL"/>
          </w:rPr>
          <mc:AlternateContent>
            <mc:Choice Requires="wpg">
              <w:drawing>
                <wp:anchor distT="0" distB="0" distL="114300" distR="114300" simplePos="0" relativeHeight="251659264" behindDoc="0" locked="0" layoutInCell="1" allowOverlap="1" wp14:anchorId="166E3855" wp14:editId="67FA3124">
                  <wp:simplePos x="0" y="0"/>
                  <wp:positionH relativeFrom="page">
                    <wp:align>center</wp:align>
                  </wp:positionH>
                  <wp:positionV relativeFrom="bottomMargin">
                    <wp:align>center</wp:align>
                  </wp:positionV>
                  <wp:extent cx="7753350" cy="190500"/>
                  <wp:effectExtent l="9525" t="9525" r="9525"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3D7A4" w14:textId="02CEFE66" w:rsidR="003A06DA" w:rsidRDefault="003A06DA">
                                <w:pPr>
                                  <w:jc w:val="center"/>
                                </w:pPr>
                                <w:r>
                                  <w:fldChar w:fldCharType="begin"/>
                                </w:r>
                                <w:r>
                                  <w:instrText>PAGE    \* MERGEFORMAT</w:instrText>
                                </w:r>
                                <w:r>
                                  <w:fldChar w:fldCharType="separate"/>
                                </w:r>
                                <w:r w:rsidR="00AC4E19" w:rsidRPr="00AC4E19">
                                  <w:rPr>
                                    <w:noProof/>
                                    <w:color w:val="8C8C8C" w:themeColor="background1" w:themeShade="8C"/>
                                    <w:lang w:val="es-ES"/>
                                  </w:rPr>
                                  <w:t>6</w:t>
                                </w:r>
                                <w:r>
                                  <w:rPr>
                                    <w:color w:val="8C8C8C" w:themeColor="background1" w:themeShade="8C"/>
                                  </w:rPr>
                                  <w:fldChar w:fldCharType="end"/>
                                </w:r>
                              </w:p>
                            </w:txbxContent>
                          </wps:txbx>
                          <wps:bodyPr rot="0" vert="horz" wrap="square" lIns="0" tIns="0" rIns="0" bIns="0" anchor="t" anchorCtr="0" upright="1">
                            <a:noAutofit/>
                          </wps:bodyPr>
                        </wps:wsp>
                        <wpg:grpSp>
                          <wpg:cNvPr id="3" name="Group 31"/>
                          <wpg:cNvGrpSpPr>
                            <a:grpSpLocks/>
                          </wpg:cNvGrpSpPr>
                          <wpg:grpSpPr bwMode="auto">
                            <a:xfrm flipH="1">
                              <a:off x="0" y="14970"/>
                              <a:ext cx="12255" cy="230"/>
                              <a:chOff x="-8" y="14978"/>
                              <a:chExt cx="12255" cy="230"/>
                            </a:xfrm>
                          </wpg:grpSpPr>
                          <wps:wsp>
                            <wps:cNvPr id="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66E3855" id="Grupo 1" o:spid="_x0000_s1038"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">
                  <v:shapetype id="_x0000_t202" coordsize="21600,21600" o:spt="202" path="m,l,21600r21600,l21600,xe">
                    <v:stroke joinstyle="miter"/>
                    <v:path gradientshapeok="t" o:connecttype="rect"/>
                  </v:shapetype>
                  <v:shape id="Text Box 25" o:spid="_x0000_s103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1D73D7A4" w14:textId="02CEFE66" w:rsidR="003A06DA" w:rsidRDefault="003A06DA">
                          <w:pPr>
                            <w:jc w:val="center"/>
                          </w:pPr>
                          <w:r>
                            <w:fldChar w:fldCharType="begin"/>
                          </w:r>
                          <w:r>
                            <w:instrText>PAGE    \* MERGEFORMAT</w:instrText>
                          </w:r>
                          <w:r>
                            <w:fldChar w:fldCharType="separate"/>
                          </w:r>
                          <w:r w:rsidR="00AC4E19" w:rsidRPr="00AC4E19">
                            <w:rPr>
                              <w:noProof/>
                              <w:color w:val="8C8C8C" w:themeColor="background1" w:themeShade="8C"/>
                              <w:lang w:val="es-ES"/>
                            </w:rPr>
                            <w:t>6</w:t>
                          </w:r>
                          <w:r>
                            <w:rPr>
                              <w:color w:val="8C8C8C" w:themeColor="background1" w:themeShade="8C"/>
                            </w:rPr>
                            <w:fldChar w:fldCharType="end"/>
                          </w:r>
                        </w:p>
                      </w:txbxContent>
                    </v:textbox>
                  </v:shape>
                  <v:group id="Group 31" o:spid="_x0000_s104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" strokecolor="#a5a5a5"/>
                    <v:shape id="AutoShape 28" o:spid="_x0000_s104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126AE" w14:textId="77777777" w:rsidR="00891793" w:rsidRDefault="00891793" w:rsidP="003A06DA">
      <w:pPr>
        <w:spacing w:after="0" w:line="240" w:lineRule="auto"/>
      </w:pPr>
      <w:r>
        <w:separator/>
      </w:r>
    </w:p>
  </w:footnote>
  <w:footnote w:type="continuationSeparator" w:id="0">
    <w:p w14:paraId="773050D2" w14:textId="77777777" w:rsidR="00891793" w:rsidRDefault="00891793" w:rsidP="003A0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03274"/>
    <w:multiLevelType w:val="hybridMultilevel"/>
    <w:tmpl w:val="9E26B4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03C49B8"/>
    <w:multiLevelType w:val="hybridMultilevel"/>
    <w:tmpl w:val="8FC01E0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0E"/>
    <w:rsid w:val="000523CA"/>
    <w:rsid w:val="001169B2"/>
    <w:rsid w:val="00203500"/>
    <w:rsid w:val="002058E7"/>
    <w:rsid w:val="00260BC9"/>
    <w:rsid w:val="00261BA1"/>
    <w:rsid w:val="002F53CB"/>
    <w:rsid w:val="00366760"/>
    <w:rsid w:val="003A06DA"/>
    <w:rsid w:val="003E6A2E"/>
    <w:rsid w:val="003F11CF"/>
    <w:rsid w:val="003F22F2"/>
    <w:rsid w:val="004409F5"/>
    <w:rsid w:val="00496620"/>
    <w:rsid w:val="004B5E35"/>
    <w:rsid w:val="004D3AE8"/>
    <w:rsid w:val="0055330E"/>
    <w:rsid w:val="005937DC"/>
    <w:rsid w:val="005A7BFC"/>
    <w:rsid w:val="006B70AF"/>
    <w:rsid w:val="007B69C8"/>
    <w:rsid w:val="007D39D5"/>
    <w:rsid w:val="00800800"/>
    <w:rsid w:val="00806CAF"/>
    <w:rsid w:val="00891793"/>
    <w:rsid w:val="009A4E65"/>
    <w:rsid w:val="009B23B3"/>
    <w:rsid w:val="009F1786"/>
    <w:rsid w:val="00A968A5"/>
    <w:rsid w:val="00AC4E19"/>
    <w:rsid w:val="00AD19CD"/>
    <w:rsid w:val="00AE11F8"/>
    <w:rsid w:val="00B130B3"/>
    <w:rsid w:val="00B45F0E"/>
    <w:rsid w:val="00B51A17"/>
    <w:rsid w:val="00B65CCC"/>
    <w:rsid w:val="00BE661E"/>
    <w:rsid w:val="00C51825"/>
    <w:rsid w:val="00C71CD9"/>
    <w:rsid w:val="00C904E0"/>
    <w:rsid w:val="00CA3B78"/>
    <w:rsid w:val="00CF3F63"/>
    <w:rsid w:val="00D00528"/>
    <w:rsid w:val="00D134A1"/>
    <w:rsid w:val="00D83414"/>
    <w:rsid w:val="00D938E1"/>
    <w:rsid w:val="00DD7085"/>
    <w:rsid w:val="00E60324"/>
    <w:rsid w:val="00E85D5E"/>
    <w:rsid w:val="00ED1128"/>
    <w:rsid w:val="00ED445E"/>
    <w:rsid w:val="00EE70FA"/>
    <w:rsid w:val="00F14205"/>
    <w:rsid w:val="00F44CD1"/>
    <w:rsid w:val="00FA31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9C358F"/>
  <w15:chartTrackingRefBased/>
  <w15:docId w15:val="{3D24841B-3116-4D39-AA4A-377C9C8C7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30E"/>
  </w:style>
  <w:style w:type="paragraph" w:styleId="Ttulo1">
    <w:name w:val="heading 1"/>
    <w:basedOn w:val="Normal"/>
    <w:next w:val="Normal"/>
    <w:link w:val="Ttulo1Car"/>
    <w:uiPriority w:val="9"/>
    <w:qFormat/>
    <w:rsid w:val="00AC4E19"/>
    <w:pPr>
      <w:keepNext/>
      <w:keepLines/>
      <w:spacing w:before="240" w:after="0"/>
      <w:outlineLvl w:val="0"/>
    </w:pPr>
    <w:rPr>
      <w:rFonts w:asciiTheme="majorHAnsi" w:eastAsiaTheme="majorEastAsia" w:hAnsiTheme="majorHAnsi" w:cstheme="majorBidi"/>
      <w:color w:val="2F5496" w:themeColor="accent1" w:themeShade="BF"/>
      <w:sz w:val="32"/>
      <w:szCs w:val="3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53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A06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06DA"/>
  </w:style>
  <w:style w:type="paragraph" w:styleId="Piedepgina">
    <w:name w:val="footer"/>
    <w:basedOn w:val="Normal"/>
    <w:link w:val="PiedepginaCar"/>
    <w:uiPriority w:val="99"/>
    <w:unhideWhenUsed/>
    <w:rsid w:val="003A06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06DA"/>
  </w:style>
  <w:style w:type="character" w:styleId="Textodelmarcadordeposicin">
    <w:name w:val="Placeholder Text"/>
    <w:basedOn w:val="Fuentedeprrafopredeter"/>
    <w:uiPriority w:val="99"/>
    <w:semiHidden/>
    <w:rsid w:val="009F1786"/>
    <w:rPr>
      <w:color w:val="808080"/>
    </w:rPr>
  </w:style>
  <w:style w:type="paragraph" w:styleId="Prrafodelista">
    <w:name w:val="List Paragraph"/>
    <w:basedOn w:val="Normal"/>
    <w:uiPriority w:val="34"/>
    <w:qFormat/>
    <w:rsid w:val="007B69C8"/>
    <w:pPr>
      <w:ind w:left="720"/>
      <w:contextualSpacing/>
    </w:pPr>
  </w:style>
  <w:style w:type="character" w:customStyle="1" w:styleId="Ttulo1Car">
    <w:name w:val="Título 1 Car"/>
    <w:basedOn w:val="Fuentedeprrafopredeter"/>
    <w:link w:val="Ttulo1"/>
    <w:uiPriority w:val="9"/>
    <w:rsid w:val="00AC4E19"/>
    <w:rPr>
      <w:rFonts w:asciiTheme="majorHAnsi" w:eastAsiaTheme="majorEastAsia" w:hAnsiTheme="majorHAnsi" w:cstheme="majorBidi"/>
      <w:color w:val="2F5496" w:themeColor="accent1" w:themeShade="BF"/>
      <w:sz w:val="32"/>
      <w:szCs w:val="32"/>
      <w:lang w:eastAsia="es-CL"/>
    </w:rPr>
  </w:style>
  <w:style w:type="paragraph" w:styleId="Bibliografa">
    <w:name w:val="Bibliography"/>
    <w:basedOn w:val="Normal"/>
    <w:next w:val="Normal"/>
    <w:uiPriority w:val="37"/>
    <w:unhideWhenUsed/>
    <w:rsid w:val="00AC4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4784">
      <w:bodyDiv w:val="1"/>
      <w:marLeft w:val="0"/>
      <w:marRight w:val="0"/>
      <w:marTop w:val="0"/>
      <w:marBottom w:val="0"/>
      <w:divBdr>
        <w:top w:val="none" w:sz="0" w:space="0" w:color="auto"/>
        <w:left w:val="none" w:sz="0" w:space="0" w:color="auto"/>
        <w:bottom w:val="none" w:sz="0" w:space="0" w:color="auto"/>
        <w:right w:val="none" w:sz="0" w:space="0" w:color="auto"/>
      </w:divBdr>
    </w:div>
    <w:div w:id="225267814">
      <w:bodyDiv w:val="1"/>
      <w:marLeft w:val="0"/>
      <w:marRight w:val="0"/>
      <w:marTop w:val="0"/>
      <w:marBottom w:val="0"/>
      <w:divBdr>
        <w:top w:val="none" w:sz="0" w:space="0" w:color="auto"/>
        <w:left w:val="none" w:sz="0" w:space="0" w:color="auto"/>
        <w:bottom w:val="none" w:sz="0" w:space="0" w:color="auto"/>
        <w:right w:val="none" w:sz="0" w:space="0" w:color="auto"/>
      </w:divBdr>
    </w:div>
    <w:div w:id="490487945">
      <w:bodyDiv w:val="1"/>
      <w:marLeft w:val="0"/>
      <w:marRight w:val="0"/>
      <w:marTop w:val="0"/>
      <w:marBottom w:val="0"/>
      <w:divBdr>
        <w:top w:val="none" w:sz="0" w:space="0" w:color="auto"/>
        <w:left w:val="none" w:sz="0" w:space="0" w:color="auto"/>
        <w:bottom w:val="none" w:sz="0" w:space="0" w:color="auto"/>
        <w:right w:val="none" w:sz="0" w:space="0" w:color="auto"/>
      </w:divBdr>
    </w:div>
    <w:div w:id="1000694711">
      <w:bodyDiv w:val="1"/>
      <w:marLeft w:val="0"/>
      <w:marRight w:val="0"/>
      <w:marTop w:val="0"/>
      <w:marBottom w:val="0"/>
      <w:divBdr>
        <w:top w:val="none" w:sz="0" w:space="0" w:color="auto"/>
        <w:left w:val="none" w:sz="0" w:space="0" w:color="auto"/>
        <w:bottom w:val="none" w:sz="0" w:space="0" w:color="auto"/>
        <w:right w:val="none" w:sz="0" w:space="0" w:color="auto"/>
      </w:divBdr>
    </w:div>
    <w:div w:id="1000740242">
      <w:bodyDiv w:val="1"/>
      <w:marLeft w:val="0"/>
      <w:marRight w:val="0"/>
      <w:marTop w:val="0"/>
      <w:marBottom w:val="0"/>
      <w:divBdr>
        <w:top w:val="none" w:sz="0" w:space="0" w:color="auto"/>
        <w:left w:val="none" w:sz="0" w:space="0" w:color="auto"/>
        <w:bottom w:val="none" w:sz="0" w:space="0" w:color="auto"/>
        <w:right w:val="none" w:sz="0" w:space="0" w:color="auto"/>
      </w:divBdr>
    </w:div>
    <w:div w:id="1027830533">
      <w:bodyDiv w:val="1"/>
      <w:marLeft w:val="0"/>
      <w:marRight w:val="0"/>
      <w:marTop w:val="0"/>
      <w:marBottom w:val="0"/>
      <w:divBdr>
        <w:top w:val="none" w:sz="0" w:space="0" w:color="auto"/>
        <w:left w:val="none" w:sz="0" w:space="0" w:color="auto"/>
        <w:bottom w:val="none" w:sz="0" w:space="0" w:color="auto"/>
        <w:right w:val="none" w:sz="0" w:space="0" w:color="auto"/>
      </w:divBdr>
    </w:div>
    <w:div w:id="1136678065">
      <w:bodyDiv w:val="1"/>
      <w:marLeft w:val="0"/>
      <w:marRight w:val="0"/>
      <w:marTop w:val="0"/>
      <w:marBottom w:val="0"/>
      <w:divBdr>
        <w:top w:val="none" w:sz="0" w:space="0" w:color="auto"/>
        <w:left w:val="none" w:sz="0" w:space="0" w:color="auto"/>
        <w:bottom w:val="none" w:sz="0" w:space="0" w:color="auto"/>
        <w:right w:val="none" w:sz="0" w:space="0" w:color="auto"/>
      </w:divBdr>
    </w:div>
    <w:div w:id="1191727326">
      <w:bodyDiv w:val="1"/>
      <w:marLeft w:val="0"/>
      <w:marRight w:val="0"/>
      <w:marTop w:val="0"/>
      <w:marBottom w:val="0"/>
      <w:divBdr>
        <w:top w:val="none" w:sz="0" w:space="0" w:color="auto"/>
        <w:left w:val="none" w:sz="0" w:space="0" w:color="auto"/>
        <w:bottom w:val="none" w:sz="0" w:space="0" w:color="auto"/>
        <w:right w:val="none" w:sz="0" w:space="0" w:color="auto"/>
      </w:divBdr>
    </w:div>
    <w:div w:id="1256786843">
      <w:bodyDiv w:val="1"/>
      <w:marLeft w:val="0"/>
      <w:marRight w:val="0"/>
      <w:marTop w:val="0"/>
      <w:marBottom w:val="0"/>
      <w:divBdr>
        <w:top w:val="none" w:sz="0" w:space="0" w:color="auto"/>
        <w:left w:val="none" w:sz="0" w:space="0" w:color="auto"/>
        <w:bottom w:val="none" w:sz="0" w:space="0" w:color="auto"/>
        <w:right w:val="none" w:sz="0" w:space="0" w:color="auto"/>
      </w:divBdr>
    </w:div>
    <w:div w:id="1323194465">
      <w:bodyDiv w:val="1"/>
      <w:marLeft w:val="0"/>
      <w:marRight w:val="0"/>
      <w:marTop w:val="0"/>
      <w:marBottom w:val="0"/>
      <w:divBdr>
        <w:top w:val="none" w:sz="0" w:space="0" w:color="auto"/>
        <w:left w:val="none" w:sz="0" w:space="0" w:color="auto"/>
        <w:bottom w:val="none" w:sz="0" w:space="0" w:color="auto"/>
        <w:right w:val="none" w:sz="0" w:space="0" w:color="auto"/>
      </w:divBdr>
    </w:div>
    <w:div w:id="1353647608">
      <w:bodyDiv w:val="1"/>
      <w:marLeft w:val="0"/>
      <w:marRight w:val="0"/>
      <w:marTop w:val="0"/>
      <w:marBottom w:val="0"/>
      <w:divBdr>
        <w:top w:val="none" w:sz="0" w:space="0" w:color="auto"/>
        <w:left w:val="none" w:sz="0" w:space="0" w:color="auto"/>
        <w:bottom w:val="none" w:sz="0" w:space="0" w:color="auto"/>
        <w:right w:val="none" w:sz="0" w:space="0" w:color="auto"/>
      </w:divBdr>
    </w:div>
    <w:div w:id="1694645186">
      <w:bodyDiv w:val="1"/>
      <w:marLeft w:val="0"/>
      <w:marRight w:val="0"/>
      <w:marTop w:val="0"/>
      <w:marBottom w:val="0"/>
      <w:divBdr>
        <w:top w:val="none" w:sz="0" w:space="0" w:color="auto"/>
        <w:left w:val="none" w:sz="0" w:space="0" w:color="auto"/>
        <w:bottom w:val="none" w:sz="0" w:space="0" w:color="auto"/>
        <w:right w:val="none" w:sz="0" w:space="0" w:color="auto"/>
      </w:divBdr>
    </w:div>
    <w:div w:id="1813063767">
      <w:bodyDiv w:val="1"/>
      <w:marLeft w:val="0"/>
      <w:marRight w:val="0"/>
      <w:marTop w:val="0"/>
      <w:marBottom w:val="0"/>
      <w:divBdr>
        <w:top w:val="none" w:sz="0" w:space="0" w:color="auto"/>
        <w:left w:val="none" w:sz="0" w:space="0" w:color="auto"/>
        <w:bottom w:val="none" w:sz="0" w:space="0" w:color="auto"/>
        <w:right w:val="none" w:sz="0" w:space="0" w:color="auto"/>
      </w:divBdr>
    </w:div>
    <w:div w:id="1926764465">
      <w:bodyDiv w:val="1"/>
      <w:marLeft w:val="0"/>
      <w:marRight w:val="0"/>
      <w:marTop w:val="0"/>
      <w:marBottom w:val="0"/>
      <w:divBdr>
        <w:top w:val="none" w:sz="0" w:space="0" w:color="auto"/>
        <w:left w:val="none" w:sz="0" w:space="0" w:color="auto"/>
        <w:bottom w:val="none" w:sz="0" w:space="0" w:color="auto"/>
        <w:right w:val="none" w:sz="0" w:space="0" w:color="auto"/>
      </w:divBdr>
    </w:div>
    <w:div w:id="2134639857">
      <w:bodyDiv w:val="1"/>
      <w:marLeft w:val="0"/>
      <w:marRight w:val="0"/>
      <w:marTop w:val="0"/>
      <w:marBottom w:val="0"/>
      <w:divBdr>
        <w:top w:val="none" w:sz="0" w:space="0" w:color="auto"/>
        <w:left w:val="none" w:sz="0" w:space="0" w:color="auto"/>
        <w:bottom w:val="none" w:sz="0" w:space="0" w:color="auto"/>
        <w:right w:val="none" w:sz="0" w:space="0" w:color="auto"/>
      </w:divBdr>
    </w:div>
    <w:div w:id="21473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7A6C741433449D98120058DA6B27FC"/>
        <w:category>
          <w:name w:val="General"/>
          <w:gallery w:val="placeholder"/>
        </w:category>
        <w:types>
          <w:type w:val="bbPlcHdr"/>
        </w:types>
        <w:behaviors>
          <w:behavior w:val="content"/>
        </w:behaviors>
        <w:guid w:val="{C7AC7758-DD27-49DD-8278-2ED47053B7E2}"/>
      </w:docPartPr>
      <w:docPartBody>
        <w:p w:rsidR="00AF5452" w:rsidRDefault="00494188" w:rsidP="00494188">
          <w:pPr>
            <w:pStyle w:val="717A6C741433449D98120058DA6B27FC3"/>
          </w:pPr>
          <w:r w:rsidRPr="00D938E1">
            <w:rPr>
              <w:rStyle w:val="Textodelmarcadordeposicin"/>
              <w:sz w:val="24"/>
              <w:szCs w:val="24"/>
            </w:rPr>
            <w:t>Elija un elemento.</w:t>
          </w:r>
          <w:r>
            <w:rPr>
              <w:rStyle w:val="Textodelmarcadordeposicin"/>
              <w:sz w:val="24"/>
              <w:szCs w:val="24"/>
            </w:rPr>
            <w:t xml:space="preserve">               </w:t>
          </w:r>
        </w:p>
      </w:docPartBody>
    </w:docPart>
    <w:docPart>
      <w:docPartPr>
        <w:name w:val="CACBBD44B6E34F7D91ACE1A590383B99"/>
        <w:category>
          <w:name w:val="General"/>
          <w:gallery w:val="placeholder"/>
        </w:category>
        <w:types>
          <w:type w:val="bbPlcHdr"/>
        </w:types>
        <w:behaviors>
          <w:behavior w:val="content"/>
        </w:behaviors>
        <w:guid w:val="{AB8AB75F-8B1D-4CA9-ADC4-A58A44118495}"/>
      </w:docPartPr>
      <w:docPartBody>
        <w:p w:rsidR="00AF5452" w:rsidRDefault="00494188" w:rsidP="00494188">
          <w:pPr>
            <w:pStyle w:val="CACBBD44B6E34F7D91ACE1A590383B993"/>
          </w:pPr>
          <w:r>
            <w:rPr>
              <w:rStyle w:val="Textodelmarcadordeposicin"/>
            </w:rPr>
            <w:t>El título debe considerar idea global del texto y ser creativo</w:t>
          </w:r>
          <w:r w:rsidRPr="00E66D12">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D52"/>
    <w:rsid w:val="00072D52"/>
    <w:rsid w:val="001F4BAF"/>
    <w:rsid w:val="002125BC"/>
    <w:rsid w:val="00494188"/>
    <w:rsid w:val="007C0AED"/>
    <w:rsid w:val="00AA1407"/>
    <w:rsid w:val="00AF5452"/>
    <w:rsid w:val="00D0052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1407"/>
    <w:rPr>
      <w:color w:val="808080"/>
    </w:rPr>
  </w:style>
  <w:style w:type="paragraph" w:customStyle="1" w:styleId="717A6C741433449D98120058DA6B27FC">
    <w:name w:val="717A6C741433449D98120058DA6B27FC"/>
    <w:rsid w:val="00494188"/>
    <w:rPr>
      <w:rFonts w:eastAsiaTheme="minorHAnsi"/>
      <w:lang w:eastAsia="en-US"/>
    </w:rPr>
  </w:style>
  <w:style w:type="paragraph" w:customStyle="1" w:styleId="CACBBD44B6E34F7D91ACE1A590383B99">
    <w:name w:val="CACBBD44B6E34F7D91ACE1A590383B99"/>
    <w:rsid w:val="00494188"/>
    <w:rPr>
      <w:rFonts w:eastAsiaTheme="minorHAnsi"/>
      <w:lang w:eastAsia="en-US"/>
    </w:rPr>
  </w:style>
  <w:style w:type="paragraph" w:customStyle="1" w:styleId="C9D9F845481F4EFDAFCDAAAE95144770">
    <w:name w:val="C9D9F845481F4EFDAFCDAAAE95144770"/>
    <w:rsid w:val="00494188"/>
    <w:rPr>
      <w:rFonts w:eastAsiaTheme="minorHAnsi"/>
      <w:lang w:eastAsia="en-US"/>
    </w:rPr>
  </w:style>
  <w:style w:type="paragraph" w:customStyle="1" w:styleId="BEEEAC05EE474376BE155956C94B6460">
    <w:name w:val="BEEEAC05EE474376BE155956C94B6460"/>
    <w:rsid w:val="00494188"/>
    <w:rPr>
      <w:rFonts w:eastAsiaTheme="minorHAnsi"/>
      <w:lang w:eastAsia="en-US"/>
    </w:rPr>
  </w:style>
  <w:style w:type="paragraph" w:customStyle="1" w:styleId="814F77FDDCBA4E13BDA0DF6D227A13E8">
    <w:name w:val="814F77FDDCBA4E13BDA0DF6D227A13E8"/>
    <w:rsid w:val="00494188"/>
    <w:rPr>
      <w:rFonts w:eastAsiaTheme="minorHAnsi"/>
      <w:lang w:eastAsia="en-US"/>
    </w:rPr>
  </w:style>
  <w:style w:type="paragraph" w:customStyle="1" w:styleId="C622B1E2A1354A1FAEAAF7D3C0449F97">
    <w:name w:val="C622B1E2A1354A1FAEAAF7D3C0449F97"/>
    <w:rsid w:val="00494188"/>
    <w:rPr>
      <w:rFonts w:eastAsiaTheme="minorHAnsi"/>
      <w:lang w:eastAsia="en-US"/>
    </w:rPr>
  </w:style>
  <w:style w:type="paragraph" w:customStyle="1" w:styleId="E91C54FEEF004181921D0FF6EE80198D">
    <w:name w:val="E91C54FEEF004181921D0FF6EE80198D"/>
    <w:rsid w:val="00494188"/>
    <w:rPr>
      <w:rFonts w:eastAsiaTheme="minorHAnsi"/>
      <w:lang w:eastAsia="en-US"/>
    </w:rPr>
  </w:style>
  <w:style w:type="paragraph" w:customStyle="1" w:styleId="EDFF5E4B759D4227A69B0E4075DFEA1D">
    <w:name w:val="EDFF5E4B759D4227A69B0E4075DFEA1D"/>
    <w:rsid w:val="00494188"/>
    <w:rPr>
      <w:rFonts w:eastAsiaTheme="minorHAnsi"/>
      <w:lang w:eastAsia="en-US"/>
    </w:rPr>
  </w:style>
  <w:style w:type="paragraph" w:customStyle="1" w:styleId="64F0DCD468234D2BA6CCF864310E29C9">
    <w:name w:val="64F0DCD468234D2BA6CCF864310E29C9"/>
    <w:rsid w:val="00494188"/>
    <w:rPr>
      <w:rFonts w:eastAsiaTheme="minorHAnsi"/>
      <w:lang w:eastAsia="en-US"/>
    </w:rPr>
  </w:style>
  <w:style w:type="paragraph" w:customStyle="1" w:styleId="75CCBB54F76741FEBBF5A55D41877BEE">
    <w:name w:val="75CCBB54F76741FEBBF5A55D41877BEE"/>
    <w:rsid w:val="00494188"/>
    <w:rPr>
      <w:rFonts w:eastAsiaTheme="minorHAnsi"/>
      <w:lang w:eastAsia="en-US"/>
    </w:rPr>
  </w:style>
  <w:style w:type="paragraph" w:customStyle="1" w:styleId="717A6C741433449D98120058DA6B27FC1">
    <w:name w:val="717A6C741433449D98120058DA6B27FC1"/>
    <w:rsid w:val="00AF5452"/>
    <w:rPr>
      <w:rFonts w:eastAsiaTheme="minorHAnsi"/>
      <w:lang w:eastAsia="en-US"/>
    </w:rPr>
  </w:style>
  <w:style w:type="paragraph" w:customStyle="1" w:styleId="CACBBD44B6E34F7D91ACE1A590383B992">
    <w:name w:val="CACBBD44B6E34F7D91ACE1A590383B992"/>
    <w:rsid w:val="00AF5452"/>
    <w:rPr>
      <w:rFonts w:eastAsiaTheme="minorHAnsi"/>
      <w:lang w:eastAsia="en-US"/>
    </w:rPr>
  </w:style>
  <w:style w:type="paragraph" w:customStyle="1" w:styleId="717A6C741433449D98120058DA6B27FC2">
    <w:name w:val="717A6C741433449D98120058DA6B27FC2"/>
    <w:rsid w:val="00494188"/>
    <w:rPr>
      <w:rFonts w:eastAsiaTheme="minorHAnsi"/>
      <w:lang w:eastAsia="en-US"/>
    </w:rPr>
  </w:style>
  <w:style w:type="paragraph" w:customStyle="1" w:styleId="CACBBD44B6E34F7D91ACE1A590383B991">
    <w:name w:val="CACBBD44B6E34F7D91ACE1A590383B991"/>
    <w:rsid w:val="00494188"/>
    <w:rPr>
      <w:rFonts w:eastAsiaTheme="minorHAnsi"/>
      <w:lang w:eastAsia="en-US"/>
    </w:rPr>
  </w:style>
  <w:style w:type="paragraph" w:customStyle="1" w:styleId="C9D9F845481F4EFDAFCDAAAE951447701">
    <w:name w:val="C9D9F845481F4EFDAFCDAAAE951447701"/>
    <w:rsid w:val="00494188"/>
    <w:rPr>
      <w:rFonts w:eastAsiaTheme="minorHAnsi"/>
      <w:lang w:eastAsia="en-US"/>
    </w:rPr>
  </w:style>
  <w:style w:type="paragraph" w:customStyle="1" w:styleId="BEEEAC05EE474376BE155956C94B64601">
    <w:name w:val="BEEEAC05EE474376BE155956C94B64601"/>
    <w:rsid w:val="00494188"/>
    <w:rPr>
      <w:rFonts w:eastAsiaTheme="minorHAnsi"/>
      <w:lang w:eastAsia="en-US"/>
    </w:rPr>
  </w:style>
  <w:style w:type="paragraph" w:customStyle="1" w:styleId="814F77FDDCBA4E13BDA0DF6D227A13E81">
    <w:name w:val="814F77FDDCBA4E13BDA0DF6D227A13E81"/>
    <w:rsid w:val="00494188"/>
    <w:rPr>
      <w:rFonts w:eastAsiaTheme="minorHAnsi"/>
      <w:lang w:eastAsia="en-US"/>
    </w:rPr>
  </w:style>
  <w:style w:type="paragraph" w:customStyle="1" w:styleId="C622B1E2A1354A1FAEAAF7D3C0449F971">
    <w:name w:val="C622B1E2A1354A1FAEAAF7D3C0449F971"/>
    <w:rsid w:val="00494188"/>
    <w:rPr>
      <w:rFonts w:eastAsiaTheme="minorHAnsi"/>
      <w:lang w:eastAsia="en-US"/>
    </w:rPr>
  </w:style>
  <w:style w:type="paragraph" w:customStyle="1" w:styleId="E91C54FEEF004181921D0FF6EE80198D1">
    <w:name w:val="E91C54FEEF004181921D0FF6EE80198D1"/>
    <w:rsid w:val="00494188"/>
    <w:rPr>
      <w:rFonts w:eastAsiaTheme="minorHAnsi"/>
      <w:lang w:eastAsia="en-US"/>
    </w:rPr>
  </w:style>
  <w:style w:type="paragraph" w:customStyle="1" w:styleId="EDFF5E4B759D4227A69B0E4075DFEA1D1">
    <w:name w:val="EDFF5E4B759D4227A69B0E4075DFEA1D1"/>
    <w:rsid w:val="00494188"/>
    <w:rPr>
      <w:rFonts w:eastAsiaTheme="minorHAnsi"/>
      <w:lang w:eastAsia="en-US"/>
    </w:rPr>
  </w:style>
  <w:style w:type="paragraph" w:customStyle="1" w:styleId="64F0DCD468234D2BA6CCF864310E29C91">
    <w:name w:val="64F0DCD468234D2BA6CCF864310E29C91"/>
    <w:rsid w:val="00494188"/>
    <w:rPr>
      <w:rFonts w:eastAsiaTheme="minorHAnsi"/>
      <w:lang w:eastAsia="en-US"/>
    </w:rPr>
  </w:style>
  <w:style w:type="paragraph" w:customStyle="1" w:styleId="75CCBB54F76741FEBBF5A55D41877BEE1">
    <w:name w:val="75CCBB54F76741FEBBF5A55D41877BEE1"/>
    <w:rsid w:val="00494188"/>
    <w:rPr>
      <w:rFonts w:eastAsiaTheme="minorHAnsi"/>
      <w:lang w:eastAsia="en-US"/>
    </w:rPr>
  </w:style>
  <w:style w:type="paragraph" w:customStyle="1" w:styleId="717A6C741433449D98120058DA6B27FC3">
    <w:name w:val="717A6C741433449D98120058DA6B27FC3"/>
    <w:rsid w:val="00494188"/>
    <w:rPr>
      <w:rFonts w:eastAsiaTheme="minorHAnsi"/>
      <w:lang w:eastAsia="en-US"/>
    </w:rPr>
  </w:style>
  <w:style w:type="paragraph" w:customStyle="1" w:styleId="CACBBD44B6E34F7D91ACE1A590383B993">
    <w:name w:val="CACBBD44B6E34F7D91ACE1A590383B993"/>
    <w:rsid w:val="00494188"/>
    <w:rPr>
      <w:rFonts w:eastAsiaTheme="minorHAnsi"/>
      <w:lang w:eastAsia="en-US"/>
    </w:rPr>
  </w:style>
  <w:style w:type="paragraph" w:customStyle="1" w:styleId="C9D9F845481F4EFDAFCDAAAE951447702">
    <w:name w:val="C9D9F845481F4EFDAFCDAAAE951447702"/>
    <w:rsid w:val="00494188"/>
    <w:rPr>
      <w:rFonts w:eastAsiaTheme="minorHAnsi"/>
      <w:lang w:eastAsia="en-US"/>
    </w:rPr>
  </w:style>
  <w:style w:type="paragraph" w:customStyle="1" w:styleId="BEEEAC05EE474376BE155956C94B64602">
    <w:name w:val="BEEEAC05EE474376BE155956C94B64602"/>
    <w:rsid w:val="00494188"/>
    <w:rPr>
      <w:rFonts w:eastAsiaTheme="minorHAnsi"/>
      <w:lang w:eastAsia="en-US"/>
    </w:rPr>
  </w:style>
  <w:style w:type="paragraph" w:customStyle="1" w:styleId="814F77FDDCBA4E13BDA0DF6D227A13E82">
    <w:name w:val="814F77FDDCBA4E13BDA0DF6D227A13E82"/>
    <w:rsid w:val="00494188"/>
    <w:rPr>
      <w:rFonts w:eastAsiaTheme="minorHAnsi"/>
      <w:lang w:eastAsia="en-US"/>
    </w:rPr>
  </w:style>
  <w:style w:type="paragraph" w:customStyle="1" w:styleId="C622B1E2A1354A1FAEAAF7D3C0449F972">
    <w:name w:val="C622B1E2A1354A1FAEAAF7D3C0449F972"/>
    <w:rsid w:val="00494188"/>
    <w:rPr>
      <w:rFonts w:eastAsiaTheme="minorHAnsi"/>
      <w:lang w:eastAsia="en-US"/>
    </w:rPr>
  </w:style>
  <w:style w:type="paragraph" w:customStyle="1" w:styleId="E91C54FEEF004181921D0FF6EE80198D2">
    <w:name w:val="E91C54FEEF004181921D0FF6EE80198D2"/>
    <w:rsid w:val="00494188"/>
    <w:rPr>
      <w:rFonts w:eastAsiaTheme="minorHAnsi"/>
      <w:lang w:eastAsia="en-US"/>
    </w:rPr>
  </w:style>
  <w:style w:type="paragraph" w:customStyle="1" w:styleId="EDFF5E4B759D4227A69B0E4075DFEA1D2">
    <w:name w:val="EDFF5E4B759D4227A69B0E4075DFEA1D2"/>
    <w:rsid w:val="00494188"/>
    <w:rPr>
      <w:rFonts w:eastAsiaTheme="minorHAnsi"/>
      <w:lang w:eastAsia="en-US"/>
    </w:rPr>
  </w:style>
  <w:style w:type="paragraph" w:customStyle="1" w:styleId="64F0DCD468234D2BA6CCF864310E29C92">
    <w:name w:val="64F0DCD468234D2BA6CCF864310E29C92"/>
    <w:rsid w:val="00494188"/>
    <w:rPr>
      <w:rFonts w:eastAsiaTheme="minorHAnsi"/>
      <w:lang w:eastAsia="en-US"/>
    </w:rPr>
  </w:style>
  <w:style w:type="paragraph" w:customStyle="1" w:styleId="75CCBB54F76741FEBBF5A55D41877BEE2">
    <w:name w:val="75CCBB54F76741FEBBF5A55D41877BEE2"/>
    <w:rsid w:val="00494188"/>
    <w:rPr>
      <w:rFonts w:eastAsiaTheme="minorHAnsi"/>
      <w:lang w:eastAsia="en-US"/>
    </w:rPr>
  </w:style>
  <w:style w:type="paragraph" w:customStyle="1" w:styleId="F93604C4DDA649158F8F73F5C2DDC1B3">
    <w:name w:val="F93604C4DDA649158F8F73F5C2DDC1B3"/>
    <w:rsid w:val="00AA14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Str24</b:Tag>
    <b:SourceType>InternetSite</b:SourceType>
    <b:Guid>{9AFE74FC-60BF-41A3-AD89-7C0BFB3CE89A}</b:Guid>
    <b:Title>IBM</b:Title>
    <b:Year>2024</b:Year>
    <b:Month>marzo</b:Month>
    <b:Day>22</b:Day>
    <b:URL>https://www.ibm.com/mx-es/think/topics/generative-ai</b:URL>
    <b:Author>
      <b:Author>
        <b:NameList>
          <b:Person>
            <b:Last>Stryker</b:Last>
            <b:First>Cole</b:First>
          </b:Person>
          <b:Person>
            <b:Last>Scapicchio</b:Last>
            <b:First>Mark</b:First>
          </b:Person>
        </b:NameList>
      </b:Author>
    </b:Author>
    <b:RefOrder>1</b:RefOrder>
  </b:Source>
  <b:Source>
    <b:Tag>Ama</b:Tag>
    <b:SourceType>InternetSite</b:SourceType>
    <b:Guid>{76C0EFD5-BB11-4C18-B7C4-2103BC205C28}</b:Guid>
    <b:Author>
      <b:Author>
        <b:Corporate>Amazon Web Services</b:Corporate>
      </b:Author>
    </b:Author>
    <b:Title>AWS</b:Title>
    <b:URL>https://aws.amazon.com/es/what-is/generative-ai/</b:URL>
    <b:RefOrder>2</b:RefOrder>
  </b:Source>
  <b:Source>
    <b:Tag>Lag25</b:Tag>
    <b:SourceType>InternetSite</b:SourceType>
    <b:Guid>{6D09F5BD-988D-432C-93D0-A321CAB99739}</b:Guid>
    <b:Title>Wired</b:Title>
    <b:Year>2025</b:Year>
    <b:Month>febrero</b:Month>
    <b:Day>20</b:Day>
    <b:URL>https://es.wired.com/articulos/la-ia-generativa-redefine-el-mercado-laboral-quienes-ganan-y-quienes-pierden</b:URL>
    <b:Author>
      <b:Author>
        <b:NameList>
          <b:Person>
            <b:Last>Lagos</b:Last>
            <b:First>Anna</b:First>
          </b:Person>
        </b:NameList>
      </b:Author>
    </b:Author>
    <b:RefOrder>3</b:RefOrder>
  </b:Source>
  <b:Source>
    <b:Tag>Ret23</b:Tag>
    <b:SourceType>JournalArticle</b:SourceType>
    <b:Guid>{C915E0F8-56AC-4DA2-945D-453D5BC780D7}</b:Guid>
    <b:Title>Inteligencia Artificial: la gran disrupción del mercado laboral</b:Title>
    <b:Year>2023</b:Year>
    <b:URL>https://revistauniversitaria.uc.cl/dossier/inteligencia-artificial-la-gran-disrupcion-del-mercado-laboral/25585/</b:URL>
    <b:JournalName>Revista Universitaria</b:JournalName>
    <b:Author>
      <b:Author>
        <b:NameList>
          <b:Person>
            <b:Last>Retamal</b:Last>
            <b:First>Mónica</b:First>
          </b:Person>
        </b:NameList>
      </b:Author>
    </b:Author>
    <b:Issue>177</b:Issue>
    <b:RefOrder>4</b:RefOrder>
  </b:Source>
  <b:Source>
    <b:Tag>Cor24</b:Tag>
    <b:SourceType>InternetSite</b:SourceType>
    <b:Guid>{2501BE32-069E-4CE4-BEB3-180CF9CB6957}</b:Guid>
    <b:Title>La Tercera</b:Title>
    <b:Year>2024</b:Year>
    <b:Month>diciembre</b:Month>
    <b:Day>16</b:Day>
    <b:URL>https://www.latercera.com/que-pasa/noticia/que-es-la-inteligencia-artificial-generativa-estudio-muestra-los-empleos-mas-expuestos-a-esta-tecnologia/OFNRYJ2FYJD33OOS2H2UK67QKU/</b:URL>
    <b:Author>
      <b:Author>
        <b:NameList>
          <b:Person>
            <b:Last>Corvalán</b:Last>
            <b:First>Francisco</b:First>
          </b:Person>
        </b:NameList>
      </b:Author>
    </b:Author>
    <b:RefOrder>5</b:RefOrder>
  </b:Source>
  <b:Source>
    <b:Tag>Mat25</b:Tag>
    <b:SourceType>InternetSite</b:SourceType>
    <b:Guid>{9099E81C-C140-4410-B179-B824E8E48B98}</b:Guid>
    <b:Title>Wired</b:Title>
    <b:Year>2025</b:Year>
    <b:Month>marzo</b:Month>
    <b:Day>26</b:Day>
    <b:URL>https://es.wired.com/articulos/yuval-noah-harari-por-primera-vez-compartimos-el-planeta-con-entes-que-son-mejores-que-nosotros-para-crear-historias#intcid=_wired-es-right-rail_2d80223a-ab3d-4f52-afc5-fb28cfa6d4cd_popular4-2</b:URL>
    <b:Author>
      <b:Author>
        <b:NameList>
          <b:Person>
            <b:Last>Matsushima</b:Last>
            <b:First>Michiaki</b:First>
          </b:Person>
        </b:NameList>
      </b:Author>
    </b:Author>
    <b:RefOrder>6</b:RefOrder>
  </b:Source>
  <b:Source>
    <b:Tag>CEN24</b:Tag>
    <b:SourceType>InternetSite</b:SourceType>
    <b:Guid>{0625E621-C7E4-40AF-9709-F2A147152BCB}</b:Guid>
    <b:Author>
      <b:Author>
        <b:Corporate>CENIA</b:Corporate>
      </b:Author>
    </b:Author>
    <b:Title>CENIA</b:Title>
    <b:Year>2024</b:Year>
    <b:Month>16</b:Month>
    <b:Day>diciembre </b:Day>
    <b:URL>https://cenia.cl/2024/12/16/50-de-la-fuerza-laboral-de-chile-puede-mejorar-significativamente-su-productividad-adoptando-la-ia-generativa/</b:URL>
    <b:RefOrder>7</b:RefOrder>
  </b:Source>
  <b:Source>
    <b:Tag>Gal24</b:Tag>
    <b:SourceType>InternetSite</b:SourceType>
    <b:Guid>{BD789B85-7DEB-4998-8EF6-97D79D34D1D9}</b:Guid>
    <b:Title>La Tercera</b:Title>
    <b:Year>2024</b:Year>
    <b:Month>enero</b:Month>
    <b:Day>12</b:Day>
    <b:URL>https://www.latercera.com/la-tercera-sabado/noticia/las-potenciales-amenazas-a-los-puestos-de-trabajo-en-la-era-de-la-inteligencia-artificial/O5DE5BP7VNEE5MW6SCZ4R2K734/</b:URL>
    <b:Author>
      <b:Author>
        <b:NameList>
          <b:Person>
            <b:Last>Gallardo</b:Last>
            <b:First>Rosario</b:First>
          </b:Person>
        </b:NameList>
      </b:Author>
    </b:Author>
    <b:RefOrder>8</b:RefOrder>
  </b:Source>
</b:Sources>
</file>

<file path=customXml/itemProps1.xml><?xml version="1.0" encoding="utf-8"?>
<ds:datastoreItem xmlns:ds="http://schemas.openxmlformats.org/officeDocument/2006/customXml" ds:itemID="{0BAEEFAC-8DA2-4C0A-AD57-0A18ACF6B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7</Pages>
  <Words>321</Words>
  <Characters>1767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Diseño Instruccional 02</dc:creator>
  <cp:keywords/>
  <dc:description/>
  <cp:lastModifiedBy>C07 Oficial 4ª División T1 Verónica Suazo Valle</cp:lastModifiedBy>
  <cp:revision>7</cp:revision>
  <dcterms:created xsi:type="dcterms:W3CDTF">2025-04-02T18:37:00Z</dcterms:created>
  <dcterms:modified xsi:type="dcterms:W3CDTF">2025-04-03T14:45:00Z</dcterms:modified>
</cp:coreProperties>
</file>