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INFORME</w:t>
      </w:r>
    </w:p>
    <w:p>
      <w:pPr>
        <w:jc w:val="center"/>
      </w:pPr>
      <w:r>
        <w:rPr>
          <w:b/>
        </w:rPr>
        <w:t>PROPUESTA DE IMPLEMENTACIÓN DE LA UNIDAD DE ASEGURAMIENTO DE LA CALIDAD (UAC)</w:t>
        <w:br/>
      </w:r>
      <w:r>
        <w:t>Escuela Naval "Arturo Prat"</w:t>
      </w:r>
    </w:p>
    <w:p>
      <w:pPr>
        <w:pStyle w:val="Heading2"/>
      </w:pPr>
      <w:r>
        <w:t>1. Introducción</w:t>
      </w:r>
    </w:p>
    <w:p>
      <w:r>
        <w:t>La calidad constituye uno de los pilares estratégicos del Sistema Educacional de la Armada. En consecuencia, el aseguramiento permanente de la calidad debe entenderse como un proceso institucional orientado al monitoreo, evaluación, análisis y mejora continua de los procesos formativos. La experiencia desarrollada por la Dirección de Educación y, particularmente, por la Escuela de Grumetes, demuestra que la existencia de una Unidad de Aseguramiento de la Calidad (UAC) fortalece la gobernanza institucional y facilita la toma de decisiones basada en evidencia.</w:t>
        <w:br/>
        <w:br/>
        <w:t>La Escuela Naval posee procesos académicos consolidados y una estructura organizacional que favorece la gestión del currículo; sin embargo, la creciente complejidad de los procesos formativos hace recomendable disponer de una unidad especializada que integre la información institucional, evalúe sistemáticamente los resultados y proponga acciones de mejora.</w:t>
      </w:r>
    </w:p>
    <w:p>
      <w:pPr>
        <w:pStyle w:val="Heading2"/>
      </w:pPr>
      <w:r>
        <w:t>2. Objetivo</w:t>
      </w:r>
    </w:p>
    <w:p>
      <w:r>
        <w:t>Presentar una propuesta para implementar una Unidad de Aseguramiento de la Calidad en la Escuela Naval "Arturo Prat", como organismo asesor técnico encargado de coordinar el sistema institucional de evaluación, seguimiento y mejora continua de la gestión educacional.</w:t>
      </w:r>
    </w:p>
    <w:p>
      <w:pPr>
        <w:pStyle w:val="Heading2"/>
      </w:pPr>
      <w:r>
        <w:t>3. Antecedentes</w:t>
      </w:r>
    </w:p>
    <w:p>
      <w:r>
        <w:t>El Plan de Desarrollo Estratégico del Sistema Educacional de la Armada, el Proyecto Educativo Institucional, el Modelo de Educación Naval Orientado a Competencias y las Directivas DEA Ordinario N.os Q‑003 y Q‑004 establecen la necesidad de consolidar mecanismos permanentes de aseguramiento de la calidad. Estas disposiciones asignan especial relevancia al uso de indicadores, la autoevaluación institucional y la elaboración de planes de mejora.</w:t>
        <w:br/>
        <w:br/>
        <w:t>La Escuela de Grumetes implementó una UAC con dependencia estratégica de la Dirección, diferenciando claramente las funciones de aseguramiento de la calidad respecto de las funciones operativas de coordinación académica. Este modelo constituye una referencia válida para la Escuela Naval.</w:t>
      </w:r>
    </w:p>
    <w:p>
      <w:pPr>
        <w:pStyle w:val="Heading2"/>
      </w:pPr>
      <w:r>
        <w:t>4. Diagnóstico</w:t>
      </w:r>
    </w:p>
    <w:p>
      <w:r>
        <w:t>Actualmente la Escuela Naval dispone de información académica proveniente de distintas unidades, como la Unidad de Coordinación Académica, jefaturas académicas y áreas de apoyo. No obstante, dicha información se encuentra distribuida entre diversos responsables y no existe un organismo permanente encargado de consolidarla, analizar tendencias institucionales y efectuar seguimiento integral a los planes de mejora.</w:t>
        <w:br/>
        <w:br/>
        <w:t>Lo anterior dificulta disponer de indicadores institucionales homogéneos, reportes periódicos para la alta dirección y mecanismos sistemáticos de retroalimentación.</w:t>
      </w:r>
    </w:p>
    <w:p>
      <w:pPr>
        <w:pStyle w:val="Heading2"/>
      </w:pPr>
      <w:r>
        <w:t>5. Fundamentación</w:t>
      </w:r>
    </w:p>
    <w:p>
      <w:r>
        <w:t>La implementación de una UAC permitirá consolidar una cultura institucional de mejora continua, fortaleciendo la autorregulación, la transparencia y la consistencia del sistema formativo. Asimismo, favorecerá la integración de datos académicos, disciplinarios y administrativos para apoyar decisiones estratégicas, incrementando la eficiencia de la gestión y la trazabilidad de las acciones de mejora.</w:t>
        <w:br/>
        <w:br/>
        <w:t>La separación entre las funciones estratégicas de la UAC y las funciones operativas de la UCA evitará duplicidad de tareas y permitirá que cada unidad concentre sus esfuerzos en su ámbito de competencia.</w:t>
      </w:r>
    </w:p>
    <w:p>
      <w:pPr>
        <w:pStyle w:val="Heading2"/>
      </w:pPr>
      <w:r>
        <w:t>6. Propuesta de implementación</w:t>
      </w:r>
    </w:p>
    <w:p>
      <w:r>
        <w:t>Se propone crear formalmente la Unidad de Aseguramiento de la Calidad como organismo asesor de la Dirección de la Escuela Naval, con coordinación funcional con el Departamento de Educación y la UAC de la Dirección de Educación de la Armada.</w:t>
        <w:br/>
        <w:br/>
        <w:t>Entre sus funciones principales se consideran:</w:t>
        <w:br/>
        <w:t>• coordinar el sistema institucional de aseguramiento de la calidad;</w:t>
        <w:br/>
        <w:t>• administrar indicadores institucionales;</w:t>
        <w:br/>
        <w:t>• desarrollar procesos de autoevaluación;</w:t>
        <w:br/>
        <w:t>• elaborar informes semestrales y anuales;</w:t>
        <w:br/>
        <w:t>• proponer planes de mejora;</w:t>
        <w:br/>
        <w:t>• mantener el banco institucional de evidencias;</w:t>
        <w:br/>
        <w:t>• apoyar procesos de evaluación y acreditación;</w:t>
        <w:br/>
        <w:t>• efectuar seguimiento de las acciones correctivas.</w:t>
      </w:r>
    </w:p>
    <w:p>
      <w:pPr>
        <w:pStyle w:val="Heading2"/>
      </w:pPr>
      <w:r>
        <w:t>7. Organización sugerida</w:t>
      </w:r>
    </w:p>
    <w:p>
      <w:r>
        <w:t>Se recomienda que la UAC posea un carácter eminentemente estratégico, manteniendo independencia técnica respecto de las unidades responsables de la ejecución del proceso formativo. Su trabajo deberá desarrollarse en coordinación con la Dirección, el Departamento de Educación, la Unidad de Coordinación Académica, la Unidad de Coordinación de Educación Física y las jefaturas académicas y físico-militares.</w:t>
      </w:r>
    </w:p>
    <w:p>
      <w:pPr>
        <w:pStyle w:val="Heading2"/>
      </w:pPr>
      <w:r>
        <w:t>8. Beneficios institucionales</w:t>
      </w:r>
    </w:p>
    <w:p>
      <w:pPr>
        <w:pStyle w:val="ListBullet"/>
      </w:pPr>
      <w:r>
        <w:t>Consolidación de un sistema institucional de mejora continua.</w:t>
      </w:r>
    </w:p>
    <w:p>
      <w:pPr>
        <w:pStyle w:val="ListBullet"/>
      </w:pPr>
      <w:r>
        <w:t>Disponibilidad de indicadores confiables para la toma de decisiones.</w:t>
      </w:r>
    </w:p>
    <w:p>
      <w:pPr>
        <w:pStyle w:val="ListBullet"/>
      </w:pPr>
      <w:r>
        <w:t>Fortalecimiento de la planificación estratégica.</w:t>
      </w:r>
    </w:p>
    <w:p>
      <w:pPr>
        <w:pStyle w:val="ListBullet"/>
      </w:pPr>
      <w:r>
        <w:t>Mayor coordinación entre las unidades académicas.</w:t>
      </w:r>
    </w:p>
    <w:p>
      <w:pPr>
        <w:pStyle w:val="ListBullet"/>
      </w:pPr>
      <w:r>
        <w:t>Seguimiento permanente de los planes de mejora.</w:t>
      </w:r>
    </w:p>
    <w:p>
      <w:pPr>
        <w:pStyle w:val="ListBullet"/>
      </w:pPr>
      <w:r>
        <w:t>Apoyo técnico para procesos de evaluación y acreditación.</w:t>
      </w:r>
    </w:p>
    <w:p>
      <w:pPr>
        <w:pStyle w:val="ListBullet"/>
      </w:pPr>
      <w:r>
        <w:t>Optimización del uso de recursos y fortalecimiento de la cultura de calidad.</w:t>
      </w:r>
    </w:p>
    <w:p>
      <w:pPr>
        <w:pStyle w:val="Heading2"/>
      </w:pPr>
      <w:r>
        <w:t>9. Conclusiones</w:t>
      </w:r>
    </w:p>
    <w:p>
      <w:r>
        <w:t>La implementación de una Unidad de Aseguramiento de la Calidad representa una evolución natural del sistema de gestión académica de la Escuela Naval. Su creación permitirá institucionalizar el ciclo de planificación, evaluación, retroalimentación y mejora continua, alineando la gestión educativa con las políticas institucionales de la Armada y con las mejores prácticas ya implementadas en otras escuelas matrices.</w:t>
        <w:br/>
        <w:br/>
        <w:t>En consecuencia, se estima técnica y organizacionalmente conveniente implementar la UAC como organismo asesor de la Dirección, responsable de conducir el aseguramiento institucional de la calidad y apoyar permanentemente el cumplimiento de la misión educativa de la Escuela Naval "Arturo Prat".</w:t>
      </w:r>
    </w:p>
    <w:p>
      <w:pPr>
        <w:pStyle w:val="Heading2"/>
      </w:pPr>
      <w:r>
        <w:t>Anexo 1. Consideraciones complementarias</w:t>
      </w:r>
    </w:p>
    <w:p>
      <w:r>
        <w:t>La implementación deberá realizarse de manera gradual, comenzando con el diseño de la estructura organizacional, la definición de responsabilidades y la construcción de una matriz institucional de indicadores. Posteriormente, deberán consolidarse los procedimientos de recopilación de evidencias, análisis de resultados y seguimiento de planes de mejora. La experiencia comparada demuestra que la continuidad del sistema depende del compromiso de la alta dirección, la participación de las unidades ejecutoras y la existencia de mecanismos formales de retroalimentación. La UAC deberá elaborar informes periódicos para apoyar la planificación estratégica y verificar el cumplimiento del Proyecto Educativo Institucional, promoviendo una cultura organizacional orientada a la excelencia, la innovación y la mejora continua.</w:t>
      </w:r>
    </w:p>
    <w:p>
      <w:pPr>
        <w:pStyle w:val="Heading2"/>
      </w:pPr>
      <w:r>
        <w:t>Anexo 2. Consideraciones complementarias</w:t>
      </w:r>
    </w:p>
    <w:p>
      <w:r>
        <w:t>La implementación deberá realizarse de manera gradual, comenzando con el diseño de la estructura organizacional, la definición de responsabilidades y la construcción de una matriz institucional de indicadores. Posteriormente, deberán consolidarse los procedimientos de recopilación de evidencias, análisis de resultados y seguimiento de planes de mejora. La experiencia comparada demuestra que la continuidad del sistema depende del compromiso de la alta dirección, la participación de las unidades ejecutoras y la existencia de mecanismos formales de retroalimentación. La UAC deberá elaborar informes periódicos para apoyar la planificación estratégica y verificar el cumplimiento del Proyecto Educativo Institucional, promoviendo una cultura organizacional orientada a la excelencia, la innovación y la mejora continua.</w:t>
      </w:r>
    </w:p>
    <w:p>
      <w:pPr>
        <w:pStyle w:val="Heading2"/>
      </w:pPr>
      <w:r>
        <w:t>Anexo 3. Consideraciones complementarias</w:t>
      </w:r>
    </w:p>
    <w:p>
      <w:r>
        <w:t>La implementación deberá realizarse de manera gradual, comenzando con el diseño de la estructura organizacional, la definición de responsabilidades y la construcción de una matriz institucional de indicadores. Posteriormente, deberán consolidarse los procedimientos de recopilación de evidencias, análisis de resultados y seguimiento de planes de mejora. La experiencia comparada demuestra que la continuidad del sistema depende del compromiso de la alta dirección, la participación de las unidades ejecutoras y la existencia de mecanismos formales de retroalimentación. La UAC deberá elaborar informes periódicos para apoyar la planificación estratégica y verificar el cumplimiento del Proyecto Educativo Institucional, promoviendo una cultura organizacional orientada a la excelencia, la innovación y la mejora continua.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