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2940"/>
        <w:gridCol w:w="2940"/>
      </w:tblGrid>
      <w:tr w:rsidR="00BA455A" w:rsidRPr="00BA455A" w14:paraId="0934835D" w14:textId="77777777" w:rsidTr="00BA455A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A94DF4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Resumen del texto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20821D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Presenta de manera clara la idea central de la obra y los puntos clave.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2C869A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10 puntos</w:t>
            </w:r>
          </w:p>
        </w:tc>
      </w:tr>
      <w:tr w:rsidR="00BA455A" w:rsidRPr="00BA455A" w14:paraId="13C31A82" w14:textId="77777777" w:rsidTr="00BA455A">
        <w:tc>
          <w:tcPr>
            <w:tcW w:w="2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029DA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Conexión con la realidad</w:t>
            </w:r>
          </w:p>
        </w:tc>
        <w:tc>
          <w:tcPr>
            <w:tcW w:w="2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26A56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Relaciona la obra con contextos actuales o experiencias personales.</w:t>
            </w:r>
          </w:p>
        </w:tc>
        <w:tc>
          <w:tcPr>
            <w:tcW w:w="2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62C6D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20 puntos</w:t>
            </w:r>
          </w:p>
        </w:tc>
      </w:tr>
      <w:tr w:rsidR="00BA455A" w:rsidRPr="00BA455A" w14:paraId="1526B3BF" w14:textId="77777777" w:rsidTr="00BA455A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C9696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Análisis crítico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9DC86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Expone una interpretación personal con argumentos bien desarrollados.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DC6F6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30 puntos</w:t>
            </w:r>
          </w:p>
        </w:tc>
      </w:tr>
      <w:tr w:rsidR="00BA455A" w:rsidRPr="00BA455A" w14:paraId="305CB78E" w14:textId="77777777" w:rsidTr="00BA455A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5AD7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Organización y coherencia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BA346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Estructura clara con introducción, desarrollo y conclusión bien diferenciados.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3A4FA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15 puntos</w:t>
            </w:r>
          </w:p>
        </w:tc>
      </w:tr>
      <w:tr w:rsidR="00BA455A" w:rsidRPr="00BA455A" w14:paraId="2793677C" w14:textId="77777777" w:rsidTr="00BA455A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A86EB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Uso del lenguaje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6D862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Redacción clara, uso adecuado del vocabulario y ortografía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820E8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15 puntos</w:t>
            </w:r>
          </w:p>
        </w:tc>
      </w:tr>
      <w:tr w:rsidR="00BA455A" w:rsidRPr="00BA455A" w14:paraId="370532E5" w14:textId="77777777" w:rsidTr="00BA455A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5B59F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 xml:space="preserve">Exposición oral 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569BB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Presentación fluida, uso adecuado de la voz, contacto visual y manejo del tema.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60406" w14:textId="77777777" w:rsidR="00BA455A" w:rsidRPr="00BA455A" w:rsidRDefault="00BA455A" w:rsidP="00BA455A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10 puntos</w:t>
            </w:r>
          </w:p>
        </w:tc>
      </w:tr>
    </w:tbl>
    <w:p w14:paraId="66161FDF" w14:textId="77777777" w:rsidR="00BA455A" w:rsidRDefault="00BA455A"/>
    <w:tbl>
      <w:tblPr>
        <w:tblW w:w="8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2940"/>
        <w:gridCol w:w="2940"/>
      </w:tblGrid>
      <w:tr w:rsidR="00BA455A" w:rsidRPr="00BA455A" w14:paraId="3B09362C" w14:textId="77777777" w:rsidTr="00D56C5E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0FDE34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Resumen del texto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CC5D02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Presenta de manera clara la idea central de la obra y los puntos clave.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1191A0E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10 puntos</w:t>
            </w:r>
          </w:p>
        </w:tc>
      </w:tr>
      <w:tr w:rsidR="00BA455A" w:rsidRPr="00BA455A" w14:paraId="26C921F3" w14:textId="77777777" w:rsidTr="00D56C5E">
        <w:tc>
          <w:tcPr>
            <w:tcW w:w="2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FFA78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Conexión con la realidad</w:t>
            </w:r>
          </w:p>
        </w:tc>
        <w:tc>
          <w:tcPr>
            <w:tcW w:w="2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8B3A5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Relaciona la obra con contextos actuales o experiencias personales.</w:t>
            </w:r>
          </w:p>
        </w:tc>
        <w:tc>
          <w:tcPr>
            <w:tcW w:w="2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0AA12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20 puntos</w:t>
            </w:r>
          </w:p>
        </w:tc>
      </w:tr>
      <w:tr w:rsidR="00BA455A" w:rsidRPr="00BA455A" w14:paraId="03437114" w14:textId="77777777" w:rsidTr="00D56C5E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81D9B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Análisis crítico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46ADF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Expone una interpretación personal con argumentos bien desarrollados.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4C341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30 puntos</w:t>
            </w:r>
          </w:p>
        </w:tc>
      </w:tr>
      <w:tr w:rsidR="00BA455A" w:rsidRPr="00BA455A" w14:paraId="3FC211C3" w14:textId="77777777" w:rsidTr="00D56C5E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5C549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Organización y coherencia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E6420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Estructura clara con introducción, desarrollo y conclusión bien diferenciados.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411F8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15 puntos</w:t>
            </w:r>
          </w:p>
        </w:tc>
      </w:tr>
      <w:tr w:rsidR="00BA455A" w:rsidRPr="00BA455A" w14:paraId="46016DC0" w14:textId="77777777" w:rsidTr="00D56C5E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0484D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>Uso del lenguaje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27004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Redacción clara, uso adecuado del vocabulario y ortografía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00C36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15 puntos</w:t>
            </w:r>
          </w:p>
        </w:tc>
      </w:tr>
      <w:tr w:rsidR="00BA455A" w:rsidRPr="00BA455A" w14:paraId="5E11D6BC" w14:textId="77777777" w:rsidTr="00D56C5E"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5608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C3B96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b/>
                <w:bCs/>
                <w:color w:val="FFFFFF"/>
                <w:lang w:eastAsia="es-MX"/>
                <w14:ligatures w14:val="none"/>
              </w:rPr>
              <w:t xml:space="preserve">Exposición oral 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6C55A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Presentación fluida, uso adecuado de la voz, contacto visual y manejo del tema.</w:t>
            </w:r>
          </w:p>
        </w:tc>
        <w:tc>
          <w:tcPr>
            <w:tcW w:w="29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E020E" w14:textId="77777777" w:rsidR="00BA455A" w:rsidRPr="00BA455A" w:rsidRDefault="00BA455A" w:rsidP="00D56C5E">
            <w:pPr>
              <w:rPr>
                <w:rFonts w:ascii="Arial" w:eastAsia="Times New Roman" w:hAnsi="Arial" w:cs="Arial"/>
                <w:kern w:val="0"/>
                <w:sz w:val="36"/>
                <w:szCs w:val="36"/>
                <w:lang w:eastAsia="es-MX"/>
                <w14:ligatures w14:val="none"/>
              </w:rPr>
            </w:pPr>
            <w:r w:rsidRPr="00BA455A">
              <w:rPr>
                <w:rFonts w:ascii="Aptos" w:eastAsia="Times New Roman" w:hAnsi="Aptos" w:cs="Arial"/>
                <w:color w:val="000000"/>
                <w:lang w:eastAsia="es-MX"/>
                <w14:ligatures w14:val="none"/>
              </w:rPr>
              <w:t>10 puntos</w:t>
            </w:r>
          </w:p>
        </w:tc>
      </w:tr>
    </w:tbl>
    <w:p w14:paraId="2B39AF89" w14:textId="77777777" w:rsidR="00BA455A" w:rsidRDefault="00BA455A" w:rsidP="00BA455A"/>
    <w:sectPr w:rsidR="00BA455A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5A"/>
    <w:rsid w:val="00450886"/>
    <w:rsid w:val="00493B7E"/>
    <w:rsid w:val="005F2D01"/>
    <w:rsid w:val="00990655"/>
    <w:rsid w:val="00A33005"/>
    <w:rsid w:val="00BA455A"/>
    <w:rsid w:val="00D5016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186A41"/>
  <w15:chartTrackingRefBased/>
  <w15:docId w15:val="{AC041ABB-6FC6-B84B-9C2E-72BAA369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4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45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4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45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45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45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45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45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45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45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45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45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45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45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45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45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45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4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45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4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45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45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45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45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4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45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45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2025-03-24T10:54:00Z</dcterms:created>
  <dcterms:modified xsi:type="dcterms:W3CDTF">2025-03-24T10:56:00Z</dcterms:modified>
</cp:coreProperties>
</file>