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text" w:horzAnchor="page" w:tblpX="7568" w:tblpY="-104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16"/>
        <w:gridCol w:w="840"/>
        <w:gridCol w:w="841"/>
      </w:tblGrid>
      <w:tr w:rsidR="009F6385" w:rsidRPr="009C6262" w:rsidTr="009F6385">
        <w:trPr>
          <w:trHeight w:val="416"/>
        </w:trPr>
        <w:tc>
          <w:tcPr>
            <w:tcW w:w="2316" w:type="dxa"/>
          </w:tcPr>
          <w:p w:rsidR="009F6385" w:rsidRPr="009C6262" w:rsidRDefault="009F6385" w:rsidP="009F6385">
            <w:pPr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C6262">
              <w:rPr>
                <w:rFonts w:ascii="Arial" w:hAnsi="Arial" w:cs="Arial"/>
                <w:b/>
                <w:sz w:val="18"/>
                <w:szCs w:val="18"/>
              </w:rPr>
              <w:t>PARÁMETROS</w:t>
            </w:r>
          </w:p>
        </w:tc>
        <w:tc>
          <w:tcPr>
            <w:tcW w:w="840" w:type="dxa"/>
          </w:tcPr>
          <w:p w:rsidR="009F6385" w:rsidRPr="009C6262" w:rsidRDefault="009F6385" w:rsidP="009F6385">
            <w:pPr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C6262">
              <w:rPr>
                <w:rFonts w:ascii="Arial" w:hAnsi="Arial" w:cs="Arial"/>
                <w:b/>
                <w:sz w:val="18"/>
                <w:szCs w:val="18"/>
              </w:rPr>
              <w:t>PJE</w:t>
            </w:r>
          </w:p>
        </w:tc>
        <w:tc>
          <w:tcPr>
            <w:tcW w:w="841" w:type="dxa"/>
          </w:tcPr>
          <w:p w:rsidR="009F6385" w:rsidRPr="009C6262" w:rsidRDefault="009F6385" w:rsidP="009F6385">
            <w:pPr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C6262">
              <w:rPr>
                <w:rFonts w:ascii="Arial" w:hAnsi="Arial" w:cs="Arial"/>
                <w:b/>
                <w:sz w:val="18"/>
                <w:szCs w:val="18"/>
              </w:rPr>
              <w:t>PJE</w:t>
            </w:r>
          </w:p>
        </w:tc>
      </w:tr>
      <w:tr w:rsidR="009F6385" w:rsidRPr="009C6262" w:rsidTr="009F6385">
        <w:trPr>
          <w:trHeight w:val="286"/>
        </w:trPr>
        <w:tc>
          <w:tcPr>
            <w:tcW w:w="2316" w:type="dxa"/>
          </w:tcPr>
          <w:p w:rsidR="009F6385" w:rsidRPr="009C6262" w:rsidRDefault="009F6385" w:rsidP="009F6385">
            <w:pPr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9C6262">
              <w:rPr>
                <w:rFonts w:ascii="Arial" w:hAnsi="Arial" w:cs="Arial"/>
                <w:sz w:val="18"/>
                <w:szCs w:val="18"/>
              </w:rPr>
              <w:t>CONTENIDO</w:t>
            </w:r>
          </w:p>
        </w:tc>
        <w:tc>
          <w:tcPr>
            <w:tcW w:w="840" w:type="dxa"/>
          </w:tcPr>
          <w:p w:rsidR="009F6385" w:rsidRPr="009C6262" w:rsidRDefault="009F6385" w:rsidP="009F6385">
            <w:pPr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C6262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841" w:type="dxa"/>
          </w:tcPr>
          <w:p w:rsidR="009F6385" w:rsidRPr="009C6262" w:rsidRDefault="009F6385" w:rsidP="009F6385">
            <w:pPr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9F6385" w:rsidRPr="009C6262" w:rsidTr="009F6385">
        <w:trPr>
          <w:trHeight w:val="286"/>
        </w:trPr>
        <w:tc>
          <w:tcPr>
            <w:tcW w:w="2316" w:type="dxa"/>
          </w:tcPr>
          <w:p w:rsidR="009F6385" w:rsidRPr="009C6262" w:rsidRDefault="009F6385" w:rsidP="009F6385">
            <w:pPr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9C6262">
              <w:rPr>
                <w:rFonts w:ascii="Arial" w:hAnsi="Arial" w:cs="Arial"/>
                <w:sz w:val="18"/>
                <w:szCs w:val="18"/>
              </w:rPr>
              <w:t>REDACCIÓN</w:t>
            </w:r>
          </w:p>
        </w:tc>
        <w:tc>
          <w:tcPr>
            <w:tcW w:w="840" w:type="dxa"/>
          </w:tcPr>
          <w:p w:rsidR="009F6385" w:rsidRPr="009C6262" w:rsidRDefault="009F6385" w:rsidP="009F6385">
            <w:pPr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C6262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841" w:type="dxa"/>
          </w:tcPr>
          <w:p w:rsidR="009F6385" w:rsidRPr="009C6262" w:rsidRDefault="009F6385" w:rsidP="009F6385">
            <w:pPr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9F6385" w:rsidRPr="009C6262" w:rsidTr="009F6385">
        <w:trPr>
          <w:trHeight w:val="286"/>
        </w:trPr>
        <w:tc>
          <w:tcPr>
            <w:tcW w:w="2316" w:type="dxa"/>
          </w:tcPr>
          <w:p w:rsidR="009F6385" w:rsidRPr="009C6262" w:rsidRDefault="009F6385" w:rsidP="009F6385">
            <w:pPr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9C6262">
              <w:rPr>
                <w:rFonts w:ascii="Arial" w:hAnsi="Arial" w:cs="Arial"/>
                <w:sz w:val="18"/>
                <w:szCs w:val="18"/>
              </w:rPr>
              <w:t>ORTOGRAFÍA</w:t>
            </w:r>
          </w:p>
        </w:tc>
        <w:tc>
          <w:tcPr>
            <w:tcW w:w="840" w:type="dxa"/>
          </w:tcPr>
          <w:p w:rsidR="009F6385" w:rsidRPr="009C6262" w:rsidRDefault="009F6385" w:rsidP="009F6385">
            <w:pPr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C626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41" w:type="dxa"/>
          </w:tcPr>
          <w:p w:rsidR="009F6385" w:rsidRPr="009C6262" w:rsidRDefault="009F6385" w:rsidP="009F6385">
            <w:pPr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9F6385" w:rsidRPr="009C6262" w:rsidTr="009F6385">
        <w:trPr>
          <w:trHeight w:val="286"/>
        </w:trPr>
        <w:tc>
          <w:tcPr>
            <w:tcW w:w="2316" w:type="dxa"/>
          </w:tcPr>
          <w:p w:rsidR="009F6385" w:rsidRPr="009C6262" w:rsidRDefault="009F6385" w:rsidP="009F6385">
            <w:pPr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9C6262">
              <w:rPr>
                <w:rFonts w:ascii="Arial" w:hAnsi="Arial" w:cs="Arial"/>
                <w:sz w:val="18"/>
                <w:szCs w:val="18"/>
              </w:rPr>
              <w:t>PRESENTACIÓN</w:t>
            </w:r>
          </w:p>
        </w:tc>
        <w:tc>
          <w:tcPr>
            <w:tcW w:w="840" w:type="dxa"/>
          </w:tcPr>
          <w:p w:rsidR="009F6385" w:rsidRPr="009C6262" w:rsidRDefault="009F6385" w:rsidP="009F6385">
            <w:pPr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C626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841" w:type="dxa"/>
          </w:tcPr>
          <w:p w:rsidR="009F6385" w:rsidRPr="009C6262" w:rsidRDefault="009F6385" w:rsidP="009F6385">
            <w:pPr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9F6385" w:rsidRPr="009C6262" w:rsidTr="009F6385">
        <w:trPr>
          <w:trHeight w:val="286"/>
        </w:trPr>
        <w:tc>
          <w:tcPr>
            <w:tcW w:w="2316" w:type="dxa"/>
          </w:tcPr>
          <w:p w:rsidR="009F6385" w:rsidRPr="009C6262" w:rsidRDefault="009F6385" w:rsidP="009F6385">
            <w:pPr>
              <w:contextualSpacing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9C6262">
              <w:rPr>
                <w:rFonts w:ascii="Arial" w:hAnsi="Arial" w:cs="Arial"/>
                <w:b/>
                <w:sz w:val="18"/>
                <w:szCs w:val="18"/>
              </w:rPr>
              <w:t>TOTAL</w:t>
            </w:r>
          </w:p>
        </w:tc>
        <w:tc>
          <w:tcPr>
            <w:tcW w:w="840" w:type="dxa"/>
          </w:tcPr>
          <w:p w:rsidR="009F6385" w:rsidRPr="009C6262" w:rsidRDefault="00F74A45" w:rsidP="009F6385">
            <w:pPr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841" w:type="dxa"/>
          </w:tcPr>
          <w:p w:rsidR="009F6385" w:rsidRPr="009C6262" w:rsidRDefault="009F6385" w:rsidP="009F6385">
            <w:pPr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:rsidR="009C6262" w:rsidRDefault="009C6262" w:rsidP="009C6262">
      <w:pPr>
        <w:pStyle w:val="NormalWeb"/>
        <w:shd w:val="clear" w:color="auto" w:fill="FFFFFF"/>
        <w:spacing w:before="0" w:beforeAutospacing="0" w:after="240" w:afterAutospacing="0"/>
        <w:rPr>
          <w:rFonts w:ascii="Arial" w:hAnsi="Arial" w:cs="Arial"/>
          <w:color w:val="444444"/>
          <w:sz w:val="19"/>
          <w:szCs w:val="19"/>
        </w:rPr>
      </w:pPr>
    </w:p>
    <w:p w:rsidR="009C6262" w:rsidRDefault="009C6262" w:rsidP="009C6262">
      <w:pPr>
        <w:pStyle w:val="NormalWeb"/>
        <w:shd w:val="clear" w:color="auto" w:fill="FFFFFF"/>
        <w:spacing w:before="0" w:beforeAutospacing="0" w:after="240" w:afterAutospacing="0"/>
        <w:rPr>
          <w:rFonts w:ascii="Arial" w:hAnsi="Arial" w:cs="Arial"/>
          <w:color w:val="444444"/>
          <w:sz w:val="19"/>
          <w:szCs w:val="19"/>
        </w:rPr>
      </w:pPr>
    </w:p>
    <w:p w:rsidR="009C6262" w:rsidRDefault="009C6262" w:rsidP="009C626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TALLER 1</w:t>
      </w:r>
    </w:p>
    <w:p w:rsidR="009C6262" w:rsidRPr="006672B9" w:rsidRDefault="009C6262" w:rsidP="009C6262">
      <w:pPr>
        <w:jc w:val="center"/>
        <w:rPr>
          <w:rFonts w:ascii="Arial" w:hAnsi="Arial" w:cs="Arial"/>
          <w:b/>
        </w:rPr>
      </w:pPr>
      <w:r w:rsidRPr="006672B9">
        <w:rPr>
          <w:rFonts w:ascii="Arial" w:hAnsi="Arial" w:cs="Arial"/>
          <w:b/>
        </w:rPr>
        <w:t>“</w:t>
      </w:r>
      <w:r w:rsidRPr="00B430AC">
        <w:rPr>
          <w:rFonts w:ascii="Arial" w:hAnsi="Arial" w:cs="Arial"/>
          <w:b/>
        </w:rPr>
        <w:t>DERECHOS HUMANOS</w:t>
      </w:r>
      <w:r w:rsidRPr="006672B9">
        <w:rPr>
          <w:rFonts w:ascii="Arial" w:hAnsi="Arial" w:cs="Arial"/>
          <w:b/>
        </w:rPr>
        <w:t>”</w:t>
      </w:r>
    </w:p>
    <w:p w:rsidR="003B4146" w:rsidRDefault="009C6262" w:rsidP="00B430AC">
      <w:pPr>
        <w:contextualSpacing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NOMBRES: …………………………………………….……………………</w:t>
      </w:r>
      <w:r w:rsidR="003B4146">
        <w:rPr>
          <w:rFonts w:ascii="Arial" w:hAnsi="Arial" w:cs="Arial"/>
          <w:b/>
        </w:rPr>
        <w:t>…………………</w:t>
      </w:r>
      <w:r>
        <w:rPr>
          <w:rFonts w:ascii="Arial" w:hAnsi="Arial" w:cs="Arial"/>
          <w:b/>
        </w:rPr>
        <w:t xml:space="preserve">….. </w:t>
      </w:r>
    </w:p>
    <w:p w:rsidR="003B4146" w:rsidRDefault="003B4146" w:rsidP="00B430AC">
      <w:pPr>
        <w:contextualSpacing/>
        <w:jc w:val="both"/>
        <w:rPr>
          <w:rFonts w:ascii="Arial" w:hAnsi="Arial" w:cs="Arial"/>
          <w:b/>
        </w:rPr>
      </w:pPr>
    </w:p>
    <w:p w:rsidR="003B4146" w:rsidRDefault="00801E25" w:rsidP="00B430AC">
      <w:pPr>
        <w:contextualSpacing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NO</w:t>
      </w:r>
      <w:r w:rsidR="003B4146">
        <w:rPr>
          <w:rFonts w:ascii="Arial" w:hAnsi="Arial" w:cs="Arial"/>
          <w:b/>
        </w:rPr>
        <w:t>MBRE DEL GRUPO:………………………………..</w:t>
      </w:r>
    </w:p>
    <w:p w:rsidR="003B4146" w:rsidRDefault="003B4146" w:rsidP="00B430AC">
      <w:pPr>
        <w:contextualSpacing/>
        <w:jc w:val="both"/>
        <w:rPr>
          <w:rFonts w:ascii="Arial" w:hAnsi="Arial" w:cs="Arial"/>
          <w:b/>
        </w:rPr>
      </w:pPr>
    </w:p>
    <w:p w:rsidR="009C6262" w:rsidRDefault="009C6262" w:rsidP="00B430AC">
      <w:pPr>
        <w:contextualSpacing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CURSO: 4° _</w:t>
      </w:r>
      <w:r w:rsidR="003B4146">
        <w:rPr>
          <w:rFonts w:ascii="Arial" w:hAnsi="Arial" w:cs="Arial"/>
          <w:b/>
        </w:rPr>
        <w:t>__</w:t>
      </w:r>
      <w:r>
        <w:rPr>
          <w:rFonts w:ascii="Arial" w:hAnsi="Arial" w:cs="Arial"/>
          <w:b/>
        </w:rPr>
        <w:t>__</w:t>
      </w:r>
    </w:p>
    <w:p w:rsidR="00B430AC" w:rsidRDefault="00B430AC" w:rsidP="00B430AC">
      <w:pPr>
        <w:contextualSpacing/>
        <w:jc w:val="both"/>
        <w:rPr>
          <w:rFonts w:ascii="Arial" w:hAnsi="Arial" w:cs="Arial"/>
          <w:b/>
        </w:rPr>
      </w:pPr>
    </w:p>
    <w:p w:rsidR="00383307" w:rsidRPr="00383307" w:rsidRDefault="00383307" w:rsidP="00B430AC">
      <w:pPr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U. T. 1: </w:t>
      </w:r>
      <w:r w:rsidRPr="00383307">
        <w:rPr>
          <w:rFonts w:ascii="Arial" w:hAnsi="Arial" w:cs="Arial"/>
        </w:rPr>
        <w:t xml:space="preserve">Derechos </w:t>
      </w:r>
      <w:r>
        <w:rPr>
          <w:rFonts w:ascii="Arial" w:hAnsi="Arial" w:cs="Arial"/>
        </w:rPr>
        <w:t>H</w:t>
      </w:r>
      <w:r w:rsidRPr="00383307">
        <w:rPr>
          <w:rFonts w:ascii="Arial" w:hAnsi="Arial" w:cs="Arial"/>
        </w:rPr>
        <w:t>umanos.</w:t>
      </w:r>
    </w:p>
    <w:p w:rsidR="00383307" w:rsidRDefault="00383307" w:rsidP="00B430AC">
      <w:pPr>
        <w:contextualSpacing/>
        <w:jc w:val="both"/>
        <w:rPr>
          <w:rFonts w:ascii="Arial" w:hAnsi="Arial" w:cs="Arial"/>
          <w:b/>
        </w:rPr>
      </w:pPr>
    </w:p>
    <w:p w:rsidR="00383307" w:rsidRPr="00383307" w:rsidRDefault="00383307" w:rsidP="00B430AC">
      <w:pPr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OBJETIVO: </w:t>
      </w:r>
      <w:r w:rsidRPr="00383307">
        <w:rPr>
          <w:rFonts w:ascii="Arial" w:hAnsi="Arial" w:cs="Arial"/>
        </w:rPr>
        <w:t>Comprender dimensiones conceptuales y contexto histórico de los DD.HH.</w:t>
      </w:r>
    </w:p>
    <w:p w:rsidR="00383307" w:rsidRDefault="00383307" w:rsidP="00B430AC">
      <w:pPr>
        <w:contextualSpacing/>
        <w:jc w:val="both"/>
        <w:rPr>
          <w:rFonts w:ascii="Arial" w:hAnsi="Arial" w:cs="Arial"/>
          <w:b/>
        </w:rPr>
      </w:pPr>
    </w:p>
    <w:p w:rsidR="009C6262" w:rsidRDefault="009C6262" w:rsidP="00B430AC">
      <w:pPr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INSTRUCCIONES: </w:t>
      </w:r>
      <w:r w:rsidRPr="0092698D">
        <w:rPr>
          <w:rFonts w:ascii="Arial" w:hAnsi="Arial" w:cs="Arial"/>
        </w:rPr>
        <w:t xml:space="preserve">Trabajo </w:t>
      </w:r>
      <w:r>
        <w:rPr>
          <w:rFonts w:ascii="Arial" w:hAnsi="Arial" w:cs="Arial"/>
        </w:rPr>
        <w:t>grupal. Contestar con lápiz de pasta</w:t>
      </w:r>
      <w:r w:rsidR="00002653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color w:val="000000"/>
        </w:rPr>
        <w:t xml:space="preserve">De equivocarse tarje la </w:t>
      </w:r>
      <w:r w:rsidRPr="004C4876">
        <w:rPr>
          <w:rFonts w:ascii="Arial" w:hAnsi="Arial" w:cs="Arial"/>
          <w:strike/>
          <w:color w:val="000000"/>
        </w:rPr>
        <w:t>palabra</w:t>
      </w:r>
      <w:r>
        <w:rPr>
          <w:rFonts w:ascii="Arial" w:hAnsi="Arial" w:cs="Arial"/>
          <w:color w:val="000000"/>
        </w:rPr>
        <w:t xml:space="preserve"> y vuelva a escribir correctamente. </w:t>
      </w:r>
      <w:r>
        <w:rPr>
          <w:rFonts w:ascii="Arial" w:hAnsi="Arial" w:cs="Arial"/>
        </w:rPr>
        <w:t>No usar corrector. En</w:t>
      </w:r>
      <w:r w:rsidRPr="0092698D">
        <w:rPr>
          <w:rFonts w:ascii="Arial" w:hAnsi="Arial" w:cs="Arial"/>
        </w:rPr>
        <w:t>trega</w:t>
      </w:r>
      <w:r>
        <w:rPr>
          <w:rFonts w:ascii="Arial" w:hAnsi="Arial" w:cs="Arial"/>
        </w:rPr>
        <w:t>r</w:t>
      </w:r>
      <w:r w:rsidRPr="0092698D">
        <w:rPr>
          <w:rFonts w:ascii="Arial" w:hAnsi="Arial" w:cs="Arial"/>
        </w:rPr>
        <w:t xml:space="preserve">  </w:t>
      </w:r>
      <w:r w:rsidR="00B430AC">
        <w:rPr>
          <w:rFonts w:ascii="Arial" w:hAnsi="Arial" w:cs="Arial"/>
        </w:rPr>
        <w:t xml:space="preserve">al término de </w:t>
      </w:r>
      <w:r>
        <w:rPr>
          <w:rFonts w:ascii="Arial" w:hAnsi="Arial" w:cs="Arial"/>
        </w:rPr>
        <w:t xml:space="preserve">la </w:t>
      </w:r>
      <w:r w:rsidRPr="0092698D">
        <w:rPr>
          <w:rFonts w:ascii="Arial" w:hAnsi="Arial" w:cs="Arial"/>
        </w:rPr>
        <w:t>clase</w:t>
      </w:r>
      <w:r>
        <w:rPr>
          <w:rFonts w:ascii="Arial" w:hAnsi="Arial" w:cs="Arial"/>
        </w:rPr>
        <w:t>.</w:t>
      </w:r>
      <w:r w:rsidR="003B4146">
        <w:rPr>
          <w:rFonts w:ascii="Arial" w:hAnsi="Arial" w:cs="Arial"/>
        </w:rPr>
        <w:t xml:space="preserve"> Elegir un grupo y </w:t>
      </w:r>
      <w:r w:rsidR="00002653">
        <w:rPr>
          <w:rFonts w:ascii="Arial" w:hAnsi="Arial" w:cs="Arial"/>
        </w:rPr>
        <w:t>contestar según los derechos estipulados para cada grupo.</w:t>
      </w:r>
    </w:p>
    <w:p w:rsidR="00B430AC" w:rsidRDefault="00B430AC" w:rsidP="00B430AC">
      <w:pPr>
        <w:contextualSpacing/>
        <w:jc w:val="both"/>
        <w:rPr>
          <w:rFonts w:ascii="Arial" w:hAnsi="Arial" w:cs="Arial"/>
          <w:b/>
        </w:rPr>
      </w:pPr>
    </w:p>
    <w:p w:rsidR="005D1C36" w:rsidRPr="005D1C36" w:rsidRDefault="005D1C36" w:rsidP="00B430AC">
      <w:pPr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GRUPOS: </w:t>
      </w:r>
      <w:proofErr w:type="gramStart"/>
      <w:r w:rsidRPr="005D1C36">
        <w:rPr>
          <w:rFonts w:ascii="Arial" w:hAnsi="Arial" w:cs="Arial"/>
        </w:rPr>
        <w:t>Ancla</w:t>
      </w:r>
      <w:r>
        <w:rPr>
          <w:rFonts w:ascii="Arial" w:hAnsi="Arial" w:cs="Arial"/>
        </w:rPr>
        <w:t>(</w:t>
      </w:r>
      <w:proofErr w:type="gramEnd"/>
      <w:r w:rsidRPr="005D1C36">
        <w:rPr>
          <w:rFonts w:ascii="Arial" w:hAnsi="Arial" w:cs="Arial"/>
        </w:rPr>
        <w:t>1 al 6)</w:t>
      </w:r>
      <w:r>
        <w:rPr>
          <w:rFonts w:ascii="Arial" w:hAnsi="Arial" w:cs="Arial"/>
        </w:rPr>
        <w:t xml:space="preserve"> -</w:t>
      </w:r>
      <w:r w:rsidRPr="005D1C36">
        <w:rPr>
          <w:rFonts w:ascii="Arial" w:hAnsi="Arial" w:cs="Arial"/>
        </w:rPr>
        <w:t xml:space="preserve"> Bote(7 al 12) </w:t>
      </w:r>
      <w:r>
        <w:rPr>
          <w:rFonts w:ascii="Arial" w:hAnsi="Arial" w:cs="Arial"/>
        </w:rPr>
        <w:t>-</w:t>
      </w:r>
      <w:r w:rsidRPr="005D1C36">
        <w:rPr>
          <w:rFonts w:ascii="Arial" w:hAnsi="Arial" w:cs="Arial"/>
        </w:rPr>
        <w:t xml:space="preserve"> Cepo(13 al 18) </w:t>
      </w:r>
      <w:r>
        <w:rPr>
          <w:rFonts w:ascii="Arial" w:hAnsi="Arial" w:cs="Arial"/>
        </w:rPr>
        <w:t>-</w:t>
      </w:r>
      <w:r w:rsidRPr="005D1C36">
        <w:rPr>
          <w:rFonts w:ascii="Arial" w:hAnsi="Arial" w:cs="Arial"/>
        </w:rPr>
        <w:t xml:space="preserve"> Daga(19 al 24) </w:t>
      </w:r>
      <w:r>
        <w:rPr>
          <w:rFonts w:ascii="Arial" w:hAnsi="Arial" w:cs="Arial"/>
        </w:rPr>
        <w:t>-</w:t>
      </w:r>
      <w:r w:rsidRPr="005D1C36">
        <w:rPr>
          <w:rFonts w:ascii="Arial" w:hAnsi="Arial" w:cs="Arial"/>
        </w:rPr>
        <w:t xml:space="preserve"> Eco(25</w:t>
      </w:r>
      <w:r>
        <w:rPr>
          <w:rFonts w:ascii="Arial" w:hAnsi="Arial" w:cs="Arial"/>
        </w:rPr>
        <w:t xml:space="preserve"> </w:t>
      </w:r>
      <w:r w:rsidRPr="005D1C36">
        <w:rPr>
          <w:rFonts w:ascii="Arial" w:hAnsi="Arial" w:cs="Arial"/>
        </w:rPr>
        <w:t>al 30)</w:t>
      </w:r>
      <w:r>
        <w:rPr>
          <w:rFonts w:ascii="Arial" w:hAnsi="Arial" w:cs="Arial"/>
        </w:rPr>
        <w:t>.</w:t>
      </w:r>
      <w:r w:rsidRPr="005D1C36">
        <w:rPr>
          <w:rFonts w:ascii="Arial" w:hAnsi="Arial" w:cs="Arial"/>
        </w:rPr>
        <w:t xml:space="preserve"> </w:t>
      </w:r>
    </w:p>
    <w:p w:rsidR="005D1C36" w:rsidRDefault="005D1C36" w:rsidP="00B430AC">
      <w:pPr>
        <w:contextualSpacing/>
        <w:jc w:val="both"/>
        <w:rPr>
          <w:rFonts w:ascii="Arial" w:hAnsi="Arial" w:cs="Arial"/>
          <w:b/>
        </w:rPr>
      </w:pPr>
    </w:p>
    <w:p w:rsidR="009C6262" w:rsidRDefault="009C6262" w:rsidP="00B430AC">
      <w:pPr>
        <w:contextualSpacing/>
        <w:jc w:val="both"/>
        <w:rPr>
          <w:rFonts w:ascii="Arial" w:hAnsi="Arial" w:cs="Arial"/>
          <w:b/>
        </w:rPr>
      </w:pPr>
      <w:r w:rsidRPr="00385035">
        <w:rPr>
          <w:rFonts w:ascii="Arial" w:hAnsi="Arial" w:cs="Arial"/>
          <w:b/>
        </w:rPr>
        <w:t>EVALUACIÓN:</w:t>
      </w:r>
      <w:r>
        <w:rPr>
          <w:rFonts w:ascii="Arial" w:hAnsi="Arial" w:cs="Arial"/>
          <w:b/>
        </w:rPr>
        <w:t xml:space="preserve"> </w:t>
      </w:r>
      <w:r w:rsidRPr="00B430AC">
        <w:rPr>
          <w:rFonts w:ascii="Arial" w:hAnsi="Arial" w:cs="Arial"/>
        </w:rPr>
        <w:t>N</w:t>
      </w:r>
      <w:r w:rsidR="005D1C36">
        <w:rPr>
          <w:rFonts w:ascii="Arial" w:hAnsi="Arial" w:cs="Arial"/>
        </w:rPr>
        <w:t>ota Taller 1.</w:t>
      </w:r>
    </w:p>
    <w:p w:rsidR="00B430AC" w:rsidRDefault="00B430AC" w:rsidP="00B430AC">
      <w:pPr>
        <w:contextualSpacing/>
        <w:jc w:val="both"/>
        <w:rPr>
          <w:rFonts w:ascii="Arial" w:hAnsi="Arial" w:cs="Arial"/>
          <w:b/>
        </w:rPr>
      </w:pPr>
    </w:p>
    <w:p w:rsidR="009C6262" w:rsidRDefault="009C6262" w:rsidP="00B430AC">
      <w:pPr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INSTRUCCIONES: </w:t>
      </w:r>
      <w:r w:rsidR="006A1A24">
        <w:rPr>
          <w:rFonts w:ascii="Arial" w:hAnsi="Arial" w:cs="Arial"/>
        </w:rPr>
        <w:t xml:space="preserve">Elija 7 de los </w:t>
      </w:r>
      <w:r w:rsidR="009F6385">
        <w:rPr>
          <w:rFonts w:ascii="Arial" w:hAnsi="Arial" w:cs="Arial"/>
        </w:rPr>
        <w:t xml:space="preserve">30 </w:t>
      </w:r>
      <w:r w:rsidR="00B430AC">
        <w:rPr>
          <w:rFonts w:ascii="Arial" w:hAnsi="Arial" w:cs="Arial"/>
        </w:rPr>
        <w:t>D</w:t>
      </w:r>
      <w:r w:rsidR="006A1A24">
        <w:rPr>
          <w:rFonts w:ascii="Arial" w:hAnsi="Arial" w:cs="Arial"/>
        </w:rPr>
        <w:t xml:space="preserve">erechos </w:t>
      </w:r>
      <w:r w:rsidR="00B430AC">
        <w:rPr>
          <w:rFonts w:ascii="Arial" w:hAnsi="Arial" w:cs="Arial"/>
        </w:rPr>
        <w:t>H</w:t>
      </w:r>
      <w:r w:rsidR="006A1A24">
        <w:rPr>
          <w:rFonts w:ascii="Arial" w:hAnsi="Arial" w:cs="Arial"/>
        </w:rPr>
        <w:t xml:space="preserve">umanos </w:t>
      </w:r>
      <w:r w:rsidR="00B430AC">
        <w:rPr>
          <w:rFonts w:ascii="Arial" w:hAnsi="Arial" w:cs="Arial"/>
        </w:rPr>
        <w:t xml:space="preserve">y </w:t>
      </w:r>
      <w:r w:rsidR="006A1A24">
        <w:rPr>
          <w:rFonts w:ascii="Arial" w:hAnsi="Arial" w:cs="Arial"/>
        </w:rPr>
        <w:t>redáctelos en forma sencilla</w:t>
      </w:r>
      <w:r w:rsidR="009F6385">
        <w:rPr>
          <w:rFonts w:ascii="Arial" w:hAnsi="Arial" w:cs="Arial"/>
        </w:rPr>
        <w:t>, posteriormente, un representante del grupo los explicará a sus compañeros</w:t>
      </w:r>
      <w:r w:rsidR="006A1A24">
        <w:rPr>
          <w:rFonts w:ascii="Arial" w:hAnsi="Arial" w:cs="Arial"/>
        </w:rPr>
        <w:t>.</w:t>
      </w:r>
    </w:p>
    <w:p w:rsidR="003B4146" w:rsidRPr="00467D4B" w:rsidRDefault="003B4146" w:rsidP="00B430AC">
      <w:pPr>
        <w:contextualSpacing/>
        <w:jc w:val="both"/>
        <w:rPr>
          <w:rFonts w:ascii="Arial" w:hAnsi="Arial" w:cs="Arial"/>
        </w:rPr>
      </w:pPr>
    </w:p>
    <w:tbl>
      <w:tblPr>
        <w:tblStyle w:val="Tablaconcuadrcula"/>
        <w:tblW w:w="9322" w:type="dxa"/>
        <w:tblLook w:val="04A0"/>
      </w:tblPr>
      <w:tblGrid>
        <w:gridCol w:w="4644"/>
        <w:gridCol w:w="4678"/>
      </w:tblGrid>
      <w:tr w:rsidR="009F6385" w:rsidTr="00B430AC">
        <w:tc>
          <w:tcPr>
            <w:tcW w:w="9322" w:type="dxa"/>
            <w:gridSpan w:val="2"/>
            <w:shd w:val="pct15" w:color="auto" w:fill="auto"/>
          </w:tcPr>
          <w:p w:rsidR="00B430AC" w:rsidRDefault="009F6385" w:rsidP="009F6385">
            <w:pPr>
              <w:jc w:val="center"/>
              <w:rPr>
                <w:rFonts w:ascii="Arial" w:hAnsi="Arial" w:cs="Arial"/>
              </w:rPr>
            </w:pPr>
            <w:r w:rsidRPr="009F6385">
              <w:rPr>
                <w:rFonts w:ascii="Arial" w:hAnsi="Arial" w:cs="Arial"/>
                <w:b/>
                <w:sz w:val="20"/>
                <w:szCs w:val="20"/>
              </w:rPr>
              <w:t>DERECHOS HUMANOS</w:t>
            </w:r>
            <w:r w:rsidR="00B430AC">
              <w:rPr>
                <w:rFonts w:ascii="Arial" w:hAnsi="Arial" w:cs="Arial"/>
              </w:rPr>
              <w:t xml:space="preserve"> </w:t>
            </w:r>
          </w:p>
          <w:p w:rsidR="009F6385" w:rsidRPr="009F6385" w:rsidRDefault="00B430AC" w:rsidP="009F63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“</w:t>
            </w:r>
            <w:r w:rsidRPr="00B430AC">
              <w:rPr>
                <w:rFonts w:ascii="Arial" w:hAnsi="Arial" w:cs="Arial"/>
                <w:b/>
                <w:sz w:val="20"/>
                <w:szCs w:val="20"/>
              </w:rPr>
              <w:t>Declaración Universal de los Derechos Humanos</w:t>
            </w:r>
            <w:r>
              <w:rPr>
                <w:rFonts w:ascii="Arial" w:hAnsi="Arial" w:cs="Arial"/>
                <w:b/>
                <w:sz w:val="20"/>
                <w:szCs w:val="20"/>
              </w:rPr>
              <w:t>”</w:t>
            </w:r>
          </w:p>
          <w:p w:rsidR="009F6385" w:rsidRPr="00B430AC" w:rsidRDefault="00B430AC" w:rsidP="009F63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430AC">
              <w:rPr>
                <w:rFonts w:ascii="Arial" w:hAnsi="Arial" w:cs="Arial"/>
                <w:b/>
                <w:sz w:val="20"/>
                <w:szCs w:val="20"/>
              </w:rPr>
              <w:t>1948</w:t>
            </w:r>
          </w:p>
        </w:tc>
      </w:tr>
      <w:tr w:rsidR="006A1A24" w:rsidTr="00B430AC">
        <w:tc>
          <w:tcPr>
            <w:tcW w:w="4644" w:type="dxa"/>
            <w:shd w:val="pct15" w:color="auto" w:fill="auto"/>
            <w:vAlign w:val="center"/>
          </w:tcPr>
          <w:p w:rsidR="006A1A24" w:rsidRPr="009F6385" w:rsidRDefault="005D1C36" w:rsidP="005D1C36">
            <w:pPr>
              <w:pStyle w:val="NormalWeb"/>
              <w:spacing w:before="0" w:beforeAutospacing="0" w:after="240" w:afterAutospacing="0"/>
              <w:jc w:val="center"/>
              <w:rPr>
                <w:rFonts w:ascii="Arial" w:hAnsi="Arial" w:cs="Arial"/>
                <w:b/>
                <w:color w:val="444444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444444"/>
                <w:sz w:val="20"/>
                <w:szCs w:val="20"/>
              </w:rPr>
              <w:t>Resumen t</w:t>
            </w:r>
            <w:r w:rsidR="009F6385" w:rsidRPr="009F6385">
              <w:rPr>
                <w:rFonts w:ascii="Arial" w:hAnsi="Arial" w:cs="Arial"/>
                <w:b/>
                <w:color w:val="444444"/>
                <w:sz w:val="20"/>
                <w:szCs w:val="20"/>
              </w:rPr>
              <w:t>exto original</w:t>
            </w:r>
          </w:p>
        </w:tc>
        <w:tc>
          <w:tcPr>
            <w:tcW w:w="4678" w:type="dxa"/>
            <w:shd w:val="pct15" w:color="auto" w:fill="auto"/>
            <w:vAlign w:val="center"/>
          </w:tcPr>
          <w:p w:rsidR="00383307" w:rsidRDefault="00383307" w:rsidP="00383307">
            <w:pPr>
              <w:pStyle w:val="NormalWeb"/>
              <w:spacing w:before="0" w:beforeAutospacing="0" w:after="240" w:afterAutospacing="0"/>
              <w:contextualSpacing/>
              <w:jc w:val="center"/>
              <w:rPr>
                <w:rFonts w:ascii="Arial" w:hAnsi="Arial" w:cs="Arial"/>
                <w:b/>
                <w:color w:val="444444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444444"/>
                <w:sz w:val="20"/>
                <w:szCs w:val="20"/>
              </w:rPr>
              <w:t xml:space="preserve">Explicación </w:t>
            </w:r>
            <w:r w:rsidR="009F6385" w:rsidRPr="009F6385">
              <w:rPr>
                <w:rFonts w:ascii="Arial" w:hAnsi="Arial" w:cs="Arial"/>
                <w:b/>
                <w:color w:val="444444"/>
                <w:sz w:val="20"/>
                <w:szCs w:val="20"/>
              </w:rPr>
              <w:t xml:space="preserve">en lenguaje </w:t>
            </w:r>
            <w:r>
              <w:rPr>
                <w:rFonts w:ascii="Arial" w:hAnsi="Arial" w:cs="Arial"/>
                <w:b/>
                <w:color w:val="444444"/>
                <w:sz w:val="20"/>
                <w:szCs w:val="20"/>
              </w:rPr>
              <w:t xml:space="preserve">sencillo  </w:t>
            </w:r>
          </w:p>
          <w:p w:rsidR="006A1A24" w:rsidRPr="009F6385" w:rsidRDefault="005D1C36" w:rsidP="005D1C36">
            <w:pPr>
              <w:pStyle w:val="NormalWeb"/>
              <w:spacing w:before="0" w:beforeAutospacing="0" w:after="240" w:afterAutospacing="0"/>
              <w:contextualSpacing/>
              <w:jc w:val="center"/>
              <w:rPr>
                <w:rFonts w:ascii="Arial" w:hAnsi="Arial" w:cs="Arial"/>
                <w:b/>
                <w:color w:val="444444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444444"/>
                <w:sz w:val="20"/>
                <w:szCs w:val="20"/>
              </w:rPr>
              <w:t xml:space="preserve">y dar </w:t>
            </w:r>
            <w:r w:rsidR="00383307">
              <w:rPr>
                <w:rFonts w:ascii="Arial" w:hAnsi="Arial" w:cs="Arial"/>
                <w:b/>
                <w:color w:val="444444"/>
                <w:sz w:val="20"/>
                <w:szCs w:val="20"/>
              </w:rPr>
              <w:t xml:space="preserve"> un ejemplo</w:t>
            </w:r>
          </w:p>
        </w:tc>
      </w:tr>
      <w:tr w:rsidR="006A1A24" w:rsidRPr="009F6385" w:rsidTr="009F6385">
        <w:tc>
          <w:tcPr>
            <w:tcW w:w="4644" w:type="dxa"/>
          </w:tcPr>
          <w:p w:rsidR="006A1A24" w:rsidRDefault="006A1A24" w:rsidP="00B430AC">
            <w:pPr>
              <w:rPr>
                <w:rFonts w:ascii="Arial" w:hAnsi="Arial" w:cs="Arial"/>
              </w:rPr>
            </w:pPr>
            <w:r w:rsidRPr="00B430AC">
              <w:rPr>
                <w:rFonts w:ascii="Arial" w:hAnsi="Arial" w:cs="Arial"/>
                <w:b/>
              </w:rPr>
              <w:t>Artículo 1</w:t>
            </w:r>
            <w:r w:rsidRPr="009F6385">
              <w:rPr>
                <w:rFonts w:ascii="Arial" w:hAnsi="Arial" w:cs="Arial"/>
              </w:rPr>
              <w:br/>
              <w:t>Derecho a la igualdad</w:t>
            </w:r>
          </w:p>
          <w:p w:rsidR="009F6385" w:rsidRPr="009F6385" w:rsidRDefault="009F6385" w:rsidP="009F6385">
            <w:pPr>
              <w:rPr>
                <w:rFonts w:ascii="Arial" w:hAnsi="Arial" w:cs="Arial"/>
              </w:rPr>
            </w:pPr>
          </w:p>
        </w:tc>
        <w:tc>
          <w:tcPr>
            <w:tcW w:w="4678" w:type="dxa"/>
          </w:tcPr>
          <w:p w:rsidR="006A1A24" w:rsidRPr="00B430AC" w:rsidRDefault="00B430AC" w:rsidP="00B430AC">
            <w:pPr>
              <w:jc w:val="both"/>
              <w:rPr>
                <w:rFonts w:ascii="Arial" w:hAnsi="Arial" w:cs="Arial"/>
                <w:b/>
              </w:rPr>
            </w:pPr>
            <w:r w:rsidRPr="00B430AC">
              <w:rPr>
                <w:rFonts w:ascii="Arial" w:hAnsi="Arial" w:cs="Arial"/>
                <w:b/>
              </w:rPr>
              <w:t>Ejemplo:</w:t>
            </w:r>
          </w:p>
          <w:p w:rsidR="00352B72" w:rsidRDefault="00B430AC" w:rsidP="00352B72">
            <w:pPr>
              <w:jc w:val="both"/>
              <w:rPr>
                <w:rFonts w:ascii="Arial" w:hAnsi="Arial" w:cs="Arial"/>
              </w:rPr>
            </w:pPr>
            <w:r w:rsidRPr="00383307">
              <w:rPr>
                <w:rFonts w:ascii="Arial" w:hAnsi="Arial" w:cs="Arial"/>
              </w:rPr>
              <w:t>Todo ser humano es libre y debe ser tratado equitativamente</w:t>
            </w:r>
            <w:r w:rsidR="005D1C36">
              <w:rPr>
                <w:rFonts w:ascii="Arial" w:hAnsi="Arial" w:cs="Arial"/>
              </w:rPr>
              <w:t xml:space="preserve"> o con igualdad</w:t>
            </w:r>
            <w:r w:rsidR="00352B72">
              <w:rPr>
                <w:rFonts w:ascii="Arial" w:hAnsi="Arial" w:cs="Arial"/>
              </w:rPr>
              <w:t xml:space="preserve">. </w:t>
            </w:r>
          </w:p>
          <w:p w:rsidR="00383307" w:rsidRPr="009F6385" w:rsidRDefault="00352B72" w:rsidP="00352B72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</w:t>
            </w:r>
            <w:r w:rsidR="00383307" w:rsidRPr="00383307">
              <w:rPr>
                <w:rFonts w:ascii="Arial" w:hAnsi="Arial" w:cs="Arial"/>
              </w:rPr>
              <w:t>omportarse amistosamente</w:t>
            </w:r>
            <w:r w:rsidR="00383307">
              <w:rPr>
                <w:rFonts w:ascii="Arial" w:hAnsi="Arial" w:cs="Arial"/>
              </w:rPr>
              <w:t>.</w:t>
            </w:r>
          </w:p>
        </w:tc>
      </w:tr>
      <w:tr w:rsidR="006A1A24" w:rsidRPr="009F6385" w:rsidTr="009F6385">
        <w:tc>
          <w:tcPr>
            <w:tcW w:w="4644" w:type="dxa"/>
          </w:tcPr>
          <w:p w:rsidR="006A1A24" w:rsidRDefault="006A1A24" w:rsidP="009F6385">
            <w:pPr>
              <w:rPr>
                <w:rFonts w:ascii="Arial" w:hAnsi="Arial" w:cs="Arial"/>
              </w:rPr>
            </w:pPr>
            <w:r w:rsidRPr="00B430AC">
              <w:rPr>
                <w:rFonts w:ascii="Arial" w:hAnsi="Arial" w:cs="Arial"/>
                <w:b/>
              </w:rPr>
              <w:t>Artículo 2</w:t>
            </w:r>
            <w:r w:rsidRPr="00B430AC">
              <w:rPr>
                <w:rFonts w:ascii="Arial" w:hAnsi="Arial" w:cs="Arial"/>
                <w:b/>
              </w:rPr>
              <w:br/>
            </w:r>
            <w:r w:rsidRPr="009F6385">
              <w:rPr>
                <w:rFonts w:ascii="Arial" w:hAnsi="Arial" w:cs="Arial"/>
              </w:rPr>
              <w:t>Prohibición de la discriminación</w:t>
            </w:r>
          </w:p>
          <w:p w:rsidR="009F6385" w:rsidRDefault="009F6385" w:rsidP="009F6385">
            <w:pPr>
              <w:rPr>
                <w:rFonts w:ascii="Arial" w:hAnsi="Arial" w:cs="Arial"/>
              </w:rPr>
            </w:pPr>
          </w:p>
          <w:p w:rsidR="00002653" w:rsidRPr="009F6385" w:rsidRDefault="00002653" w:rsidP="009F6385">
            <w:pPr>
              <w:rPr>
                <w:rFonts w:ascii="Arial" w:hAnsi="Arial" w:cs="Arial"/>
              </w:rPr>
            </w:pPr>
          </w:p>
        </w:tc>
        <w:tc>
          <w:tcPr>
            <w:tcW w:w="4678" w:type="dxa"/>
          </w:tcPr>
          <w:p w:rsidR="006A1A24" w:rsidRPr="009F6385" w:rsidRDefault="006A1A24" w:rsidP="009F6385">
            <w:pPr>
              <w:rPr>
                <w:rFonts w:ascii="Arial" w:hAnsi="Arial" w:cs="Arial"/>
              </w:rPr>
            </w:pPr>
          </w:p>
        </w:tc>
      </w:tr>
      <w:tr w:rsidR="006A1A24" w:rsidRPr="009F6385" w:rsidTr="009F6385">
        <w:tc>
          <w:tcPr>
            <w:tcW w:w="4644" w:type="dxa"/>
          </w:tcPr>
          <w:p w:rsidR="006A1A24" w:rsidRDefault="006A1A24" w:rsidP="00B430AC">
            <w:pPr>
              <w:rPr>
                <w:rFonts w:ascii="Arial" w:hAnsi="Arial" w:cs="Arial"/>
              </w:rPr>
            </w:pPr>
            <w:r w:rsidRPr="00B430AC">
              <w:rPr>
                <w:rFonts w:ascii="Arial" w:hAnsi="Arial" w:cs="Arial"/>
                <w:b/>
              </w:rPr>
              <w:t>Artículo 3</w:t>
            </w:r>
            <w:r w:rsidRPr="00B430AC">
              <w:rPr>
                <w:rFonts w:ascii="Arial" w:hAnsi="Arial" w:cs="Arial"/>
                <w:b/>
              </w:rPr>
              <w:br/>
            </w:r>
            <w:r w:rsidRPr="009F6385">
              <w:rPr>
                <w:rFonts w:ascii="Arial" w:hAnsi="Arial" w:cs="Arial"/>
              </w:rPr>
              <w:t>Derecho a la vida, a la libertad y a la seguridad personal</w:t>
            </w:r>
          </w:p>
          <w:p w:rsidR="009F6385" w:rsidRPr="009F6385" w:rsidRDefault="009F6385" w:rsidP="009F6385">
            <w:pPr>
              <w:rPr>
                <w:rFonts w:ascii="Arial" w:hAnsi="Arial" w:cs="Arial"/>
              </w:rPr>
            </w:pPr>
          </w:p>
        </w:tc>
        <w:tc>
          <w:tcPr>
            <w:tcW w:w="4678" w:type="dxa"/>
          </w:tcPr>
          <w:p w:rsidR="006A1A24" w:rsidRPr="009F6385" w:rsidRDefault="006A1A24" w:rsidP="009F6385">
            <w:pPr>
              <w:rPr>
                <w:rFonts w:ascii="Arial" w:hAnsi="Arial" w:cs="Arial"/>
              </w:rPr>
            </w:pPr>
          </w:p>
        </w:tc>
      </w:tr>
      <w:tr w:rsidR="006A1A24" w:rsidRPr="009F6385" w:rsidTr="009F6385">
        <w:tc>
          <w:tcPr>
            <w:tcW w:w="4644" w:type="dxa"/>
          </w:tcPr>
          <w:p w:rsidR="006A1A24" w:rsidRDefault="006A1A24" w:rsidP="009F6385">
            <w:pPr>
              <w:rPr>
                <w:rFonts w:ascii="Arial" w:hAnsi="Arial" w:cs="Arial"/>
              </w:rPr>
            </w:pPr>
            <w:r w:rsidRPr="00B430AC">
              <w:rPr>
                <w:rFonts w:ascii="Arial" w:hAnsi="Arial" w:cs="Arial"/>
                <w:b/>
              </w:rPr>
              <w:lastRenderedPageBreak/>
              <w:t>Artículo 4</w:t>
            </w:r>
            <w:r w:rsidRPr="009F6385">
              <w:rPr>
                <w:rFonts w:ascii="Arial" w:hAnsi="Arial" w:cs="Arial"/>
              </w:rPr>
              <w:br/>
              <w:t>Prohibición de la esclavitud</w:t>
            </w:r>
          </w:p>
          <w:p w:rsidR="009F6385" w:rsidRPr="009F6385" w:rsidRDefault="009F6385" w:rsidP="009F6385">
            <w:pPr>
              <w:rPr>
                <w:rFonts w:ascii="Arial" w:hAnsi="Arial" w:cs="Arial"/>
              </w:rPr>
            </w:pPr>
          </w:p>
        </w:tc>
        <w:tc>
          <w:tcPr>
            <w:tcW w:w="4678" w:type="dxa"/>
          </w:tcPr>
          <w:p w:rsidR="006A1A24" w:rsidRPr="009F6385" w:rsidRDefault="006A1A24" w:rsidP="009F6385">
            <w:pPr>
              <w:rPr>
                <w:rFonts w:ascii="Arial" w:hAnsi="Arial" w:cs="Arial"/>
              </w:rPr>
            </w:pPr>
          </w:p>
        </w:tc>
      </w:tr>
      <w:tr w:rsidR="006A1A24" w:rsidRPr="009F6385" w:rsidTr="009F6385">
        <w:tc>
          <w:tcPr>
            <w:tcW w:w="4644" w:type="dxa"/>
          </w:tcPr>
          <w:p w:rsidR="006A1A24" w:rsidRDefault="006A1A24" w:rsidP="009F6385">
            <w:pPr>
              <w:rPr>
                <w:rFonts w:ascii="Arial" w:hAnsi="Arial" w:cs="Arial"/>
              </w:rPr>
            </w:pPr>
            <w:r w:rsidRPr="00B430AC">
              <w:rPr>
                <w:rFonts w:ascii="Arial" w:hAnsi="Arial" w:cs="Arial"/>
                <w:b/>
              </w:rPr>
              <w:t>Artículo 5</w:t>
            </w:r>
            <w:r w:rsidRPr="009F6385">
              <w:rPr>
                <w:rFonts w:ascii="Arial" w:hAnsi="Arial" w:cs="Arial"/>
              </w:rPr>
              <w:br/>
              <w:t>Prohibición de la tortura y del trato degradante</w:t>
            </w:r>
          </w:p>
          <w:p w:rsidR="009F6385" w:rsidRPr="009F6385" w:rsidRDefault="009F6385" w:rsidP="009F6385">
            <w:pPr>
              <w:rPr>
                <w:rFonts w:ascii="Arial" w:hAnsi="Arial" w:cs="Arial"/>
              </w:rPr>
            </w:pPr>
          </w:p>
        </w:tc>
        <w:tc>
          <w:tcPr>
            <w:tcW w:w="4678" w:type="dxa"/>
          </w:tcPr>
          <w:p w:rsidR="006A1A24" w:rsidRPr="009F6385" w:rsidRDefault="006A1A24" w:rsidP="009F6385">
            <w:pPr>
              <w:rPr>
                <w:rFonts w:ascii="Arial" w:hAnsi="Arial" w:cs="Arial"/>
              </w:rPr>
            </w:pPr>
          </w:p>
        </w:tc>
      </w:tr>
      <w:tr w:rsidR="006A1A24" w:rsidRPr="009F6385" w:rsidTr="009F6385">
        <w:tc>
          <w:tcPr>
            <w:tcW w:w="4644" w:type="dxa"/>
          </w:tcPr>
          <w:p w:rsidR="006A1A24" w:rsidRDefault="006A1A24" w:rsidP="009F6385">
            <w:pPr>
              <w:rPr>
                <w:rFonts w:ascii="Arial" w:hAnsi="Arial" w:cs="Arial"/>
              </w:rPr>
            </w:pPr>
            <w:r w:rsidRPr="00B430AC">
              <w:rPr>
                <w:rFonts w:ascii="Arial" w:hAnsi="Arial" w:cs="Arial"/>
                <w:b/>
              </w:rPr>
              <w:t>Artículo 6</w:t>
            </w:r>
            <w:r w:rsidRPr="009F6385">
              <w:rPr>
                <w:rFonts w:ascii="Arial" w:hAnsi="Arial" w:cs="Arial"/>
              </w:rPr>
              <w:br/>
              <w:t>Derecho al reconocimiento como persona ante la ley</w:t>
            </w:r>
          </w:p>
          <w:p w:rsidR="009F6385" w:rsidRPr="009F6385" w:rsidRDefault="009F6385" w:rsidP="009F6385">
            <w:pPr>
              <w:rPr>
                <w:rFonts w:ascii="Arial" w:hAnsi="Arial" w:cs="Arial"/>
              </w:rPr>
            </w:pPr>
          </w:p>
        </w:tc>
        <w:tc>
          <w:tcPr>
            <w:tcW w:w="4678" w:type="dxa"/>
          </w:tcPr>
          <w:p w:rsidR="006A1A24" w:rsidRPr="009F6385" w:rsidRDefault="006A1A24" w:rsidP="009F6385">
            <w:pPr>
              <w:rPr>
                <w:rFonts w:ascii="Arial" w:hAnsi="Arial" w:cs="Arial"/>
              </w:rPr>
            </w:pPr>
          </w:p>
        </w:tc>
      </w:tr>
      <w:tr w:rsidR="006A1A24" w:rsidRPr="009F6385" w:rsidTr="009F6385">
        <w:tc>
          <w:tcPr>
            <w:tcW w:w="4644" w:type="dxa"/>
          </w:tcPr>
          <w:p w:rsidR="006A1A24" w:rsidRDefault="006A1A24" w:rsidP="009F6385">
            <w:pPr>
              <w:rPr>
                <w:rFonts w:ascii="Arial" w:hAnsi="Arial" w:cs="Arial"/>
              </w:rPr>
            </w:pPr>
            <w:r w:rsidRPr="00004E64">
              <w:rPr>
                <w:rFonts w:ascii="Arial" w:hAnsi="Arial" w:cs="Arial"/>
                <w:b/>
              </w:rPr>
              <w:t>Artículo 7</w:t>
            </w:r>
            <w:r w:rsidRPr="009F6385">
              <w:rPr>
                <w:rFonts w:ascii="Arial" w:hAnsi="Arial" w:cs="Arial"/>
              </w:rPr>
              <w:br/>
              <w:t>Derecho a la Seguridad Social</w:t>
            </w:r>
          </w:p>
          <w:p w:rsidR="009F6385" w:rsidRPr="009F6385" w:rsidRDefault="009F6385" w:rsidP="009F6385">
            <w:pPr>
              <w:rPr>
                <w:rFonts w:ascii="Arial" w:hAnsi="Arial" w:cs="Arial"/>
              </w:rPr>
            </w:pPr>
          </w:p>
        </w:tc>
        <w:tc>
          <w:tcPr>
            <w:tcW w:w="4678" w:type="dxa"/>
          </w:tcPr>
          <w:p w:rsidR="006A1A24" w:rsidRPr="009F6385" w:rsidRDefault="006A1A24" w:rsidP="009F6385">
            <w:pPr>
              <w:rPr>
                <w:rFonts w:ascii="Arial" w:hAnsi="Arial" w:cs="Arial"/>
              </w:rPr>
            </w:pPr>
          </w:p>
        </w:tc>
      </w:tr>
      <w:tr w:rsidR="006A1A24" w:rsidRPr="009F6385" w:rsidTr="009F6385">
        <w:tc>
          <w:tcPr>
            <w:tcW w:w="4644" w:type="dxa"/>
          </w:tcPr>
          <w:p w:rsidR="006A1A24" w:rsidRDefault="006A1A24" w:rsidP="009F6385">
            <w:pPr>
              <w:rPr>
                <w:rFonts w:ascii="Arial" w:hAnsi="Arial" w:cs="Arial"/>
              </w:rPr>
            </w:pPr>
            <w:r w:rsidRPr="00004E64">
              <w:rPr>
                <w:rFonts w:ascii="Arial" w:hAnsi="Arial" w:cs="Arial"/>
                <w:b/>
              </w:rPr>
              <w:t>Artículo 8</w:t>
            </w:r>
            <w:r w:rsidRPr="009F6385">
              <w:rPr>
                <w:rFonts w:ascii="Arial" w:hAnsi="Arial" w:cs="Arial"/>
              </w:rPr>
              <w:br/>
              <w:t>Derecho al recurso ante un tribunal competente</w:t>
            </w:r>
          </w:p>
          <w:p w:rsidR="009F6385" w:rsidRPr="009F6385" w:rsidRDefault="009F6385" w:rsidP="009F6385">
            <w:pPr>
              <w:rPr>
                <w:rFonts w:ascii="Arial" w:hAnsi="Arial" w:cs="Arial"/>
              </w:rPr>
            </w:pPr>
          </w:p>
        </w:tc>
        <w:tc>
          <w:tcPr>
            <w:tcW w:w="4678" w:type="dxa"/>
          </w:tcPr>
          <w:p w:rsidR="006A1A24" w:rsidRPr="009F6385" w:rsidRDefault="006A1A24" w:rsidP="009F6385">
            <w:pPr>
              <w:rPr>
                <w:rFonts w:ascii="Arial" w:hAnsi="Arial" w:cs="Arial"/>
              </w:rPr>
            </w:pPr>
          </w:p>
        </w:tc>
      </w:tr>
      <w:tr w:rsidR="006A1A24" w:rsidRPr="009F6385" w:rsidTr="009F6385">
        <w:tc>
          <w:tcPr>
            <w:tcW w:w="4644" w:type="dxa"/>
          </w:tcPr>
          <w:p w:rsidR="006A1A24" w:rsidRDefault="006A1A24" w:rsidP="009F6385">
            <w:pPr>
              <w:rPr>
                <w:rFonts w:ascii="Arial" w:hAnsi="Arial" w:cs="Arial"/>
              </w:rPr>
            </w:pPr>
            <w:r w:rsidRPr="00004E64">
              <w:rPr>
                <w:rFonts w:ascii="Arial" w:hAnsi="Arial" w:cs="Arial"/>
                <w:b/>
              </w:rPr>
              <w:t>Artículo 9</w:t>
            </w:r>
            <w:r w:rsidRPr="009F6385">
              <w:rPr>
                <w:rFonts w:ascii="Arial" w:hAnsi="Arial" w:cs="Arial"/>
              </w:rPr>
              <w:br/>
              <w:t>Derecho al descanso y al ocio</w:t>
            </w:r>
          </w:p>
          <w:p w:rsidR="009F6385" w:rsidRPr="009F6385" w:rsidRDefault="009F6385" w:rsidP="009F6385">
            <w:pPr>
              <w:rPr>
                <w:rFonts w:ascii="Arial" w:hAnsi="Arial" w:cs="Arial"/>
              </w:rPr>
            </w:pPr>
          </w:p>
        </w:tc>
        <w:tc>
          <w:tcPr>
            <w:tcW w:w="4678" w:type="dxa"/>
          </w:tcPr>
          <w:p w:rsidR="006A1A24" w:rsidRPr="009F6385" w:rsidRDefault="006A1A24" w:rsidP="009F6385">
            <w:pPr>
              <w:rPr>
                <w:rFonts w:ascii="Arial" w:hAnsi="Arial" w:cs="Arial"/>
              </w:rPr>
            </w:pPr>
          </w:p>
        </w:tc>
      </w:tr>
      <w:tr w:rsidR="006A1A24" w:rsidRPr="009F6385" w:rsidTr="009F6385">
        <w:tc>
          <w:tcPr>
            <w:tcW w:w="4644" w:type="dxa"/>
          </w:tcPr>
          <w:p w:rsidR="006A1A24" w:rsidRDefault="006A1A24" w:rsidP="009F6385">
            <w:pPr>
              <w:rPr>
                <w:rFonts w:ascii="Arial" w:hAnsi="Arial" w:cs="Arial"/>
              </w:rPr>
            </w:pPr>
            <w:r w:rsidRPr="00004E64">
              <w:rPr>
                <w:rFonts w:ascii="Arial" w:hAnsi="Arial" w:cs="Arial"/>
                <w:b/>
              </w:rPr>
              <w:t>Artículo 10</w:t>
            </w:r>
            <w:r w:rsidRPr="009F6385">
              <w:rPr>
                <w:rFonts w:ascii="Arial" w:hAnsi="Arial" w:cs="Arial"/>
              </w:rPr>
              <w:br/>
              <w:t>Derecho a una audiencia pública y justa</w:t>
            </w:r>
          </w:p>
          <w:p w:rsidR="009F6385" w:rsidRPr="009F6385" w:rsidRDefault="009F6385" w:rsidP="009F6385">
            <w:pPr>
              <w:rPr>
                <w:rFonts w:ascii="Arial" w:hAnsi="Arial" w:cs="Arial"/>
              </w:rPr>
            </w:pPr>
          </w:p>
        </w:tc>
        <w:tc>
          <w:tcPr>
            <w:tcW w:w="4678" w:type="dxa"/>
          </w:tcPr>
          <w:p w:rsidR="006A1A24" w:rsidRPr="009F6385" w:rsidRDefault="006A1A24" w:rsidP="009F6385">
            <w:pPr>
              <w:rPr>
                <w:rFonts w:ascii="Arial" w:hAnsi="Arial" w:cs="Arial"/>
              </w:rPr>
            </w:pPr>
          </w:p>
        </w:tc>
      </w:tr>
      <w:tr w:rsidR="006A1A24" w:rsidRPr="009F6385" w:rsidTr="009F6385">
        <w:tc>
          <w:tcPr>
            <w:tcW w:w="4644" w:type="dxa"/>
          </w:tcPr>
          <w:p w:rsidR="006A1A24" w:rsidRDefault="006A1A24" w:rsidP="009F6385">
            <w:pPr>
              <w:rPr>
                <w:rFonts w:ascii="Arial" w:hAnsi="Arial" w:cs="Arial"/>
              </w:rPr>
            </w:pPr>
            <w:r w:rsidRPr="00004E64">
              <w:rPr>
                <w:rFonts w:ascii="Arial" w:hAnsi="Arial" w:cs="Arial"/>
                <w:b/>
              </w:rPr>
              <w:t>Artículo 11</w:t>
            </w:r>
            <w:r w:rsidRPr="009F6385">
              <w:rPr>
                <w:rFonts w:ascii="Arial" w:hAnsi="Arial" w:cs="Arial"/>
              </w:rPr>
              <w:br/>
              <w:t>Derecho a ser considerado inocente antes de que se demuestre lo contrario</w:t>
            </w:r>
          </w:p>
          <w:p w:rsidR="009F6385" w:rsidRPr="009F6385" w:rsidRDefault="009F6385" w:rsidP="009F6385">
            <w:pPr>
              <w:rPr>
                <w:rFonts w:ascii="Arial" w:hAnsi="Arial" w:cs="Arial"/>
              </w:rPr>
            </w:pPr>
          </w:p>
        </w:tc>
        <w:tc>
          <w:tcPr>
            <w:tcW w:w="4678" w:type="dxa"/>
          </w:tcPr>
          <w:p w:rsidR="006A1A24" w:rsidRPr="009F6385" w:rsidRDefault="006A1A24" w:rsidP="009F6385">
            <w:pPr>
              <w:rPr>
                <w:rFonts w:ascii="Arial" w:hAnsi="Arial" w:cs="Arial"/>
              </w:rPr>
            </w:pPr>
          </w:p>
        </w:tc>
      </w:tr>
      <w:tr w:rsidR="006A1A24" w:rsidRPr="009F6385" w:rsidTr="009F6385">
        <w:tc>
          <w:tcPr>
            <w:tcW w:w="4644" w:type="dxa"/>
          </w:tcPr>
          <w:p w:rsidR="006A1A24" w:rsidRDefault="006A1A24" w:rsidP="009F6385">
            <w:pPr>
              <w:rPr>
                <w:rFonts w:ascii="Arial" w:hAnsi="Arial" w:cs="Arial"/>
              </w:rPr>
            </w:pPr>
            <w:r w:rsidRPr="00004E64">
              <w:rPr>
                <w:rFonts w:ascii="Arial" w:hAnsi="Arial" w:cs="Arial"/>
                <w:b/>
              </w:rPr>
              <w:t>Artículo 12</w:t>
            </w:r>
            <w:r w:rsidRPr="009F6385">
              <w:rPr>
                <w:rFonts w:ascii="Arial" w:hAnsi="Arial" w:cs="Arial"/>
              </w:rPr>
              <w:br/>
              <w:t>Prohibición de intromisión en la privacidad, en la familia, en el hogar y en la correspondencia</w:t>
            </w:r>
          </w:p>
          <w:p w:rsidR="009F6385" w:rsidRPr="009F6385" w:rsidRDefault="009F6385" w:rsidP="009F6385">
            <w:pPr>
              <w:rPr>
                <w:rFonts w:ascii="Arial" w:hAnsi="Arial" w:cs="Arial"/>
              </w:rPr>
            </w:pPr>
          </w:p>
        </w:tc>
        <w:tc>
          <w:tcPr>
            <w:tcW w:w="4678" w:type="dxa"/>
          </w:tcPr>
          <w:p w:rsidR="006A1A24" w:rsidRPr="009F6385" w:rsidRDefault="006A1A24" w:rsidP="009F6385">
            <w:pPr>
              <w:rPr>
                <w:rFonts w:ascii="Arial" w:hAnsi="Arial" w:cs="Arial"/>
              </w:rPr>
            </w:pPr>
          </w:p>
        </w:tc>
      </w:tr>
      <w:tr w:rsidR="006A1A24" w:rsidRPr="009F6385" w:rsidTr="009F6385">
        <w:tc>
          <w:tcPr>
            <w:tcW w:w="4644" w:type="dxa"/>
          </w:tcPr>
          <w:p w:rsidR="006A1A24" w:rsidRDefault="006A1A24" w:rsidP="009F6385">
            <w:pPr>
              <w:rPr>
                <w:rFonts w:ascii="Arial" w:hAnsi="Arial" w:cs="Arial"/>
              </w:rPr>
            </w:pPr>
            <w:r w:rsidRPr="00004E64">
              <w:rPr>
                <w:rFonts w:ascii="Arial" w:hAnsi="Arial" w:cs="Arial"/>
                <w:b/>
              </w:rPr>
              <w:t>Artículo 13</w:t>
            </w:r>
            <w:r w:rsidRPr="009F6385">
              <w:rPr>
                <w:rFonts w:ascii="Arial" w:hAnsi="Arial" w:cs="Arial"/>
              </w:rPr>
              <w:br/>
              <w:t>Derecho a la libertad de movimiento dentro y fuera del país</w:t>
            </w:r>
          </w:p>
          <w:p w:rsidR="009F6385" w:rsidRPr="009F6385" w:rsidRDefault="009F6385" w:rsidP="009F6385">
            <w:pPr>
              <w:rPr>
                <w:rFonts w:ascii="Arial" w:hAnsi="Arial" w:cs="Arial"/>
              </w:rPr>
            </w:pPr>
          </w:p>
        </w:tc>
        <w:tc>
          <w:tcPr>
            <w:tcW w:w="4678" w:type="dxa"/>
          </w:tcPr>
          <w:p w:rsidR="006A1A24" w:rsidRPr="009F6385" w:rsidRDefault="006A1A24" w:rsidP="009F6385">
            <w:pPr>
              <w:rPr>
                <w:rFonts w:ascii="Arial" w:hAnsi="Arial" w:cs="Arial"/>
              </w:rPr>
            </w:pPr>
          </w:p>
        </w:tc>
      </w:tr>
      <w:tr w:rsidR="006A1A24" w:rsidRPr="009F6385" w:rsidTr="009F6385">
        <w:tc>
          <w:tcPr>
            <w:tcW w:w="4644" w:type="dxa"/>
          </w:tcPr>
          <w:p w:rsidR="006A1A24" w:rsidRDefault="006A1A24" w:rsidP="009F6385">
            <w:pPr>
              <w:rPr>
                <w:rFonts w:ascii="Arial" w:hAnsi="Arial" w:cs="Arial"/>
              </w:rPr>
            </w:pPr>
            <w:r w:rsidRPr="00004E64">
              <w:rPr>
                <w:rFonts w:ascii="Arial" w:hAnsi="Arial" w:cs="Arial"/>
                <w:b/>
              </w:rPr>
              <w:t>Artículo 14</w:t>
            </w:r>
            <w:r w:rsidRPr="009F6385">
              <w:rPr>
                <w:rFonts w:ascii="Arial" w:hAnsi="Arial" w:cs="Arial"/>
              </w:rPr>
              <w:br/>
              <w:t>Derecho al asilo en otros países</w:t>
            </w:r>
          </w:p>
          <w:p w:rsidR="009F6385" w:rsidRPr="009F6385" w:rsidRDefault="009F6385" w:rsidP="009F6385">
            <w:pPr>
              <w:rPr>
                <w:rFonts w:ascii="Arial" w:hAnsi="Arial" w:cs="Arial"/>
              </w:rPr>
            </w:pPr>
          </w:p>
        </w:tc>
        <w:tc>
          <w:tcPr>
            <w:tcW w:w="4678" w:type="dxa"/>
          </w:tcPr>
          <w:p w:rsidR="006A1A24" w:rsidRPr="009F6385" w:rsidRDefault="006A1A24" w:rsidP="009F6385">
            <w:pPr>
              <w:rPr>
                <w:rFonts w:ascii="Arial" w:hAnsi="Arial" w:cs="Arial"/>
              </w:rPr>
            </w:pPr>
          </w:p>
        </w:tc>
      </w:tr>
      <w:tr w:rsidR="006A1A24" w:rsidRPr="009F6385" w:rsidTr="009F6385">
        <w:tc>
          <w:tcPr>
            <w:tcW w:w="4644" w:type="dxa"/>
          </w:tcPr>
          <w:p w:rsidR="006A1A24" w:rsidRDefault="006A1A24" w:rsidP="009F6385">
            <w:pPr>
              <w:rPr>
                <w:rFonts w:ascii="Arial" w:hAnsi="Arial" w:cs="Arial"/>
              </w:rPr>
            </w:pPr>
            <w:r w:rsidRPr="00004E64">
              <w:rPr>
                <w:rFonts w:ascii="Arial" w:hAnsi="Arial" w:cs="Arial"/>
                <w:b/>
              </w:rPr>
              <w:t>Artículo 15</w:t>
            </w:r>
            <w:r w:rsidRPr="009F6385">
              <w:rPr>
                <w:rFonts w:ascii="Arial" w:hAnsi="Arial" w:cs="Arial"/>
              </w:rPr>
              <w:br/>
              <w:t>Derecho a la nacionalidad y a su cambio</w:t>
            </w:r>
          </w:p>
          <w:p w:rsidR="009F6385" w:rsidRPr="009F6385" w:rsidRDefault="009F6385" w:rsidP="009F6385">
            <w:pPr>
              <w:rPr>
                <w:rFonts w:ascii="Arial" w:hAnsi="Arial" w:cs="Arial"/>
              </w:rPr>
            </w:pPr>
          </w:p>
        </w:tc>
        <w:tc>
          <w:tcPr>
            <w:tcW w:w="4678" w:type="dxa"/>
          </w:tcPr>
          <w:p w:rsidR="006A1A24" w:rsidRPr="009F6385" w:rsidRDefault="006A1A24" w:rsidP="009F6385">
            <w:pPr>
              <w:rPr>
                <w:rFonts w:ascii="Arial" w:hAnsi="Arial" w:cs="Arial"/>
              </w:rPr>
            </w:pPr>
          </w:p>
        </w:tc>
      </w:tr>
      <w:tr w:rsidR="006A1A24" w:rsidRPr="009F6385" w:rsidTr="009F6385">
        <w:tc>
          <w:tcPr>
            <w:tcW w:w="4644" w:type="dxa"/>
          </w:tcPr>
          <w:p w:rsidR="006A1A24" w:rsidRDefault="006A1A24" w:rsidP="009F6385">
            <w:pPr>
              <w:rPr>
                <w:rFonts w:ascii="Arial" w:hAnsi="Arial" w:cs="Arial"/>
              </w:rPr>
            </w:pPr>
            <w:r w:rsidRPr="00004E64">
              <w:rPr>
                <w:rFonts w:ascii="Arial" w:hAnsi="Arial" w:cs="Arial"/>
                <w:b/>
              </w:rPr>
              <w:t>Artículo 16</w:t>
            </w:r>
            <w:r w:rsidRPr="009F6385">
              <w:rPr>
                <w:rFonts w:ascii="Arial" w:hAnsi="Arial" w:cs="Arial"/>
              </w:rPr>
              <w:br/>
              <w:t>Derecho al matrimonio y a la familia</w:t>
            </w:r>
          </w:p>
          <w:p w:rsidR="009F6385" w:rsidRPr="009F6385" w:rsidRDefault="009F6385" w:rsidP="009F6385">
            <w:pPr>
              <w:rPr>
                <w:rFonts w:ascii="Arial" w:hAnsi="Arial" w:cs="Arial"/>
              </w:rPr>
            </w:pPr>
          </w:p>
        </w:tc>
        <w:tc>
          <w:tcPr>
            <w:tcW w:w="4678" w:type="dxa"/>
          </w:tcPr>
          <w:p w:rsidR="006A1A24" w:rsidRPr="009F6385" w:rsidRDefault="006A1A24" w:rsidP="009F6385">
            <w:pPr>
              <w:rPr>
                <w:rFonts w:ascii="Arial" w:hAnsi="Arial" w:cs="Arial"/>
              </w:rPr>
            </w:pPr>
          </w:p>
        </w:tc>
      </w:tr>
      <w:tr w:rsidR="006A1A24" w:rsidRPr="009F6385" w:rsidTr="009F6385">
        <w:tc>
          <w:tcPr>
            <w:tcW w:w="4644" w:type="dxa"/>
          </w:tcPr>
          <w:p w:rsidR="006A1A24" w:rsidRDefault="006A1A24" w:rsidP="009F6385">
            <w:pPr>
              <w:rPr>
                <w:rFonts w:ascii="Arial" w:hAnsi="Arial" w:cs="Arial"/>
              </w:rPr>
            </w:pPr>
            <w:r w:rsidRPr="00004E64">
              <w:rPr>
                <w:rFonts w:ascii="Arial" w:hAnsi="Arial" w:cs="Arial"/>
                <w:b/>
              </w:rPr>
              <w:t>Artículo 17</w:t>
            </w:r>
            <w:r w:rsidRPr="009F6385">
              <w:rPr>
                <w:rFonts w:ascii="Arial" w:hAnsi="Arial" w:cs="Arial"/>
              </w:rPr>
              <w:br/>
              <w:t>Derecho a la propiedad privada</w:t>
            </w:r>
          </w:p>
          <w:p w:rsidR="009F6385" w:rsidRPr="009F6385" w:rsidRDefault="009F6385" w:rsidP="009F6385">
            <w:pPr>
              <w:rPr>
                <w:rFonts w:ascii="Arial" w:hAnsi="Arial" w:cs="Arial"/>
              </w:rPr>
            </w:pPr>
          </w:p>
        </w:tc>
        <w:tc>
          <w:tcPr>
            <w:tcW w:w="4678" w:type="dxa"/>
          </w:tcPr>
          <w:p w:rsidR="006A1A24" w:rsidRPr="009F6385" w:rsidRDefault="006A1A24" w:rsidP="009F6385">
            <w:pPr>
              <w:rPr>
                <w:rFonts w:ascii="Arial" w:hAnsi="Arial" w:cs="Arial"/>
              </w:rPr>
            </w:pPr>
          </w:p>
        </w:tc>
      </w:tr>
      <w:tr w:rsidR="006A1A24" w:rsidRPr="009F6385" w:rsidTr="009F6385">
        <w:tc>
          <w:tcPr>
            <w:tcW w:w="4644" w:type="dxa"/>
          </w:tcPr>
          <w:p w:rsidR="006A1A24" w:rsidRDefault="006A1A24" w:rsidP="009F6385">
            <w:pPr>
              <w:rPr>
                <w:rFonts w:ascii="Arial" w:hAnsi="Arial" w:cs="Arial"/>
              </w:rPr>
            </w:pPr>
            <w:r w:rsidRPr="00004E64">
              <w:rPr>
                <w:rFonts w:ascii="Arial" w:hAnsi="Arial" w:cs="Arial"/>
                <w:b/>
              </w:rPr>
              <w:lastRenderedPageBreak/>
              <w:t>Artículo 18</w:t>
            </w:r>
            <w:r w:rsidRPr="009F6385">
              <w:rPr>
                <w:rFonts w:ascii="Arial" w:hAnsi="Arial" w:cs="Arial"/>
              </w:rPr>
              <w:br/>
              <w:t>Libertad de culto y religión</w:t>
            </w:r>
          </w:p>
          <w:p w:rsidR="009F6385" w:rsidRPr="009F6385" w:rsidRDefault="009F6385" w:rsidP="009F6385">
            <w:pPr>
              <w:rPr>
                <w:rFonts w:ascii="Arial" w:hAnsi="Arial" w:cs="Arial"/>
              </w:rPr>
            </w:pPr>
          </w:p>
        </w:tc>
        <w:tc>
          <w:tcPr>
            <w:tcW w:w="4678" w:type="dxa"/>
          </w:tcPr>
          <w:p w:rsidR="006A1A24" w:rsidRPr="009F6385" w:rsidRDefault="006A1A24" w:rsidP="009F6385">
            <w:pPr>
              <w:rPr>
                <w:rFonts w:ascii="Arial" w:hAnsi="Arial" w:cs="Arial"/>
              </w:rPr>
            </w:pPr>
          </w:p>
        </w:tc>
      </w:tr>
      <w:tr w:rsidR="006A1A24" w:rsidRPr="009F6385" w:rsidTr="009F6385">
        <w:tc>
          <w:tcPr>
            <w:tcW w:w="4644" w:type="dxa"/>
          </w:tcPr>
          <w:p w:rsidR="006A1A24" w:rsidRDefault="006A1A24" w:rsidP="009F6385">
            <w:pPr>
              <w:rPr>
                <w:rFonts w:ascii="Arial" w:hAnsi="Arial" w:cs="Arial"/>
              </w:rPr>
            </w:pPr>
            <w:r w:rsidRPr="00004E64">
              <w:rPr>
                <w:rFonts w:ascii="Arial" w:hAnsi="Arial" w:cs="Arial"/>
                <w:b/>
              </w:rPr>
              <w:t>Artículo 19</w:t>
            </w:r>
            <w:r w:rsidRPr="009F6385">
              <w:rPr>
                <w:rFonts w:ascii="Arial" w:hAnsi="Arial" w:cs="Arial"/>
              </w:rPr>
              <w:br/>
              <w:t>Libertad de opinión e información</w:t>
            </w:r>
          </w:p>
          <w:p w:rsidR="009F6385" w:rsidRPr="009F6385" w:rsidRDefault="009F6385" w:rsidP="009F6385">
            <w:pPr>
              <w:rPr>
                <w:rFonts w:ascii="Arial" w:hAnsi="Arial" w:cs="Arial"/>
              </w:rPr>
            </w:pPr>
          </w:p>
        </w:tc>
        <w:tc>
          <w:tcPr>
            <w:tcW w:w="4678" w:type="dxa"/>
          </w:tcPr>
          <w:p w:rsidR="006A1A24" w:rsidRPr="009F6385" w:rsidRDefault="006A1A24" w:rsidP="009F6385">
            <w:pPr>
              <w:rPr>
                <w:rFonts w:ascii="Arial" w:hAnsi="Arial" w:cs="Arial"/>
              </w:rPr>
            </w:pPr>
          </w:p>
        </w:tc>
      </w:tr>
      <w:tr w:rsidR="006A1A24" w:rsidRPr="009F6385" w:rsidTr="009F6385">
        <w:tc>
          <w:tcPr>
            <w:tcW w:w="4644" w:type="dxa"/>
          </w:tcPr>
          <w:p w:rsidR="006A1A24" w:rsidRDefault="006A1A24" w:rsidP="009F6385">
            <w:pPr>
              <w:rPr>
                <w:rFonts w:ascii="Arial" w:hAnsi="Arial" w:cs="Arial"/>
              </w:rPr>
            </w:pPr>
            <w:r w:rsidRPr="00004E64">
              <w:rPr>
                <w:rFonts w:ascii="Arial" w:hAnsi="Arial" w:cs="Arial"/>
                <w:b/>
              </w:rPr>
              <w:t>Artículo 20</w:t>
            </w:r>
            <w:r w:rsidRPr="009F6385">
              <w:rPr>
                <w:rFonts w:ascii="Arial" w:hAnsi="Arial" w:cs="Arial"/>
              </w:rPr>
              <w:br/>
              <w:t>Derecho de reunión pacifica y de asociación</w:t>
            </w:r>
          </w:p>
          <w:p w:rsidR="009F6385" w:rsidRPr="009F6385" w:rsidRDefault="009F6385" w:rsidP="009F6385">
            <w:pPr>
              <w:rPr>
                <w:rFonts w:ascii="Arial" w:hAnsi="Arial" w:cs="Arial"/>
              </w:rPr>
            </w:pPr>
          </w:p>
        </w:tc>
        <w:tc>
          <w:tcPr>
            <w:tcW w:w="4678" w:type="dxa"/>
          </w:tcPr>
          <w:p w:rsidR="006A1A24" w:rsidRPr="009F6385" w:rsidRDefault="006A1A24" w:rsidP="009F6385">
            <w:pPr>
              <w:rPr>
                <w:rFonts w:ascii="Arial" w:hAnsi="Arial" w:cs="Arial"/>
              </w:rPr>
            </w:pPr>
          </w:p>
        </w:tc>
      </w:tr>
      <w:tr w:rsidR="006A1A24" w:rsidRPr="009F6385" w:rsidTr="009F6385">
        <w:tc>
          <w:tcPr>
            <w:tcW w:w="4644" w:type="dxa"/>
          </w:tcPr>
          <w:p w:rsidR="006A1A24" w:rsidRDefault="006A1A24" w:rsidP="009F6385">
            <w:pPr>
              <w:rPr>
                <w:rFonts w:ascii="Arial" w:hAnsi="Arial" w:cs="Arial"/>
              </w:rPr>
            </w:pPr>
            <w:r w:rsidRPr="00004E64">
              <w:rPr>
                <w:rFonts w:ascii="Arial" w:hAnsi="Arial" w:cs="Arial"/>
                <w:b/>
              </w:rPr>
              <w:t>Artículo 21</w:t>
            </w:r>
            <w:r w:rsidRPr="009F6385">
              <w:rPr>
                <w:rFonts w:ascii="Arial" w:hAnsi="Arial" w:cs="Arial"/>
              </w:rPr>
              <w:br/>
              <w:t>Derecho a participar en el gobierno y en elecciones libres</w:t>
            </w:r>
          </w:p>
          <w:p w:rsidR="009F6385" w:rsidRDefault="009F6385" w:rsidP="009F6385">
            <w:pPr>
              <w:rPr>
                <w:rFonts w:ascii="Arial" w:hAnsi="Arial" w:cs="Arial"/>
              </w:rPr>
            </w:pPr>
          </w:p>
          <w:p w:rsidR="00B430AC" w:rsidRPr="009F6385" w:rsidRDefault="00B430AC" w:rsidP="009F6385">
            <w:pPr>
              <w:rPr>
                <w:rFonts w:ascii="Arial" w:hAnsi="Arial" w:cs="Arial"/>
              </w:rPr>
            </w:pPr>
          </w:p>
        </w:tc>
        <w:tc>
          <w:tcPr>
            <w:tcW w:w="4678" w:type="dxa"/>
          </w:tcPr>
          <w:p w:rsidR="006A1A24" w:rsidRPr="009F6385" w:rsidRDefault="006A1A24" w:rsidP="009F6385">
            <w:pPr>
              <w:rPr>
                <w:rFonts w:ascii="Arial" w:hAnsi="Arial" w:cs="Arial"/>
              </w:rPr>
            </w:pPr>
          </w:p>
        </w:tc>
      </w:tr>
      <w:tr w:rsidR="006A1A24" w:rsidRPr="009F6385" w:rsidTr="009F6385">
        <w:tc>
          <w:tcPr>
            <w:tcW w:w="4644" w:type="dxa"/>
          </w:tcPr>
          <w:p w:rsidR="006A1A24" w:rsidRDefault="006A1A24" w:rsidP="009F6385">
            <w:pPr>
              <w:rPr>
                <w:rFonts w:ascii="Arial" w:hAnsi="Arial" w:cs="Arial"/>
              </w:rPr>
            </w:pPr>
            <w:r w:rsidRPr="00004E64">
              <w:rPr>
                <w:rFonts w:ascii="Arial" w:hAnsi="Arial" w:cs="Arial"/>
                <w:b/>
              </w:rPr>
              <w:t>Artículo 22</w:t>
            </w:r>
            <w:r w:rsidRPr="009F6385">
              <w:rPr>
                <w:rFonts w:ascii="Arial" w:hAnsi="Arial" w:cs="Arial"/>
              </w:rPr>
              <w:br/>
              <w:t>Derecho a la igualdad ante la ley</w:t>
            </w:r>
          </w:p>
          <w:p w:rsidR="009F6385" w:rsidRPr="009F6385" w:rsidRDefault="009F6385" w:rsidP="009F6385">
            <w:pPr>
              <w:rPr>
                <w:rFonts w:ascii="Arial" w:hAnsi="Arial" w:cs="Arial"/>
              </w:rPr>
            </w:pPr>
          </w:p>
        </w:tc>
        <w:tc>
          <w:tcPr>
            <w:tcW w:w="4678" w:type="dxa"/>
          </w:tcPr>
          <w:p w:rsidR="006A1A24" w:rsidRPr="009F6385" w:rsidRDefault="006A1A24" w:rsidP="009F6385">
            <w:pPr>
              <w:rPr>
                <w:rFonts w:ascii="Arial" w:hAnsi="Arial" w:cs="Arial"/>
              </w:rPr>
            </w:pPr>
          </w:p>
        </w:tc>
      </w:tr>
      <w:tr w:rsidR="006A1A24" w:rsidRPr="009F6385" w:rsidTr="009F6385">
        <w:tc>
          <w:tcPr>
            <w:tcW w:w="4644" w:type="dxa"/>
          </w:tcPr>
          <w:p w:rsidR="006A1A24" w:rsidRDefault="006A1A24" w:rsidP="009F6385">
            <w:pPr>
              <w:rPr>
                <w:rFonts w:ascii="Arial" w:hAnsi="Arial" w:cs="Arial"/>
              </w:rPr>
            </w:pPr>
            <w:r w:rsidRPr="00004E64">
              <w:rPr>
                <w:rFonts w:ascii="Arial" w:hAnsi="Arial" w:cs="Arial"/>
                <w:b/>
              </w:rPr>
              <w:t>Artículo 23</w:t>
            </w:r>
            <w:r w:rsidRPr="009F6385">
              <w:rPr>
                <w:rFonts w:ascii="Arial" w:hAnsi="Arial" w:cs="Arial"/>
              </w:rPr>
              <w:br/>
              <w:t>Derecho al trabajo y a la afiliación sindical</w:t>
            </w:r>
          </w:p>
          <w:p w:rsidR="009F6385" w:rsidRPr="009F6385" w:rsidRDefault="009F6385" w:rsidP="009F6385">
            <w:pPr>
              <w:rPr>
                <w:rFonts w:ascii="Arial" w:hAnsi="Arial" w:cs="Arial"/>
              </w:rPr>
            </w:pPr>
          </w:p>
        </w:tc>
        <w:tc>
          <w:tcPr>
            <w:tcW w:w="4678" w:type="dxa"/>
          </w:tcPr>
          <w:p w:rsidR="006A1A24" w:rsidRPr="009F6385" w:rsidRDefault="006A1A24" w:rsidP="009F6385">
            <w:pPr>
              <w:rPr>
                <w:rFonts w:ascii="Arial" w:hAnsi="Arial" w:cs="Arial"/>
              </w:rPr>
            </w:pPr>
          </w:p>
        </w:tc>
      </w:tr>
      <w:tr w:rsidR="006A1A24" w:rsidRPr="009F6385" w:rsidTr="009F6385">
        <w:tc>
          <w:tcPr>
            <w:tcW w:w="4644" w:type="dxa"/>
          </w:tcPr>
          <w:p w:rsidR="006A1A24" w:rsidRDefault="006A1A24" w:rsidP="009F6385">
            <w:pPr>
              <w:rPr>
                <w:rFonts w:ascii="Arial" w:hAnsi="Arial" w:cs="Arial"/>
              </w:rPr>
            </w:pPr>
            <w:r w:rsidRPr="00004E64">
              <w:rPr>
                <w:rFonts w:ascii="Arial" w:hAnsi="Arial" w:cs="Arial"/>
                <w:b/>
              </w:rPr>
              <w:t>Artículo 24</w:t>
            </w:r>
            <w:r w:rsidRPr="009F6385">
              <w:rPr>
                <w:rFonts w:ascii="Arial" w:hAnsi="Arial" w:cs="Arial"/>
              </w:rPr>
              <w:br/>
              <w:t>Prohibición del arresto arbitrario y del exilio</w:t>
            </w:r>
          </w:p>
          <w:p w:rsidR="009F6385" w:rsidRPr="009F6385" w:rsidRDefault="009F6385" w:rsidP="009F6385">
            <w:pPr>
              <w:rPr>
                <w:rFonts w:ascii="Arial" w:hAnsi="Arial" w:cs="Arial"/>
              </w:rPr>
            </w:pPr>
          </w:p>
        </w:tc>
        <w:tc>
          <w:tcPr>
            <w:tcW w:w="4678" w:type="dxa"/>
          </w:tcPr>
          <w:p w:rsidR="006A1A24" w:rsidRPr="009F6385" w:rsidRDefault="006A1A24" w:rsidP="009F6385">
            <w:pPr>
              <w:rPr>
                <w:rFonts w:ascii="Arial" w:hAnsi="Arial" w:cs="Arial"/>
              </w:rPr>
            </w:pPr>
          </w:p>
        </w:tc>
      </w:tr>
      <w:tr w:rsidR="006A1A24" w:rsidRPr="009F6385" w:rsidTr="009F6385">
        <w:tc>
          <w:tcPr>
            <w:tcW w:w="4644" w:type="dxa"/>
          </w:tcPr>
          <w:p w:rsidR="006A1A24" w:rsidRDefault="006A1A24" w:rsidP="009F6385">
            <w:pPr>
              <w:rPr>
                <w:rFonts w:ascii="Arial" w:hAnsi="Arial" w:cs="Arial"/>
              </w:rPr>
            </w:pPr>
            <w:r w:rsidRPr="00004E64">
              <w:rPr>
                <w:rFonts w:ascii="Arial" w:hAnsi="Arial" w:cs="Arial"/>
                <w:b/>
              </w:rPr>
              <w:t>Artículo 25</w:t>
            </w:r>
            <w:r w:rsidRPr="009F6385">
              <w:rPr>
                <w:rFonts w:ascii="Arial" w:hAnsi="Arial" w:cs="Arial"/>
              </w:rPr>
              <w:br/>
              <w:t>Derecho a un nivel de vida adecuado</w:t>
            </w:r>
          </w:p>
          <w:p w:rsidR="009F6385" w:rsidRPr="009F6385" w:rsidRDefault="009F6385" w:rsidP="009F6385">
            <w:pPr>
              <w:rPr>
                <w:rFonts w:ascii="Arial" w:hAnsi="Arial" w:cs="Arial"/>
              </w:rPr>
            </w:pPr>
          </w:p>
        </w:tc>
        <w:tc>
          <w:tcPr>
            <w:tcW w:w="4678" w:type="dxa"/>
          </w:tcPr>
          <w:p w:rsidR="006A1A24" w:rsidRPr="009F6385" w:rsidRDefault="006A1A24" w:rsidP="009F6385">
            <w:pPr>
              <w:rPr>
                <w:rFonts w:ascii="Arial" w:hAnsi="Arial" w:cs="Arial"/>
              </w:rPr>
            </w:pPr>
          </w:p>
        </w:tc>
      </w:tr>
      <w:tr w:rsidR="006A1A24" w:rsidRPr="009F6385" w:rsidTr="009F6385">
        <w:tc>
          <w:tcPr>
            <w:tcW w:w="4644" w:type="dxa"/>
          </w:tcPr>
          <w:p w:rsidR="006A1A24" w:rsidRDefault="006A1A24" w:rsidP="009F6385">
            <w:pPr>
              <w:rPr>
                <w:rFonts w:ascii="Arial" w:hAnsi="Arial" w:cs="Arial"/>
              </w:rPr>
            </w:pPr>
            <w:r w:rsidRPr="00004E64">
              <w:rPr>
                <w:rFonts w:ascii="Arial" w:hAnsi="Arial" w:cs="Arial"/>
                <w:b/>
              </w:rPr>
              <w:t>Artículo 26</w:t>
            </w:r>
            <w:r w:rsidRPr="009F6385">
              <w:rPr>
                <w:rFonts w:ascii="Arial" w:hAnsi="Arial" w:cs="Arial"/>
              </w:rPr>
              <w:br/>
              <w:t>Derecho a la educación</w:t>
            </w:r>
          </w:p>
          <w:p w:rsidR="009F6385" w:rsidRPr="009F6385" w:rsidRDefault="009F6385" w:rsidP="009F6385">
            <w:pPr>
              <w:rPr>
                <w:rFonts w:ascii="Arial" w:hAnsi="Arial" w:cs="Arial"/>
              </w:rPr>
            </w:pPr>
          </w:p>
        </w:tc>
        <w:tc>
          <w:tcPr>
            <w:tcW w:w="4678" w:type="dxa"/>
          </w:tcPr>
          <w:p w:rsidR="006A1A24" w:rsidRPr="009F6385" w:rsidRDefault="006A1A24" w:rsidP="009F6385">
            <w:pPr>
              <w:rPr>
                <w:rFonts w:ascii="Arial" w:hAnsi="Arial" w:cs="Arial"/>
              </w:rPr>
            </w:pPr>
          </w:p>
        </w:tc>
      </w:tr>
      <w:tr w:rsidR="006A1A24" w:rsidRPr="009F6385" w:rsidTr="009F6385">
        <w:tc>
          <w:tcPr>
            <w:tcW w:w="4644" w:type="dxa"/>
          </w:tcPr>
          <w:p w:rsidR="006A1A24" w:rsidRDefault="006A1A24" w:rsidP="009F6385">
            <w:pPr>
              <w:rPr>
                <w:rFonts w:ascii="Arial" w:hAnsi="Arial" w:cs="Arial"/>
              </w:rPr>
            </w:pPr>
            <w:r w:rsidRPr="00004E64">
              <w:rPr>
                <w:rFonts w:ascii="Arial" w:hAnsi="Arial" w:cs="Arial"/>
                <w:b/>
              </w:rPr>
              <w:t>Artículo 27</w:t>
            </w:r>
            <w:r w:rsidRPr="009F6385">
              <w:rPr>
                <w:rFonts w:ascii="Arial" w:hAnsi="Arial" w:cs="Arial"/>
              </w:rPr>
              <w:br/>
              <w:t>Derecho a participar en la vida cultural de la comunidad</w:t>
            </w:r>
          </w:p>
          <w:p w:rsidR="009F6385" w:rsidRPr="009F6385" w:rsidRDefault="009F6385" w:rsidP="009F6385">
            <w:pPr>
              <w:rPr>
                <w:rFonts w:ascii="Arial" w:hAnsi="Arial" w:cs="Arial"/>
              </w:rPr>
            </w:pPr>
          </w:p>
        </w:tc>
        <w:tc>
          <w:tcPr>
            <w:tcW w:w="4678" w:type="dxa"/>
          </w:tcPr>
          <w:p w:rsidR="006A1A24" w:rsidRPr="009F6385" w:rsidRDefault="006A1A24" w:rsidP="009F6385">
            <w:pPr>
              <w:rPr>
                <w:rFonts w:ascii="Arial" w:hAnsi="Arial" w:cs="Arial"/>
              </w:rPr>
            </w:pPr>
          </w:p>
        </w:tc>
      </w:tr>
      <w:tr w:rsidR="006A1A24" w:rsidRPr="009F6385" w:rsidTr="009F6385">
        <w:tc>
          <w:tcPr>
            <w:tcW w:w="4644" w:type="dxa"/>
          </w:tcPr>
          <w:p w:rsidR="006A1A24" w:rsidRDefault="006A1A24" w:rsidP="009F6385">
            <w:pPr>
              <w:rPr>
                <w:rFonts w:ascii="Arial" w:hAnsi="Arial" w:cs="Arial"/>
              </w:rPr>
            </w:pPr>
            <w:r w:rsidRPr="00004E64">
              <w:rPr>
                <w:rFonts w:ascii="Arial" w:hAnsi="Arial" w:cs="Arial"/>
                <w:b/>
              </w:rPr>
              <w:t>Artículo 28</w:t>
            </w:r>
            <w:r w:rsidRPr="009F6385">
              <w:rPr>
                <w:rFonts w:ascii="Arial" w:hAnsi="Arial" w:cs="Arial"/>
              </w:rPr>
              <w:br/>
              <w:t>Derecho al orden social que regula este documento</w:t>
            </w:r>
          </w:p>
          <w:p w:rsidR="009F6385" w:rsidRPr="009F6385" w:rsidRDefault="009F6385" w:rsidP="009F6385">
            <w:pPr>
              <w:rPr>
                <w:rFonts w:ascii="Arial" w:hAnsi="Arial" w:cs="Arial"/>
              </w:rPr>
            </w:pPr>
          </w:p>
        </w:tc>
        <w:tc>
          <w:tcPr>
            <w:tcW w:w="4678" w:type="dxa"/>
          </w:tcPr>
          <w:p w:rsidR="006A1A24" w:rsidRPr="009F6385" w:rsidRDefault="006A1A24" w:rsidP="009F6385">
            <w:pPr>
              <w:rPr>
                <w:rFonts w:ascii="Arial" w:hAnsi="Arial" w:cs="Arial"/>
              </w:rPr>
            </w:pPr>
          </w:p>
        </w:tc>
      </w:tr>
      <w:tr w:rsidR="006A1A24" w:rsidRPr="009F6385" w:rsidTr="009F6385">
        <w:tc>
          <w:tcPr>
            <w:tcW w:w="4644" w:type="dxa"/>
          </w:tcPr>
          <w:p w:rsidR="006A1A24" w:rsidRDefault="006A1A24" w:rsidP="009F6385">
            <w:pPr>
              <w:rPr>
                <w:rFonts w:ascii="Arial" w:hAnsi="Arial" w:cs="Arial"/>
              </w:rPr>
            </w:pPr>
            <w:r w:rsidRPr="00004E64">
              <w:rPr>
                <w:rFonts w:ascii="Arial" w:hAnsi="Arial" w:cs="Arial"/>
                <w:b/>
              </w:rPr>
              <w:t>Artículo 29</w:t>
            </w:r>
            <w:r w:rsidRPr="009F6385">
              <w:rPr>
                <w:rFonts w:ascii="Arial" w:hAnsi="Arial" w:cs="Arial"/>
              </w:rPr>
              <w:br/>
              <w:t>La Comunidad ofrece lo esencial para el libre y pleno desarrollo</w:t>
            </w:r>
          </w:p>
          <w:p w:rsidR="009F6385" w:rsidRPr="009F6385" w:rsidRDefault="009F6385" w:rsidP="009F6385">
            <w:pPr>
              <w:rPr>
                <w:rFonts w:ascii="Arial" w:hAnsi="Arial" w:cs="Arial"/>
              </w:rPr>
            </w:pPr>
          </w:p>
        </w:tc>
        <w:tc>
          <w:tcPr>
            <w:tcW w:w="4678" w:type="dxa"/>
          </w:tcPr>
          <w:p w:rsidR="006A1A24" w:rsidRPr="009F6385" w:rsidRDefault="006A1A24" w:rsidP="009F6385">
            <w:pPr>
              <w:rPr>
                <w:rFonts w:ascii="Arial" w:hAnsi="Arial" w:cs="Arial"/>
              </w:rPr>
            </w:pPr>
          </w:p>
        </w:tc>
      </w:tr>
      <w:tr w:rsidR="006A1A24" w:rsidRPr="009F6385" w:rsidTr="009F6385">
        <w:tc>
          <w:tcPr>
            <w:tcW w:w="4644" w:type="dxa"/>
          </w:tcPr>
          <w:p w:rsidR="006A1A24" w:rsidRDefault="006A1A24" w:rsidP="009F6385">
            <w:pPr>
              <w:rPr>
                <w:rFonts w:ascii="Arial" w:hAnsi="Arial" w:cs="Arial"/>
              </w:rPr>
            </w:pPr>
            <w:r w:rsidRPr="00004E64">
              <w:rPr>
                <w:rFonts w:ascii="Arial" w:hAnsi="Arial" w:cs="Arial"/>
                <w:b/>
              </w:rPr>
              <w:t>Artículo 30</w:t>
            </w:r>
            <w:r w:rsidRPr="009F6385">
              <w:rPr>
                <w:rFonts w:ascii="Arial" w:hAnsi="Arial" w:cs="Arial"/>
              </w:rPr>
              <w:br/>
              <w:t>Prohibición de intromisión estatal o personal en los mencionados derechos</w:t>
            </w:r>
          </w:p>
          <w:p w:rsidR="009F6385" w:rsidRPr="009F6385" w:rsidRDefault="009F6385" w:rsidP="009F6385">
            <w:pPr>
              <w:rPr>
                <w:rFonts w:ascii="Arial" w:hAnsi="Arial" w:cs="Arial"/>
              </w:rPr>
            </w:pPr>
          </w:p>
        </w:tc>
        <w:tc>
          <w:tcPr>
            <w:tcW w:w="4678" w:type="dxa"/>
          </w:tcPr>
          <w:p w:rsidR="006A1A24" w:rsidRPr="009F6385" w:rsidRDefault="006A1A24" w:rsidP="009F6385">
            <w:pPr>
              <w:rPr>
                <w:rFonts w:ascii="Arial" w:hAnsi="Arial" w:cs="Arial"/>
              </w:rPr>
            </w:pPr>
          </w:p>
        </w:tc>
      </w:tr>
    </w:tbl>
    <w:p w:rsidR="00FE39F6" w:rsidRDefault="009C6262" w:rsidP="009F6385">
      <w:r w:rsidRPr="009F6385">
        <w:rPr>
          <w:rFonts w:ascii="Arial" w:hAnsi="Arial" w:cs="Arial"/>
        </w:rPr>
        <w:br/>
      </w:r>
      <w:r>
        <w:rPr>
          <w:rFonts w:ascii="Arial" w:hAnsi="Arial" w:cs="Arial"/>
          <w:color w:val="444444"/>
          <w:sz w:val="19"/>
          <w:szCs w:val="19"/>
        </w:rPr>
        <w:br/>
      </w:r>
      <w:r>
        <w:rPr>
          <w:rFonts w:ascii="Arial" w:hAnsi="Arial" w:cs="Arial"/>
          <w:color w:val="444444"/>
          <w:sz w:val="19"/>
          <w:szCs w:val="19"/>
        </w:rPr>
        <w:br/>
      </w:r>
    </w:p>
    <w:sectPr w:rsidR="00FE39F6" w:rsidSect="00FE39F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7662" w:rsidRDefault="00017662" w:rsidP="009C6262">
      <w:pPr>
        <w:spacing w:after="0" w:line="240" w:lineRule="auto"/>
      </w:pPr>
      <w:r>
        <w:separator/>
      </w:r>
    </w:p>
  </w:endnote>
  <w:endnote w:type="continuationSeparator" w:id="0">
    <w:p w:rsidR="00017662" w:rsidRDefault="00017662" w:rsidP="009C62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7943" w:rsidRDefault="00E47943">
    <w:pPr>
      <w:pStyle w:val="Piedep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00879675"/>
      <w:docPartObj>
        <w:docPartGallery w:val="Page Numbers (Bottom of Page)"/>
        <w:docPartUnique/>
      </w:docPartObj>
    </w:sdtPr>
    <w:sdtContent>
      <w:p w:rsidR="00F74A45" w:rsidRDefault="00620829">
        <w:pPr>
          <w:pStyle w:val="Piedepgina"/>
          <w:jc w:val="right"/>
        </w:pPr>
        <w:fldSimple w:instr=" PAGE   \* MERGEFORMAT ">
          <w:r w:rsidR="00E47943">
            <w:rPr>
              <w:noProof/>
            </w:rPr>
            <w:t>1</w:t>
          </w:r>
        </w:fldSimple>
      </w:p>
    </w:sdtContent>
  </w:sdt>
  <w:p w:rsidR="00F74A45" w:rsidRDefault="00F74A45">
    <w:pPr>
      <w:pStyle w:val="Piedep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7943" w:rsidRDefault="00E47943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7662" w:rsidRDefault="00017662" w:rsidP="009C6262">
      <w:pPr>
        <w:spacing w:after="0" w:line="240" w:lineRule="auto"/>
      </w:pPr>
      <w:r>
        <w:separator/>
      </w:r>
    </w:p>
  </w:footnote>
  <w:footnote w:type="continuationSeparator" w:id="0">
    <w:p w:rsidR="00017662" w:rsidRDefault="00017662" w:rsidP="009C62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7943" w:rsidRDefault="00E47943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6262" w:rsidRPr="00B83AA3" w:rsidRDefault="00620829" w:rsidP="009C6262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noProof/>
        <w:sz w:val="20"/>
        <w:szCs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margin-left:-23.15pt;margin-top:-13.35pt;width:67.65pt;height:62.3pt;z-index:251660288;visibility:visible;mso-wrap-edited:f" fillcolor="#0c9">
          <v:fill opacity=".5"/>
          <v:imagedata r:id="rId1" o:title="" chromakey="white"/>
        </v:shape>
        <o:OLEObject Type="Embed" ProgID="Word.Picture.8" ShapeID="_x0000_s1025" DrawAspect="Content" ObjectID="_1591158390" r:id="rId2"/>
      </w:pict>
    </w:r>
    <w:r w:rsidR="009C6262">
      <w:rPr>
        <w:rFonts w:ascii="Arial" w:hAnsi="Arial" w:cs="Arial"/>
        <w:b/>
        <w:sz w:val="20"/>
        <w:szCs w:val="20"/>
      </w:rPr>
      <w:t xml:space="preserve">               </w:t>
    </w:r>
    <w:r w:rsidR="009C6262" w:rsidRPr="00B83AA3">
      <w:rPr>
        <w:rFonts w:ascii="Arial" w:hAnsi="Arial" w:cs="Arial"/>
        <w:b/>
        <w:sz w:val="20"/>
        <w:szCs w:val="20"/>
      </w:rPr>
      <w:t>ESCUELA NAVAL  ARTURO PRAT</w:t>
    </w:r>
  </w:p>
  <w:p w:rsidR="009C6262" w:rsidRDefault="009C6262" w:rsidP="009C6262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 xml:space="preserve">               </w:t>
    </w:r>
    <w:r w:rsidRPr="00B83AA3">
      <w:rPr>
        <w:rFonts w:ascii="Arial" w:hAnsi="Arial" w:cs="Arial"/>
        <w:b/>
        <w:sz w:val="20"/>
        <w:szCs w:val="20"/>
      </w:rPr>
      <w:t xml:space="preserve">CÁTEDRA DE </w:t>
    </w:r>
    <w:r w:rsidR="00E47943">
      <w:rPr>
        <w:rFonts w:ascii="Arial" w:hAnsi="Arial" w:cs="Arial"/>
        <w:b/>
        <w:sz w:val="20"/>
        <w:szCs w:val="20"/>
      </w:rPr>
      <w:t>DERECHO</w:t>
    </w:r>
  </w:p>
  <w:p w:rsidR="009C6262" w:rsidRPr="00B83AA3" w:rsidRDefault="00E47943" w:rsidP="009C6262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 xml:space="preserve">               ED. </w:t>
    </w:r>
    <w:r>
      <w:rPr>
        <w:rFonts w:ascii="Arial" w:hAnsi="Arial" w:cs="Arial"/>
        <w:b/>
        <w:sz w:val="20"/>
        <w:szCs w:val="20"/>
      </w:rPr>
      <w:t>CIVICA</w:t>
    </w:r>
  </w:p>
  <w:p w:rsidR="009C6262" w:rsidRPr="009C6262" w:rsidRDefault="009C6262" w:rsidP="009C6262">
    <w:pPr>
      <w:pStyle w:val="Encabezad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7943" w:rsidRDefault="00E47943">
    <w:pPr>
      <w:pStyle w:val="Encabezad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hdrShapeDefaults>
    <o:shapedefaults v:ext="edit" spidmax="9218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9C6262"/>
    <w:rsid w:val="00002653"/>
    <w:rsid w:val="00004E64"/>
    <w:rsid w:val="00017662"/>
    <w:rsid w:val="00352B72"/>
    <w:rsid w:val="00375166"/>
    <w:rsid w:val="00383307"/>
    <w:rsid w:val="003B4146"/>
    <w:rsid w:val="004B69BF"/>
    <w:rsid w:val="005D1C36"/>
    <w:rsid w:val="00620829"/>
    <w:rsid w:val="006A1A24"/>
    <w:rsid w:val="006E19F7"/>
    <w:rsid w:val="00711E8D"/>
    <w:rsid w:val="00801E25"/>
    <w:rsid w:val="009C6262"/>
    <w:rsid w:val="009C7ED3"/>
    <w:rsid w:val="009F6385"/>
    <w:rsid w:val="00B430AC"/>
    <w:rsid w:val="00B879FF"/>
    <w:rsid w:val="00E47943"/>
    <w:rsid w:val="00F74A45"/>
    <w:rsid w:val="00FE39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2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39F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C62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L"/>
    </w:rPr>
  </w:style>
  <w:style w:type="paragraph" w:styleId="Encabezado">
    <w:name w:val="header"/>
    <w:basedOn w:val="Normal"/>
    <w:link w:val="EncabezadoCar"/>
    <w:unhideWhenUsed/>
    <w:rsid w:val="009C626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9C6262"/>
  </w:style>
  <w:style w:type="paragraph" w:styleId="Piedepgina">
    <w:name w:val="footer"/>
    <w:basedOn w:val="Normal"/>
    <w:link w:val="PiedepginaCar"/>
    <w:uiPriority w:val="99"/>
    <w:unhideWhenUsed/>
    <w:rsid w:val="009C626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C6262"/>
  </w:style>
  <w:style w:type="table" w:styleId="Tablaconcuadrcula">
    <w:name w:val="Table Grid"/>
    <w:basedOn w:val="Tablanormal"/>
    <w:uiPriority w:val="59"/>
    <w:rsid w:val="006A1A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053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3</Pages>
  <Words>451</Words>
  <Characters>2481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2927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9416032-4</dc:creator>
  <cp:lastModifiedBy>9416032-4</cp:lastModifiedBy>
  <cp:revision>10</cp:revision>
  <cp:lastPrinted>2018-06-20T14:42:00Z</cp:lastPrinted>
  <dcterms:created xsi:type="dcterms:W3CDTF">2018-06-19T19:36:00Z</dcterms:created>
  <dcterms:modified xsi:type="dcterms:W3CDTF">2018-06-22T11:40:00Z</dcterms:modified>
</cp:coreProperties>
</file>