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DC910" w14:textId="77777777" w:rsidR="006418B3" w:rsidRPr="003C5F70" w:rsidRDefault="006418B3" w:rsidP="00297000">
      <w:pPr>
        <w:spacing w:after="120" w:line="240" w:lineRule="auto"/>
        <w:jc w:val="center"/>
        <w:rPr>
          <w:rFonts w:cstheme="minorHAnsi"/>
          <w:b/>
        </w:rPr>
      </w:pPr>
      <w:r w:rsidRPr="003C5F70">
        <w:rPr>
          <w:rFonts w:cstheme="minorHAnsi"/>
          <w:b/>
        </w:rPr>
        <w:t>SYLLABUS</w:t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3C5F70" w14:paraId="4ACA097E" w14:textId="77777777" w:rsidTr="00FB5D5E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1CAD98C2" w14:textId="77777777" w:rsidR="006418B3" w:rsidRPr="003C5F70" w:rsidRDefault="006418B3" w:rsidP="00FB5D5E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I.- IDENTIFICACIÓN DE LA ASIGNATURA:</w:t>
            </w:r>
          </w:p>
        </w:tc>
      </w:tr>
      <w:tr w:rsidR="006418B3" w:rsidRPr="003C5F70" w14:paraId="09AB5DBB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43DAF765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4251C89D" w14:textId="56E85B2E" w:rsidR="006418B3" w:rsidRPr="003C5F70" w:rsidRDefault="00D66878" w:rsidP="003C5F70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SISTEMAS DE</w:t>
            </w:r>
            <w:r w:rsidR="008375F6">
              <w:rPr>
                <w:rFonts w:cstheme="minorHAnsi"/>
              </w:rPr>
              <w:t xml:space="preserve"> </w:t>
            </w:r>
            <w:r w:rsidR="00DF7E84">
              <w:rPr>
                <w:rFonts w:cstheme="minorHAnsi"/>
              </w:rPr>
              <w:t>NAVALES</w:t>
            </w:r>
          </w:p>
        </w:tc>
        <w:tc>
          <w:tcPr>
            <w:tcW w:w="2195" w:type="dxa"/>
            <w:vAlign w:val="center"/>
          </w:tcPr>
          <w:p w14:paraId="568A1097" w14:textId="1F6C1FEC" w:rsidR="006418B3" w:rsidRPr="003C5F70" w:rsidRDefault="007B2207" w:rsidP="003C5F70">
            <w:pPr>
              <w:spacing w:after="0" w:line="240" w:lineRule="auto"/>
              <w:rPr>
                <w:rFonts w:eastAsia="Times New Roman" w:cstheme="minorHAnsi"/>
                <w:lang w:eastAsia="es-CL"/>
              </w:rPr>
            </w:pPr>
            <w:r w:rsidRPr="003C5F70">
              <w:rPr>
                <w:rFonts w:eastAsia="Times New Roman" w:cstheme="minorHAnsi"/>
                <w:highlight w:val="yellow"/>
                <w:lang w:eastAsia="es-CL"/>
              </w:rPr>
              <w:t>AAA999-99</w:t>
            </w:r>
          </w:p>
        </w:tc>
      </w:tr>
      <w:tr w:rsidR="006418B3" w:rsidRPr="003C5F70" w14:paraId="074E5495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0E377F7E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0222ACDD" w14:textId="01117989" w:rsidR="006418B3" w:rsidRPr="003C5F70" w:rsidRDefault="00446D48" w:rsidP="003C5F70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20</w:t>
            </w:r>
            <w:r w:rsidR="008375F6">
              <w:rPr>
                <w:rFonts w:cstheme="minorHAnsi"/>
              </w:rPr>
              <w:t>2</w:t>
            </w:r>
            <w:r w:rsidR="00DF7E84">
              <w:rPr>
                <w:rFonts w:cstheme="minorHAnsi"/>
              </w:rPr>
              <w:t>6</w:t>
            </w:r>
            <w:r w:rsidRPr="003C5F70">
              <w:rPr>
                <w:rFonts w:cstheme="minorHAnsi"/>
              </w:rPr>
              <w:t>/</w:t>
            </w:r>
            <w:r w:rsidR="00DF7E84">
              <w:rPr>
                <w:rFonts w:cstheme="minorHAnsi"/>
              </w:rPr>
              <w:t xml:space="preserve">MAYO </w:t>
            </w:r>
            <w:r w:rsidR="007B2207" w:rsidRPr="003C5F70">
              <w:rPr>
                <w:rFonts w:cstheme="minorHAnsi"/>
              </w:rPr>
              <w:t>202</w:t>
            </w:r>
            <w:r w:rsidR="00DF7E84">
              <w:rPr>
                <w:rFonts w:cstheme="minorHAnsi"/>
              </w:rPr>
              <w:t>6</w:t>
            </w:r>
          </w:p>
        </w:tc>
      </w:tr>
      <w:tr w:rsidR="00084C46" w:rsidRPr="003C5F70" w14:paraId="4C8A288A" w14:textId="77777777" w:rsidTr="00FB5D5E">
        <w:trPr>
          <w:trHeight w:val="494"/>
        </w:trPr>
        <w:tc>
          <w:tcPr>
            <w:tcW w:w="7264" w:type="dxa"/>
            <w:vAlign w:val="center"/>
          </w:tcPr>
          <w:p w14:paraId="236FC7FC" w14:textId="7552BDCD" w:rsidR="00084C46" w:rsidRPr="003C5F70" w:rsidRDefault="00084C46" w:rsidP="003C5F70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Cursos (abreviatura)</w:t>
            </w:r>
            <w:r w:rsidR="008375F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038" w:type="dxa"/>
            <w:gridSpan w:val="2"/>
            <w:vAlign w:val="center"/>
          </w:tcPr>
          <w:p w14:paraId="1257C76C" w14:textId="176514BA" w:rsidR="00084C46" w:rsidRDefault="008375F6" w:rsidP="003C5F70">
            <w:pPr>
              <w:spacing w:after="0" w:line="240" w:lineRule="auto"/>
              <w:rPr>
                <w:rFonts w:cstheme="minorHAnsi"/>
              </w:rPr>
            </w:pPr>
            <w:r w:rsidRPr="008375F6">
              <w:rPr>
                <w:rFonts w:cstheme="minorHAnsi"/>
              </w:rPr>
              <w:t>CUARTO AÑO POLITÉCNICO ABASTECIMIENTO</w:t>
            </w:r>
            <w:r>
              <w:rPr>
                <w:rFonts w:cstheme="minorHAnsi"/>
              </w:rPr>
              <w:t xml:space="preserve"> (4J)</w:t>
            </w:r>
          </w:p>
        </w:tc>
      </w:tr>
      <w:tr w:rsidR="006418B3" w:rsidRPr="003C5F70" w14:paraId="2D27EBA1" w14:textId="77777777" w:rsidTr="00FB5D5E">
        <w:trPr>
          <w:trHeight w:val="494"/>
        </w:trPr>
        <w:tc>
          <w:tcPr>
            <w:tcW w:w="7264" w:type="dxa"/>
            <w:vAlign w:val="center"/>
          </w:tcPr>
          <w:p w14:paraId="063EE9BA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Requisitos: </w:t>
            </w:r>
          </w:p>
        </w:tc>
        <w:tc>
          <w:tcPr>
            <w:tcW w:w="9038" w:type="dxa"/>
            <w:gridSpan w:val="2"/>
            <w:vAlign w:val="center"/>
          </w:tcPr>
          <w:p w14:paraId="36992B89" w14:textId="4ECBD6AE" w:rsidR="006418B3" w:rsidRPr="003C5F70" w:rsidRDefault="008375F6" w:rsidP="003C5F70">
            <w:pPr>
              <w:spacing w:after="0" w:line="240" w:lineRule="auto"/>
              <w:rPr>
                <w:rFonts w:cstheme="minorHAnsi"/>
              </w:rPr>
            </w:pPr>
            <w:r w:rsidRPr="008375F6">
              <w:rPr>
                <w:rFonts w:cstheme="minorHAnsi"/>
              </w:rPr>
              <w:t>QUÍMICA APLICADA I</w:t>
            </w:r>
          </w:p>
        </w:tc>
      </w:tr>
      <w:tr w:rsidR="006418B3" w:rsidRPr="003C5F70" w14:paraId="1ADFFC70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57D2E29C" w14:textId="21529115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Título </w:t>
            </w:r>
            <w:r w:rsidR="00B9006C">
              <w:rPr>
                <w:rFonts w:cstheme="minorHAnsi"/>
                <w:b/>
              </w:rPr>
              <w:t xml:space="preserve">del Profesor </w:t>
            </w:r>
            <w:r w:rsidRPr="003C5F70">
              <w:rPr>
                <w:rFonts w:cstheme="minorHAnsi"/>
                <w:b/>
              </w:rPr>
              <w:t>(Técnico - Profesional):</w:t>
            </w:r>
          </w:p>
        </w:tc>
        <w:tc>
          <w:tcPr>
            <w:tcW w:w="9038" w:type="dxa"/>
            <w:gridSpan w:val="2"/>
            <w:vAlign w:val="center"/>
          </w:tcPr>
          <w:p w14:paraId="504C5183" w14:textId="18263DA0" w:rsidR="006418B3" w:rsidRPr="003C5F70" w:rsidRDefault="00EB34EA" w:rsidP="00DF7E8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Profesor Civil o Militar con experiencia en Sistemas de Armas Navales e </w:t>
            </w:r>
            <w:r w:rsidR="00B9006C">
              <w:rPr>
                <w:rFonts w:cstheme="minorHAnsi"/>
              </w:rPr>
              <w:t>Ingenier</w:t>
            </w:r>
            <w:r>
              <w:rPr>
                <w:rFonts w:cstheme="minorHAnsi"/>
              </w:rPr>
              <w:t xml:space="preserve">ía </w:t>
            </w:r>
            <w:r w:rsidR="00B9006C">
              <w:rPr>
                <w:rFonts w:cstheme="minorHAnsi"/>
              </w:rPr>
              <w:t>Naval Mecánic</w:t>
            </w:r>
            <w:r>
              <w:rPr>
                <w:rFonts w:cstheme="minorHAnsi"/>
              </w:rPr>
              <w:t>a</w:t>
            </w:r>
            <w:r w:rsidR="00B9006C">
              <w:rPr>
                <w:rFonts w:cstheme="minorHAnsi"/>
              </w:rPr>
              <w:t xml:space="preserve"> o El</w:t>
            </w:r>
            <w:r>
              <w:rPr>
                <w:rFonts w:cstheme="minorHAnsi"/>
              </w:rPr>
              <w:t>é</w:t>
            </w:r>
            <w:r w:rsidR="00B9006C">
              <w:rPr>
                <w:rFonts w:cstheme="minorHAnsi"/>
              </w:rPr>
              <w:t>ctrica</w:t>
            </w:r>
            <w:r>
              <w:rPr>
                <w:rFonts w:cstheme="minorHAnsi"/>
              </w:rPr>
              <w:t>.</w:t>
            </w:r>
            <w:r w:rsidR="00B9006C">
              <w:rPr>
                <w:rFonts w:cstheme="minorHAnsi"/>
              </w:rPr>
              <w:t xml:space="preserve"> </w:t>
            </w:r>
          </w:p>
        </w:tc>
      </w:tr>
      <w:tr w:rsidR="006418B3" w:rsidRPr="003C5F70" w14:paraId="75645BE2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1DE4131B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Profesor / Equipo Docente:</w:t>
            </w:r>
          </w:p>
        </w:tc>
        <w:tc>
          <w:tcPr>
            <w:tcW w:w="9038" w:type="dxa"/>
            <w:gridSpan w:val="2"/>
            <w:vAlign w:val="center"/>
          </w:tcPr>
          <w:p w14:paraId="51BDB20C" w14:textId="0E16DCAC" w:rsidR="00510143" w:rsidRPr="003C5F70" w:rsidRDefault="003F30B1" w:rsidP="00084C46">
            <w:pPr>
              <w:spacing w:after="0" w:line="240" w:lineRule="auto"/>
              <w:ind w:left="37"/>
              <w:rPr>
                <w:rFonts w:cstheme="minorHAnsi"/>
              </w:rPr>
            </w:pPr>
            <w:r w:rsidRPr="003C5F70">
              <w:rPr>
                <w:rFonts w:cstheme="minorHAnsi"/>
              </w:rPr>
              <w:t>Profesor</w:t>
            </w:r>
            <w:r w:rsidR="00EB34EA">
              <w:rPr>
                <w:rFonts w:cstheme="minorHAnsi"/>
              </w:rPr>
              <w:t xml:space="preserve">: Profesor </w:t>
            </w:r>
            <w:r w:rsidRPr="003C5F70">
              <w:rPr>
                <w:rFonts w:cstheme="minorHAnsi"/>
              </w:rPr>
              <w:t>Civil</w:t>
            </w:r>
            <w:r w:rsidR="00446D48" w:rsidRPr="003C5F70">
              <w:rPr>
                <w:rFonts w:cstheme="minorHAnsi"/>
              </w:rPr>
              <w:t xml:space="preserve"> Alberto García Covacevich</w:t>
            </w:r>
            <w:r w:rsidR="00A67041" w:rsidRPr="003C5F70">
              <w:rPr>
                <w:rFonts w:cstheme="minorHAnsi"/>
              </w:rPr>
              <w:t xml:space="preserve"> </w:t>
            </w:r>
          </w:p>
        </w:tc>
      </w:tr>
      <w:tr w:rsidR="006418B3" w:rsidRPr="003C5F70" w14:paraId="10FF8BAC" w14:textId="77777777" w:rsidTr="003E0368">
        <w:trPr>
          <w:trHeight w:val="680"/>
        </w:trPr>
        <w:tc>
          <w:tcPr>
            <w:tcW w:w="16302" w:type="dxa"/>
            <w:gridSpan w:val="3"/>
          </w:tcPr>
          <w:p w14:paraId="5CFD8575" w14:textId="237A9DE8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¿Para qué sirve la asignatura? </w:t>
            </w:r>
          </w:p>
          <w:p w14:paraId="50848615" w14:textId="6776D6F3" w:rsidR="00982B14" w:rsidRPr="003C5F70" w:rsidRDefault="00297000" w:rsidP="003C5F70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Para p</w:t>
            </w:r>
            <w:r w:rsidR="00EB34EA" w:rsidRPr="00EB34EA">
              <w:rPr>
                <w:rFonts w:cstheme="minorHAnsi"/>
                <w:bCs/>
              </w:rPr>
              <w:t>roporcionar a los futuros Oficiales de Abastecimiento</w:t>
            </w:r>
            <w:r w:rsidR="00EB34EA">
              <w:rPr>
                <w:rFonts w:cstheme="minorHAnsi"/>
                <w:bCs/>
              </w:rPr>
              <w:t>,</w:t>
            </w:r>
            <w:r w:rsidR="00EB34EA" w:rsidRPr="00EB34EA">
              <w:rPr>
                <w:rFonts w:cstheme="minorHAnsi"/>
                <w:bCs/>
              </w:rPr>
              <w:t xml:space="preserve"> los conocimientos básicos de la teoría y principios de funcionamiento de los Sistemas </w:t>
            </w:r>
            <w:r w:rsidR="00DF7E84">
              <w:rPr>
                <w:rFonts w:cstheme="minorHAnsi"/>
                <w:bCs/>
              </w:rPr>
              <w:t xml:space="preserve">Navales </w:t>
            </w:r>
            <w:r w:rsidR="00EB34EA" w:rsidRPr="00EB34EA">
              <w:rPr>
                <w:rFonts w:cstheme="minorHAnsi"/>
                <w:bCs/>
              </w:rPr>
              <w:t xml:space="preserve">utilizados en </w:t>
            </w:r>
            <w:r w:rsidR="00DF7E84">
              <w:rPr>
                <w:rFonts w:cstheme="minorHAnsi"/>
                <w:bCs/>
              </w:rPr>
              <w:t>buques de la</w:t>
            </w:r>
            <w:r w:rsidR="00EB34EA" w:rsidRPr="00EB34EA">
              <w:rPr>
                <w:rFonts w:cstheme="minorHAnsi"/>
                <w:bCs/>
              </w:rPr>
              <w:t xml:space="preserve"> Armada</w:t>
            </w:r>
            <w:r w:rsidR="00982B14" w:rsidRPr="003C5F70">
              <w:rPr>
                <w:rFonts w:cstheme="minorHAnsi"/>
                <w:bCs/>
              </w:rPr>
              <w:t xml:space="preserve">. </w:t>
            </w:r>
          </w:p>
          <w:p w14:paraId="705B7712" w14:textId="6328E7D9" w:rsidR="003F30B1" w:rsidRPr="003C5F70" w:rsidRDefault="00A67041" w:rsidP="003C5F70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Adicionalmente l</w:t>
            </w:r>
            <w:r w:rsidR="00982B14" w:rsidRPr="003C5F70">
              <w:rPr>
                <w:rFonts w:cstheme="minorHAnsi"/>
                <w:bCs/>
              </w:rPr>
              <w:t>os contenidos de la asignatura están orientados a proporcionar una base que le permita enfrentar el aprendizaje de otros tipos de contenidos en asignaturas de carácter técnico y profesionales</w:t>
            </w:r>
            <w:r w:rsidR="003F30B1" w:rsidRPr="003C5F70">
              <w:rPr>
                <w:rFonts w:cstheme="minorHAnsi"/>
                <w:bCs/>
              </w:rPr>
              <w:t xml:space="preserve">. </w:t>
            </w:r>
          </w:p>
          <w:p w14:paraId="1FFEE763" w14:textId="0E1231A0" w:rsidR="006418B3" w:rsidRPr="003C5F70" w:rsidRDefault="003F30B1" w:rsidP="00356C52">
            <w:pPr>
              <w:spacing w:after="0" w:line="240" w:lineRule="auto"/>
              <w:jc w:val="both"/>
              <w:rPr>
                <w:rFonts w:cstheme="minorHAnsi"/>
              </w:rPr>
            </w:pPr>
            <w:r w:rsidRPr="003C5F70">
              <w:rPr>
                <w:rFonts w:cstheme="minorHAnsi"/>
                <w:bCs/>
              </w:rPr>
              <w:t>Esta asignatura se constituye como una herramienta básica para el estudio y comprensión de l</w:t>
            </w:r>
            <w:r w:rsidR="00A67041" w:rsidRPr="003C5F70">
              <w:rPr>
                <w:rFonts w:cstheme="minorHAnsi"/>
                <w:bCs/>
              </w:rPr>
              <w:t xml:space="preserve">os Sistemas </w:t>
            </w:r>
            <w:r w:rsidR="00297000">
              <w:rPr>
                <w:rFonts w:cstheme="minorHAnsi"/>
                <w:bCs/>
              </w:rPr>
              <w:t xml:space="preserve">utilizados </w:t>
            </w:r>
            <w:r w:rsidR="00A67041" w:rsidRPr="003C5F70">
              <w:rPr>
                <w:rFonts w:cstheme="minorHAnsi"/>
                <w:bCs/>
              </w:rPr>
              <w:t>a</w:t>
            </w:r>
            <w:r w:rsidR="00297000">
              <w:rPr>
                <w:rFonts w:cstheme="minorHAnsi"/>
                <w:bCs/>
              </w:rPr>
              <w:t xml:space="preserve"> </w:t>
            </w:r>
            <w:r w:rsidR="00A67041" w:rsidRPr="003C5F70">
              <w:rPr>
                <w:rFonts w:cstheme="minorHAnsi"/>
                <w:bCs/>
              </w:rPr>
              <w:t>bordo</w:t>
            </w:r>
            <w:r w:rsidR="00297000">
              <w:rPr>
                <w:rFonts w:cstheme="minorHAnsi"/>
                <w:bCs/>
              </w:rPr>
              <w:t>,</w:t>
            </w:r>
            <w:r w:rsidR="00A67041" w:rsidRPr="003C5F70">
              <w:rPr>
                <w:rFonts w:cstheme="minorHAnsi"/>
                <w:bCs/>
              </w:rPr>
              <w:t xml:space="preserve"> </w:t>
            </w:r>
            <w:r w:rsidRPr="003C5F70">
              <w:rPr>
                <w:rFonts w:cstheme="minorHAnsi"/>
                <w:bCs/>
              </w:rPr>
              <w:t xml:space="preserve">que deben tener </w:t>
            </w:r>
            <w:r w:rsidR="00A67041" w:rsidRPr="003C5F70">
              <w:rPr>
                <w:rFonts w:cstheme="minorHAnsi"/>
                <w:bCs/>
              </w:rPr>
              <w:t xml:space="preserve">conocer </w:t>
            </w:r>
            <w:r w:rsidRPr="003C5F70">
              <w:rPr>
                <w:rFonts w:cstheme="minorHAnsi"/>
                <w:bCs/>
              </w:rPr>
              <w:t xml:space="preserve">las </w:t>
            </w:r>
            <w:r w:rsidR="00A67041" w:rsidRPr="003C5F70">
              <w:rPr>
                <w:rFonts w:cstheme="minorHAnsi"/>
                <w:bCs/>
              </w:rPr>
              <w:t>dotaciones, y</w:t>
            </w:r>
            <w:r w:rsidRPr="003C5F70">
              <w:rPr>
                <w:rFonts w:cstheme="minorHAnsi"/>
                <w:bCs/>
              </w:rPr>
              <w:t xml:space="preserve"> en especial sus </w:t>
            </w:r>
            <w:r w:rsidR="00297000">
              <w:rPr>
                <w:rFonts w:cstheme="minorHAnsi"/>
                <w:bCs/>
              </w:rPr>
              <w:t>O</w:t>
            </w:r>
            <w:r w:rsidRPr="003C5F70">
              <w:rPr>
                <w:rFonts w:cstheme="minorHAnsi"/>
                <w:bCs/>
              </w:rPr>
              <w:t xml:space="preserve">ficiales, para </w:t>
            </w:r>
            <w:r w:rsidR="00A67041" w:rsidRPr="003C5F70">
              <w:rPr>
                <w:rFonts w:cstheme="minorHAnsi"/>
                <w:bCs/>
              </w:rPr>
              <w:t>lograr el mejor rendimiento de los equipos y sistemas que han sido depositados en su custodia con el propósito de cumplir el rol asignado a su Unidad</w:t>
            </w:r>
            <w:r w:rsidRPr="003C5F70">
              <w:rPr>
                <w:rFonts w:cstheme="minorHAnsi"/>
                <w:bCs/>
              </w:rPr>
              <w:t>.</w:t>
            </w:r>
          </w:p>
        </w:tc>
      </w:tr>
    </w:tbl>
    <w:p w14:paraId="368BB133" w14:textId="40A158E7" w:rsidR="003E0368" w:rsidRDefault="00FC577E" w:rsidP="003E0368">
      <w:r>
        <w:t xml:space="preserve"> </w:t>
      </w:r>
    </w:p>
    <w:p w14:paraId="21589FA3" w14:textId="77777777" w:rsidR="00481E41" w:rsidRDefault="00245E45">
      <w:r>
        <w:br w:type="page"/>
      </w:r>
    </w:p>
    <w:tbl>
      <w:tblPr>
        <w:tblStyle w:val="Tablaconcuadrcula"/>
        <w:tblW w:w="16179" w:type="dxa"/>
        <w:tblLook w:val="04A0" w:firstRow="1" w:lastRow="0" w:firstColumn="1" w:lastColumn="0" w:noHBand="0" w:noVBand="1"/>
      </w:tblPr>
      <w:tblGrid>
        <w:gridCol w:w="805"/>
        <w:gridCol w:w="1096"/>
        <w:gridCol w:w="1381"/>
        <w:gridCol w:w="3533"/>
        <w:gridCol w:w="2129"/>
        <w:gridCol w:w="3059"/>
        <w:gridCol w:w="2242"/>
        <w:gridCol w:w="1934"/>
      </w:tblGrid>
      <w:tr w:rsidR="00481E41" w:rsidRPr="002B4A4E" w14:paraId="0CC816C2" w14:textId="77777777" w:rsidTr="002B4A4E">
        <w:tc>
          <w:tcPr>
            <w:tcW w:w="805" w:type="dxa"/>
            <w:vAlign w:val="center"/>
            <w:hideMark/>
          </w:tcPr>
          <w:p w14:paraId="5FF0F107" w14:textId="77777777" w:rsidR="00481E41" w:rsidRPr="002B4A4E" w:rsidRDefault="00481E41" w:rsidP="00481E41">
            <w:pPr>
              <w:jc w:val="center"/>
              <w:rPr>
                <w:rFonts w:cstheme="minorHAnsi"/>
                <w:w w:val="60"/>
              </w:rPr>
            </w:pPr>
            <w:r w:rsidRPr="002B4A4E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0" w:type="auto"/>
            <w:vAlign w:val="center"/>
            <w:hideMark/>
          </w:tcPr>
          <w:p w14:paraId="395B77F4" w14:textId="77777777" w:rsidR="00481E41" w:rsidRPr="002B4A4E" w:rsidRDefault="00481E41" w:rsidP="00481E41">
            <w:pPr>
              <w:jc w:val="center"/>
              <w:rPr>
                <w:rFonts w:cstheme="minorHAnsi"/>
                <w:w w:val="60"/>
              </w:rPr>
            </w:pPr>
            <w:r w:rsidRPr="002B4A4E">
              <w:rPr>
                <w:rFonts w:cstheme="minorHAnsi"/>
                <w:w w:val="60"/>
              </w:rPr>
              <w:t>Día</w:t>
            </w:r>
          </w:p>
        </w:tc>
        <w:tc>
          <w:tcPr>
            <w:tcW w:w="0" w:type="auto"/>
            <w:vAlign w:val="center"/>
            <w:hideMark/>
          </w:tcPr>
          <w:p w14:paraId="0515A063" w14:textId="77777777" w:rsidR="00481E41" w:rsidRPr="002B4A4E" w:rsidRDefault="00481E41" w:rsidP="00481E41">
            <w:pPr>
              <w:jc w:val="center"/>
              <w:rPr>
                <w:rFonts w:cstheme="minorHAnsi"/>
                <w:w w:val="60"/>
              </w:rPr>
            </w:pPr>
            <w:r w:rsidRPr="002B4A4E">
              <w:rPr>
                <w:rFonts w:cstheme="minorHAnsi"/>
                <w:w w:val="60"/>
              </w:rPr>
              <w:t>U.A. N°</w:t>
            </w:r>
          </w:p>
        </w:tc>
        <w:tc>
          <w:tcPr>
            <w:tcW w:w="0" w:type="auto"/>
            <w:vAlign w:val="center"/>
            <w:hideMark/>
          </w:tcPr>
          <w:p w14:paraId="29B6BA27" w14:textId="77777777" w:rsidR="00481E41" w:rsidRPr="002B4A4E" w:rsidRDefault="00481E41" w:rsidP="00481E41">
            <w:pPr>
              <w:jc w:val="center"/>
              <w:rPr>
                <w:rFonts w:cstheme="minorHAnsi"/>
                <w:w w:val="60"/>
              </w:rPr>
            </w:pPr>
            <w:r w:rsidRPr="002B4A4E">
              <w:rPr>
                <w:rFonts w:cstheme="minorHAnsi"/>
                <w:w w:val="60"/>
              </w:rPr>
              <w:t>Resultados de Aprendizaje</w:t>
            </w:r>
          </w:p>
        </w:tc>
        <w:tc>
          <w:tcPr>
            <w:tcW w:w="0" w:type="auto"/>
            <w:vAlign w:val="center"/>
            <w:hideMark/>
          </w:tcPr>
          <w:p w14:paraId="621028E2" w14:textId="77777777" w:rsidR="00481E41" w:rsidRPr="002B4A4E" w:rsidRDefault="00481E41" w:rsidP="00481E41">
            <w:pPr>
              <w:jc w:val="center"/>
              <w:rPr>
                <w:rFonts w:cstheme="minorHAnsi"/>
                <w:w w:val="60"/>
              </w:rPr>
            </w:pPr>
            <w:r w:rsidRPr="002B4A4E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0" w:type="auto"/>
            <w:vAlign w:val="center"/>
            <w:hideMark/>
          </w:tcPr>
          <w:p w14:paraId="20FD4137" w14:textId="77777777" w:rsidR="00481E41" w:rsidRPr="002B4A4E" w:rsidRDefault="00481E41" w:rsidP="00481E41">
            <w:pPr>
              <w:jc w:val="center"/>
              <w:rPr>
                <w:rFonts w:cstheme="minorHAnsi"/>
                <w:w w:val="60"/>
              </w:rPr>
            </w:pPr>
            <w:r w:rsidRPr="002B4A4E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0" w:type="auto"/>
            <w:vAlign w:val="center"/>
            <w:hideMark/>
          </w:tcPr>
          <w:p w14:paraId="2EBBB007" w14:textId="77777777" w:rsidR="00481E41" w:rsidRPr="002B4A4E" w:rsidRDefault="00481E41" w:rsidP="00481E41">
            <w:pPr>
              <w:jc w:val="center"/>
              <w:rPr>
                <w:rFonts w:cstheme="minorHAnsi"/>
                <w:w w:val="60"/>
              </w:rPr>
            </w:pPr>
            <w:r w:rsidRPr="002B4A4E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0" w:type="auto"/>
            <w:vAlign w:val="center"/>
            <w:hideMark/>
          </w:tcPr>
          <w:p w14:paraId="715CB63C" w14:textId="77777777" w:rsidR="00481E41" w:rsidRPr="002B4A4E" w:rsidRDefault="00481E41" w:rsidP="00481E41">
            <w:pPr>
              <w:jc w:val="center"/>
              <w:rPr>
                <w:rFonts w:cstheme="minorHAnsi"/>
                <w:w w:val="60"/>
              </w:rPr>
            </w:pPr>
            <w:r w:rsidRPr="002B4A4E">
              <w:rPr>
                <w:rFonts w:cstheme="minorHAnsi"/>
                <w:w w:val="60"/>
              </w:rPr>
              <w:t>Recursos de Aprendizaje</w:t>
            </w:r>
          </w:p>
        </w:tc>
      </w:tr>
      <w:tr w:rsidR="00481E41" w:rsidRPr="002B4A4E" w14:paraId="3AB6FD32" w14:textId="77777777" w:rsidTr="002B4A4E">
        <w:tc>
          <w:tcPr>
            <w:tcW w:w="805" w:type="dxa"/>
            <w:vAlign w:val="center"/>
            <w:hideMark/>
          </w:tcPr>
          <w:p w14:paraId="731DC6CC" w14:textId="77777777" w:rsidR="00481E41" w:rsidRPr="002B4A4E" w:rsidRDefault="00481E41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8607466" w14:textId="6DEF3AC1" w:rsidR="00481E41" w:rsidRPr="002B4A4E" w:rsidRDefault="002B4A4E" w:rsidP="00481E41">
            <w:pPr>
              <w:rPr>
                <w:rFonts w:cstheme="minorHAnsi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075E434D" w14:textId="77777777" w:rsidR="00481E41" w:rsidRPr="002B4A4E" w:rsidRDefault="00481E41" w:rsidP="00481E41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U.A. 1</w:t>
            </w:r>
          </w:p>
        </w:tc>
        <w:tc>
          <w:tcPr>
            <w:tcW w:w="0" w:type="auto"/>
            <w:vAlign w:val="center"/>
            <w:hideMark/>
          </w:tcPr>
          <w:p w14:paraId="46489712" w14:textId="77777777" w:rsidR="00481E41" w:rsidRPr="002B4A4E" w:rsidRDefault="00481E41" w:rsidP="00481E41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Identificar los principales sistemas de un buque de guerra.</w:t>
            </w:r>
          </w:p>
        </w:tc>
        <w:tc>
          <w:tcPr>
            <w:tcW w:w="0" w:type="auto"/>
            <w:vAlign w:val="center"/>
            <w:hideMark/>
          </w:tcPr>
          <w:p w14:paraId="69D86CEC" w14:textId="77777777" w:rsidR="00481E41" w:rsidRPr="002B4A4E" w:rsidRDefault="00481E41" w:rsidP="00481E41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Clase expositiva y discusión inicial.</w:t>
            </w:r>
          </w:p>
        </w:tc>
        <w:tc>
          <w:tcPr>
            <w:tcW w:w="0" w:type="auto"/>
            <w:vAlign w:val="center"/>
            <w:hideMark/>
          </w:tcPr>
          <w:p w14:paraId="2ED77C57" w14:textId="77777777" w:rsidR="00481E41" w:rsidRPr="002B4A4E" w:rsidRDefault="00481E41" w:rsidP="00481E41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Concepto de sistemas navales, clasificación, evolución histórica.</w:t>
            </w:r>
          </w:p>
        </w:tc>
        <w:tc>
          <w:tcPr>
            <w:tcW w:w="0" w:type="auto"/>
            <w:vAlign w:val="center"/>
            <w:hideMark/>
          </w:tcPr>
          <w:p w14:paraId="1BC9F0F2" w14:textId="77777777" w:rsidR="00481E41" w:rsidRPr="002B4A4E" w:rsidRDefault="00481E41" w:rsidP="00481E41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Participación en clase.</w:t>
            </w:r>
          </w:p>
        </w:tc>
        <w:tc>
          <w:tcPr>
            <w:tcW w:w="0" w:type="auto"/>
            <w:vAlign w:val="center"/>
            <w:hideMark/>
          </w:tcPr>
          <w:p w14:paraId="2D2D3780" w14:textId="77777777" w:rsidR="00481E41" w:rsidRPr="002B4A4E" w:rsidRDefault="00481E41" w:rsidP="00481E41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Pizarra, proyector, diapositivas.</w:t>
            </w:r>
          </w:p>
        </w:tc>
      </w:tr>
      <w:tr w:rsidR="002B4A4E" w:rsidRPr="002B4A4E" w14:paraId="1CD8A4FD" w14:textId="77777777" w:rsidTr="002B4A4E">
        <w:tc>
          <w:tcPr>
            <w:tcW w:w="805" w:type="dxa"/>
            <w:vAlign w:val="center"/>
            <w:hideMark/>
          </w:tcPr>
          <w:p w14:paraId="191C3CE2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587C25" w14:textId="39CD1DDE" w:rsidR="002B4A4E" w:rsidRPr="002B4A4E" w:rsidRDefault="002B4A4E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3C9F93AC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U.A. 1</w:t>
            </w:r>
          </w:p>
        </w:tc>
        <w:tc>
          <w:tcPr>
            <w:tcW w:w="0" w:type="auto"/>
            <w:vAlign w:val="center"/>
            <w:hideMark/>
          </w:tcPr>
          <w:p w14:paraId="50F10D9E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Reconocer la interdependencia entre sistemas logísticos y técnicos.</w:t>
            </w:r>
          </w:p>
        </w:tc>
        <w:tc>
          <w:tcPr>
            <w:tcW w:w="0" w:type="auto"/>
            <w:vAlign w:val="center"/>
            <w:hideMark/>
          </w:tcPr>
          <w:p w14:paraId="4AA441F6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Análisis de casos históricos.</w:t>
            </w:r>
          </w:p>
        </w:tc>
        <w:tc>
          <w:tcPr>
            <w:tcW w:w="0" w:type="auto"/>
            <w:vAlign w:val="center"/>
            <w:hideMark/>
          </w:tcPr>
          <w:p w14:paraId="1A8352DC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Tipología de buques de combate, diseño naval militar.</w:t>
            </w:r>
          </w:p>
        </w:tc>
        <w:tc>
          <w:tcPr>
            <w:tcW w:w="0" w:type="auto"/>
            <w:vAlign w:val="center"/>
            <w:hideMark/>
          </w:tcPr>
          <w:p w14:paraId="3B0E8941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Control de lectura.</w:t>
            </w:r>
          </w:p>
        </w:tc>
        <w:tc>
          <w:tcPr>
            <w:tcW w:w="0" w:type="auto"/>
            <w:vAlign w:val="center"/>
            <w:hideMark/>
          </w:tcPr>
          <w:p w14:paraId="37B45975" w14:textId="6C528D5E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Aula Virtual</w:t>
            </w:r>
          </w:p>
        </w:tc>
      </w:tr>
      <w:tr w:rsidR="002B4A4E" w:rsidRPr="002B4A4E" w14:paraId="629FAD13" w14:textId="77777777" w:rsidTr="002B4A4E">
        <w:tc>
          <w:tcPr>
            <w:tcW w:w="805" w:type="dxa"/>
            <w:vAlign w:val="center"/>
            <w:hideMark/>
          </w:tcPr>
          <w:p w14:paraId="3E3E3C53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9D21C1" w14:textId="440BD7A3" w:rsidR="002B4A4E" w:rsidRPr="002B4A4E" w:rsidRDefault="002B4A4E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4B24CEA4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U.A. 1</w:t>
            </w:r>
          </w:p>
        </w:tc>
        <w:tc>
          <w:tcPr>
            <w:tcW w:w="0" w:type="auto"/>
            <w:vAlign w:val="center"/>
            <w:hideMark/>
          </w:tcPr>
          <w:p w14:paraId="5E184836" w14:textId="5CF285DC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Comprender el rol de</w:t>
            </w:r>
            <w:r>
              <w:rPr>
                <w:rFonts w:cstheme="minorHAnsi"/>
              </w:rPr>
              <w:t xml:space="preserve"> la logística </w:t>
            </w:r>
            <w:r w:rsidRPr="002B4A4E">
              <w:rPr>
                <w:rFonts w:cstheme="minorHAnsi"/>
              </w:rPr>
              <w:t>l abastecimiento en la seguridad y eficacia.</w:t>
            </w:r>
          </w:p>
        </w:tc>
        <w:tc>
          <w:tcPr>
            <w:tcW w:w="0" w:type="auto"/>
            <w:vAlign w:val="center"/>
            <w:hideMark/>
          </w:tcPr>
          <w:p w14:paraId="7EEE7294" w14:textId="77777777" w:rsidR="002B4A4E" w:rsidRDefault="002B4A4E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Investigación </w:t>
            </w:r>
          </w:p>
          <w:p w14:paraId="64972944" w14:textId="07CDD845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Debate guiado.</w:t>
            </w:r>
          </w:p>
        </w:tc>
        <w:tc>
          <w:tcPr>
            <w:tcW w:w="0" w:type="auto"/>
            <w:vAlign w:val="center"/>
            <w:hideMark/>
          </w:tcPr>
          <w:p w14:paraId="1616F3E4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Rol del abastecimiento en operaciones reales.</w:t>
            </w:r>
          </w:p>
        </w:tc>
        <w:tc>
          <w:tcPr>
            <w:tcW w:w="0" w:type="auto"/>
            <w:vAlign w:val="center"/>
            <w:hideMark/>
          </w:tcPr>
          <w:p w14:paraId="099731AC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Informe breve.</w:t>
            </w:r>
          </w:p>
        </w:tc>
        <w:tc>
          <w:tcPr>
            <w:tcW w:w="0" w:type="auto"/>
            <w:vAlign w:val="center"/>
            <w:hideMark/>
          </w:tcPr>
          <w:p w14:paraId="08593DAC" w14:textId="1059157B" w:rsidR="002B4A4E" w:rsidRPr="002B4A4E" w:rsidRDefault="00547F16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Biblioteca, Internet y IA. </w:t>
            </w:r>
          </w:p>
        </w:tc>
      </w:tr>
      <w:tr w:rsidR="002B4A4E" w:rsidRPr="002B4A4E" w14:paraId="06CDCAFA" w14:textId="77777777" w:rsidTr="002B4A4E">
        <w:tc>
          <w:tcPr>
            <w:tcW w:w="805" w:type="dxa"/>
            <w:vAlign w:val="center"/>
            <w:hideMark/>
          </w:tcPr>
          <w:p w14:paraId="22BF9795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26F543" w14:textId="154FB792" w:rsidR="002B4A4E" w:rsidRPr="002B4A4E" w:rsidRDefault="002B4A4E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109BE5C8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U.A. 2</w:t>
            </w:r>
          </w:p>
        </w:tc>
        <w:tc>
          <w:tcPr>
            <w:tcW w:w="0" w:type="auto"/>
            <w:vAlign w:val="center"/>
            <w:hideMark/>
          </w:tcPr>
          <w:p w14:paraId="47CAE659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Numerar y distinguir sistemas de combate.</w:t>
            </w:r>
          </w:p>
        </w:tc>
        <w:tc>
          <w:tcPr>
            <w:tcW w:w="0" w:type="auto"/>
            <w:vAlign w:val="center"/>
            <w:hideMark/>
          </w:tcPr>
          <w:p w14:paraId="4DF3C31E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Clase expositiva con ejemplos.</w:t>
            </w:r>
          </w:p>
        </w:tc>
        <w:tc>
          <w:tcPr>
            <w:tcW w:w="0" w:type="auto"/>
            <w:vAlign w:val="center"/>
            <w:hideMark/>
          </w:tcPr>
          <w:p w14:paraId="1B912720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Artillería naval, misiles, CIWS, torpedos.</w:t>
            </w:r>
          </w:p>
        </w:tc>
        <w:tc>
          <w:tcPr>
            <w:tcW w:w="0" w:type="auto"/>
            <w:vAlign w:val="center"/>
            <w:hideMark/>
          </w:tcPr>
          <w:p w14:paraId="2A96A635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Participación.</w:t>
            </w:r>
          </w:p>
        </w:tc>
        <w:tc>
          <w:tcPr>
            <w:tcW w:w="0" w:type="auto"/>
            <w:vAlign w:val="center"/>
            <w:hideMark/>
          </w:tcPr>
          <w:p w14:paraId="7072FFD7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Manual Frieden, diapositivas.</w:t>
            </w:r>
          </w:p>
        </w:tc>
      </w:tr>
      <w:tr w:rsidR="002B4A4E" w:rsidRPr="002B4A4E" w14:paraId="11155B51" w14:textId="77777777" w:rsidTr="002B4A4E">
        <w:tc>
          <w:tcPr>
            <w:tcW w:w="805" w:type="dxa"/>
            <w:vAlign w:val="center"/>
            <w:hideMark/>
          </w:tcPr>
          <w:p w14:paraId="1FF093A4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5CC49B" w14:textId="37880A8E" w:rsidR="002B4A4E" w:rsidRPr="002B4A4E" w:rsidRDefault="002B4A4E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60EF59D4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U.A. 2</w:t>
            </w:r>
          </w:p>
        </w:tc>
        <w:tc>
          <w:tcPr>
            <w:tcW w:w="0" w:type="auto"/>
            <w:vAlign w:val="center"/>
            <w:hideMark/>
          </w:tcPr>
          <w:p w14:paraId="59560D08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Reconocer requerimientos logísticos de sistemas de armas.</w:t>
            </w:r>
          </w:p>
        </w:tc>
        <w:tc>
          <w:tcPr>
            <w:tcW w:w="0" w:type="auto"/>
            <w:vAlign w:val="center"/>
            <w:hideMark/>
          </w:tcPr>
          <w:p w14:paraId="553EBEC7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Estudio de casos.</w:t>
            </w:r>
          </w:p>
        </w:tc>
        <w:tc>
          <w:tcPr>
            <w:tcW w:w="0" w:type="auto"/>
            <w:vAlign w:val="center"/>
            <w:hideMark/>
          </w:tcPr>
          <w:p w14:paraId="6329AE16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Abastecimiento de municiones y repuestos.</w:t>
            </w:r>
          </w:p>
        </w:tc>
        <w:tc>
          <w:tcPr>
            <w:tcW w:w="0" w:type="auto"/>
            <w:vAlign w:val="center"/>
            <w:hideMark/>
          </w:tcPr>
          <w:p w14:paraId="51085B02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Informe de investigación.</w:t>
            </w:r>
          </w:p>
        </w:tc>
        <w:tc>
          <w:tcPr>
            <w:tcW w:w="0" w:type="auto"/>
            <w:vAlign w:val="center"/>
            <w:hideMark/>
          </w:tcPr>
          <w:p w14:paraId="48982D79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Material bibliográfico, pizarra.</w:t>
            </w:r>
          </w:p>
        </w:tc>
      </w:tr>
      <w:tr w:rsidR="002B4A4E" w:rsidRPr="002B4A4E" w14:paraId="095859A6" w14:textId="77777777" w:rsidTr="002B4A4E">
        <w:tc>
          <w:tcPr>
            <w:tcW w:w="805" w:type="dxa"/>
            <w:vAlign w:val="center"/>
            <w:hideMark/>
          </w:tcPr>
          <w:p w14:paraId="7B5CFC87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50B989" w14:textId="0827AC6D" w:rsidR="002B4A4E" w:rsidRPr="002B4A4E" w:rsidRDefault="002B4A4E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68EA8539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U.A. 2</w:t>
            </w:r>
          </w:p>
        </w:tc>
        <w:tc>
          <w:tcPr>
            <w:tcW w:w="0" w:type="auto"/>
            <w:vAlign w:val="center"/>
            <w:hideMark/>
          </w:tcPr>
          <w:p w14:paraId="0805CE5A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Comprender relación logística–disponibilidad operativa.</w:t>
            </w:r>
          </w:p>
        </w:tc>
        <w:tc>
          <w:tcPr>
            <w:tcW w:w="0" w:type="auto"/>
            <w:vAlign w:val="center"/>
            <w:hideMark/>
          </w:tcPr>
          <w:p w14:paraId="61CA02B9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Trabajo grupal.</w:t>
            </w:r>
          </w:p>
        </w:tc>
        <w:tc>
          <w:tcPr>
            <w:tcW w:w="0" w:type="auto"/>
            <w:vAlign w:val="center"/>
            <w:hideMark/>
          </w:tcPr>
          <w:p w14:paraId="1DD75D9C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Gestión logística de sistemas de armas.</w:t>
            </w:r>
          </w:p>
        </w:tc>
        <w:tc>
          <w:tcPr>
            <w:tcW w:w="0" w:type="auto"/>
            <w:vAlign w:val="center"/>
            <w:hideMark/>
          </w:tcPr>
          <w:p w14:paraId="6A2EDA73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Prueba escrita (respuestas combinadas).</w:t>
            </w:r>
          </w:p>
        </w:tc>
        <w:tc>
          <w:tcPr>
            <w:tcW w:w="0" w:type="auto"/>
            <w:vAlign w:val="center"/>
            <w:hideMark/>
          </w:tcPr>
          <w:p w14:paraId="227F5122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Proyector, acceso WiFi.</w:t>
            </w:r>
          </w:p>
        </w:tc>
      </w:tr>
      <w:tr w:rsidR="002B4A4E" w:rsidRPr="002B4A4E" w14:paraId="3E1BCC6C" w14:textId="77777777" w:rsidTr="002B4A4E">
        <w:tc>
          <w:tcPr>
            <w:tcW w:w="805" w:type="dxa"/>
            <w:vAlign w:val="center"/>
            <w:hideMark/>
          </w:tcPr>
          <w:p w14:paraId="1D73F60C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B2DB71" w14:textId="4A0570B6" w:rsidR="002B4A4E" w:rsidRPr="002B4A4E" w:rsidRDefault="002B4A4E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5C99308D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U.A. 3</w:t>
            </w:r>
          </w:p>
        </w:tc>
        <w:tc>
          <w:tcPr>
            <w:tcW w:w="0" w:type="auto"/>
            <w:vAlign w:val="center"/>
            <w:hideMark/>
          </w:tcPr>
          <w:p w14:paraId="7BE87B65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Identificar componentes de radares, sonares y sensores.</w:t>
            </w:r>
          </w:p>
        </w:tc>
        <w:tc>
          <w:tcPr>
            <w:tcW w:w="0" w:type="auto"/>
            <w:vAlign w:val="center"/>
            <w:hideMark/>
          </w:tcPr>
          <w:p w14:paraId="20D2BA4B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Clase expositiva.</w:t>
            </w:r>
          </w:p>
        </w:tc>
        <w:tc>
          <w:tcPr>
            <w:tcW w:w="0" w:type="auto"/>
            <w:vAlign w:val="center"/>
            <w:hideMark/>
          </w:tcPr>
          <w:p w14:paraId="4F41989A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Radar, sonar, sistemas electroópticos.</w:t>
            </w:r>
          </w:p>
        </w:tc>
        <w:tc>
          <w:tcPr>
            <w:tcW w:w="0" w:type="auto"/>
            <w:vAlign w:val="center"/>
            <w:hideMark/>
          </w:tcPr>
          <w:p w14:paraId="22881F1E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Participación.</w:t>
            </w:r>
          </w:p>
        </w:tc>
        <w:tc>
          <w:tcPr>
            <w:tcW w:w="0" w:type="auto"/>
            <w:vAlign w:val="center"/>
            <w:hideMark/>
          </w:tcPr>
          <w:p w14:paraId="5B1E8D33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Manual Frieden, diapositivas.</w:t>
            </w:r>
          </w:p>
        </w:tc>
      </w:tr>
      <w:tr w:rsidR="002B4A4E" w:rsidRPr="002B4A4E" w14:paraId="28541F2B" w14:textId="77777777" w:rsidTr="002B4A4E">
        <w:tc>
          <w:tcPr>
            <w:tcW w:w="805" w:type="dxa"/>
            <w:vAlign w:val="center"/>
            <w:hideMark/>
          </w:tcPr>
          <w:p w14:paraId="4B7E1E7B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06426F5" w14:textId="1F25BDBF" w:rsidR="002B4A4E" w:rsidRPr="002B4A4E" w:rsidRDefault="002B4A4E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5D374969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U.A. 3</w:t>
            </w:r>
          </w:p>
        </w:tc>
        <w:tc>
          <w:tcPr>
            <w:tcW w:w="0" w:type="auto"/>
            <w:vAlign w:val="center"/>
            <w:hideMark/>
          </w:tcPr>
          <w:p w14:paraId="2D083B21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Determinar relaciones funcionales entre sensores.</w:t>
            </w:r>
          </w:p>
        </w:tc>
        <w:tc>
          <w:tcPr>
            <w:tcW w:w="0" w:type="auto"/>
            <w:vAlign w:val="center"/>
            <w:hideMark/>
          </w:tcPr>
          <w:p w14:paraId="2FD12FBD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Taller práctico.</w:t>
            </w:r>
          </w:p>
        </w:tc>
        <w:tc>
          <w:tcPr>
            <w:tcW w:w="0" w:type="auto"/>
            <w:vAlign w:val="center"/>
            <w:hideMark/>
          </w:tcPr>
          <w:p w14:paraId="07213BD5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Guerra electrónica: detección, interferencia, contramedidas.</w:t>
            </w:r>
          </w:p>
        </w:tc>
        <w:tc>
          <w:tcPr>
            <w:tcW w:w="0" w:type="auto"/>
            <w:vAlign w:val="center"/>
            <w:hideMark/>
          </w:tcPr>
          <w:p w14:paraId="21010983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Informe de investigación.</w:t>
            </w:r>
          </w:p>
        </w:tc>
        <w:tc>
          <w:tcPr>
            <w:tcW w:w="0" w:type="auto"/>
            <w:vAlign w:val="center"/>
            <w:hideMark/>
          </w:tcPr>
          <w:p w14:paraId="3FD6A3BB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Portal Armada, laboratorio.</w:t>
            </w:r>
          </w:p>
        </w:tc>
      </w:tr>
      <w:tr w:rsidR="002B4A4E" w:rsidRPr="002B4A4E" w14:paraId="21DE789B" w14:textId="77777777" w:rsidTr="002B4A4E">
        <w:tc>
          <w:tcPr>
            <w:tcW w:w="805" w:type="dxa"/>
            <w:vAlign w:val="center"/>
            <w:hideMark/>
          </w:tcPr>
          <w:p w14:paraId="3E3C6D1E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F32F017" w14:textId="7397B023" w:rsidR="002B4A4E" w:rsidRPr="002B4A4E" w:rsidRDefault="002B4A4E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5031742D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U.A. 3</w:t>
            </w:r>
          </w:p>
        </w:tc>
        <w:tc>
          <w:tcPr>
            <w:tcW w:w="0" w:type="auto"/>
            <w:vAlign w:val="center"/>
            <w:hideMark/>
          </w:tcPr>
          <w:p w14:paraId="1442C9AD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Analizar operaciones navales con sistemas de vigilancia.</w:t>
            </w:r>
          </w:p>
        </w:tc>
        <w:tc>
          <w:tcPr>
            <w:tcW w:w="0" w:type="auto"/>
            <w:vAlign w:val="center"/>
            <w:hideMark/>
          </w:tcPr>
          <w:p w14:paraId="613FB7D4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Estudio de casos.</w:t>
            </w:r>
          </w:p>
        </w:tc>
        <w:tc>
          <w:tcPr>
            <w:tcW w:w="0" w:type="auto"/>
            <w:vAlign w:val="center"/>
            <w:hideMark/>
          </w:tcPr>
          <w:p w14:paraId="647C32E1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Aplicaciones logísticas en sensores y EW.</w:t>
            </w:r>
          </w:p>
        </w:tc>
        <w:tc>
          <w:tcPr>
            <w:tcW w:w="0" w:type="auto"/>
            <w:vAlign w:val="center"/>
            <w:hideMark/>
          </w:tcPr>
          <w:p w14:paraId="0BB8CD0A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Prueba escrita.</w:t>
            </w:r>
          </w:p>
        </w:tc>
        <w:tc>
          <w:tcPr>
            <w:tcW w:w="0" w:type="auto"/>
            <w:vAlign w:val="center"/>
            <w:hideMark/>
          </w:tcPr>
          <w:p w14:paraId="4B9EB04E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Proyector, WiFi.</w:t>
            </w:r>
          </w:p>
        </w:tc>
      </w:tr>
      <w:tr w:rsidR="002B4A4E" w:rsidRPr="002B4A4E" w14:paraId="45F4CE9C" w14:textId="77777777" w:rsidTr="002B4A4E">
        <w:tc>
          <w:tcPr>
            <w:tcW w:w="805" w:type="dxa"/>
            <w:vAlign w:val="center"/>
            <w:hideMark/>
          </w:tcPr>
          <w:p w14:paraId="6EC584BC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A820381" w14:textId="35A33865" w:rsidR="002B4A4E" w:rsidRPr="002B4A4E" w:rsidRDefault="002B4A4E" w:rsidP="002B4A4E">
            <w:pPr>
              <w:rPr>
                <w:rFonts w:cstheme="minorHAnsi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58CD3238" w14:textId="77777777" w:rsidR="002B4A4E" w:rsidRPr="002B4A4E" w:rsidRDefault="002B4A4E" w:rsidP="002B4A4E">
            <w:pPr>
              <w:jc w:val="center"/>
              <w:rPr>
                <w:rFonts w:cstheme="minorHAnsi"/>
              </w:rPr>
            </w:pPr>
            <w:r w:rsidRPr="002B4A4E">
              <w:rPr>
                <w:rFonts w:cstheme="minorHAnsi"/>
              </w:rPr>
              <w:t>U.A. 4</w:t>
            </w:r>
          </w:p>
        </w:tc>
        <w:tc>
          <w:tcPr>
            <w:tcW w:w="0" w:type="auto"/>
            <w:vAlign w:val="center"/>
            <w:hideMark/>
          </w:tcPr>
          <w:p w14:paraId="530C7DB0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Reconocer factores que afectan el avance del buque.</w:t>
            </w:r>
          </w:p>
        </w:tc>
        <w:tc>
          <w:tcPr>
            <w:tcW w:w="0" w:type="auto"/>
            <w:vAlign w:val="center"/>
            <w:hideMark/>
          </w:tcPr>
          <w:p w14:paraId="213E9FA2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Clase expositiva.</w:t>
            </w:r>
          </w:p>
        </w:tc>
        <w:tc>
          <w:tcPr>
            <w:tcW w:w="0" w:type="auto"/>
            <w:vAlign w:val="center"/>
            <w:hideMark/>
          </w:tcPr>
          <w:p w14:paraId="7A7EC365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Resistencia al avance, relación velocidad–potencia.</w:t>
            </w:r>
          </w:p>
        </w:tc>
        <w:tc>
          <w:tcPr>
            <w:tcW w:w="0" w:type="auto"/>
            <w:vAlign w:val="center"/>
            <w:hideMark/>
          </w:tcPr>
          <w:p w14:paraId="6C1AE6B6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Participación.</w:t>
            </w:r>
          </w:p>
        </w:tc>
        <w:tc>
          <w:tcPr>
            <w:tcW w:w="0" w:type="auto"/>
            <w:vAlign w:val="center"/>
            <w:hideMark/>
          </w:tcPr>
          <w:p w14:paraId="5F11B90B" w14:textId="77777777" w:rsidR="002B4A4E" w:rsidRPr="002B4A4E" w:rsidRDefault="002B4A4E" w:rsidP="002B4A4E">
            <w:pPr>
              <w:rPr>
                <w:rFonts w:cstheme="minorHAnsi"/>
              </w:rPr>
            </w:pPr>
            <w:r w:rsidRPr="002B4A4E">
              <w:rPr>
                <w:rFonts w:cstheme="minorHAnsi"/>
              </w:rPr>
              <w:t>Manual Stagno, pizarra.</w:t>
            </w:r>
          </w:p>
        </w:tc>
      </w:tr>
      <w:tr w:rsidR="002B4A4E" w:rsidRPr="002B4A4E" w14:paraId="5D0674B5" w14:textId="77777777" w:rsidTr="002B4A4E">
        <w:tc>
          <w:tcPr>
            <w:tcW w:w="805" w:type="dxa"/>
            <w:vAlign w:val="center"/>
            <w:hideMark/>
          </w:tcPr>
          <w:p w14:paraId="5BA71AED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4C0D149" w14:textId="7ECE729F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6429B988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U.A. 4</w:t>
            </w:r>
          </w:p>
        </w:tc>
        <w:tc>
          <w:tcPr>
            <w:tcW w:w="0" w:type="auto"/>
            <w:vAlign w:val="center"/>
            <w:hideMark/>
          </w:tcPr>
          <w:p w14:paraId="2FBF7258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Identificar componentes de plantas propulsoras.</w:t>
            </w:r>
          </w:p>
        </w:tc>
        <w:tc>
          <w:tcPr>
            <w:tcW w:w="0" w:type="auto"/>
            <w:vAlign w:val="center"/>
            <w:hideMark/>
          </w:tcPr>
          <w:p w14:paraId="5E926EF0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Taller técnico.</w:t>
            </w:r>
          </w:p>
        </w:tc>
        <w:tc>
          <w:tcPr>
            <w:tcW w:w="0" w:type="auto"/>
            <w:vAlign w:val="center"/>
            <w:hideMark/>
          </w:tcPr>
          <w:p w14:paraId="32B6C647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Motores de combustión interna, clasificación.</w:t>
            </w:r>
          </w:p>
        </w:tc>
        <w:tc>
          <w:tcPr>
            <w:tcW w:w="0" w:type="auto"/>
            <w:vAlign w:val="center"/>
            <w:hideMark/>
          </w:tcPr>
          <w:p w14:paraId="28E16A83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Informe breve.</w:t>
            </w:r>
          </w:p>
        </w:tc>
        <w:tc>
          <w:tcPr>
            <w:tcW w:w="0" w:type="auto"/>
            <w:vAlign w:val="center"/>
            <w:hideMark/>
          </w:tcPr>
          <w:p w14:paraId="6ABFD976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Laboratorio de estabilidad.</w:t>
            </w:r>
          </w:p>
        </w:tc>
      </w:tr>
      <w:tr w:rsidR="002B4A4E" w:rsidRPr="002B4A4E" w14:paraId="7DFDA3DF" w14:textId="77777777" w:rsidTr="002B4A4E">
        <w:tc>
          <w:tcPr>
            <w:tcW w:w="805" w:type="dxa"/>
            <w:vAlign w:val="center"/>
            <w:hideMark/>
          </w:tcPr>
          <w:p w14:paraId="5BB832B9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47EBD6C" w14:textId="76656710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4D35A662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U.A. 4</w:t>
            </w:r>
          </w:p>
        </w:tc>
        <w:tc>
          <w:tcPr>
            <w:tcW w:w="0" w:type="auto"/>
            <w:vAlign w:val="center"/>
            <w:hideMark/>
          </w:tcPr>
          <w:p w14:paraId="1E3CE8C0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Explicar transformación de energía química en mecánica.</w:t>
            </w:r>
          </w:p>
        </w:tc>
        <w:tc>
          <w:tcPr>
            <w:tcW w:w="0" w:type="auto"/>
            <w:vAlign w:val="center"/>
            <w:hideMark/>
          </w:tcPr>
          <w:p w14:paraId="21B9DDDA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Ejercicios prácticos.</w:t>
            </w:r>
          </w:p>
        </w:tc>
        <w:tc>
          <w:tcPr>
            <w:tcW w:w="0" w:type="auto"/>
            <w:vAlign w:val="center"/>
            <w:hideMark/>
          </w:tcPr>
          <w:p w14:paraId="7280AE56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Sistemas de transmisión, engranajes, línea de ejes.</w:t>
            </w:r>
          </w:p>
        </w:tc>
        <w:tc>
          <w:tcPr>
            <w:tcW w:w="0" w:type="auto"/>
            <w:vAlign w:val="center"/>
            <w:hideMark/>
          </w:tcPr>
          <w:p w14:paraId="4DAD17A5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Informe de investigación.</w:t>
            </w:r>
          </w:p>
        </w:tc>
        <w:tc>
          <w:tcPr>
            <w:tcW w:w="0" w:type="auto"/>
            <w:vAlign w:val="center"/>
            <w:hideMark/>
          </w:tcPr>
          <w:p w14:paraId="0470FF45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Manual Stagno, diapositivas.</w:t>
            </w:r>
          </w:p>
        </w:tc>
      </w:tr>
      <w:tr w:rsidR="002B4A4E" w:rsidRPr="002B4A4E" w14:paraId="1B8D3D38" w14:textId="77777777" w:rsidTr="002B4A4E">
        <w:tc>
          <w:tcPr>
            <w:tcW w:w="805" w:type="dxa"/>
            <w:vAlign w:val="center"/>
            <w:hideMark/>
          </w:tcPr>
          <w:p w14:paraId="0684AFDB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B5B1231" w14:textId="65836BFD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5FD5AD07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U.A. 4</w:t>
            </w:r>
          </w:p>
        </w:tc>
        <w:tc>
          <w:tcPr>
            <w:tcW w:w="0" w:type="auto"/>
            <w:vAlign w:val="center"/>
            <w:hideMark/>
          </w:tcPr>
          <w:p w14:paraId="235BCD78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Identificar componentes de hélices y maquinaria auxiliar.</w:t>
            </w:r>
          </w:p>
        </w:tc>
        <w:tc>
          <w:tcPr>
            <w:tcW w:w="0" w:type="auto"/>
            <w:vAlign w:val="center"/>
            <w:hideMark/>
          </w:tcPr>
          <w:p w14:paraId="13E64BF7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Clase expositiva.</w:t>
            </w:r>
          </w:p>
        </w:tc>
        <w:tc>
          <w:tcPr>
            <w:tcW w:w="0" w:type="auto"/>
            <w:vAlign w:val="center"/>
            <w:hideMark/>
          </w:tcPr>
          <w:p w14:paraId="04FCEE45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Hélices, cavitación, lubricación, maquinaria auxiliar.</w:t>
            </w:r>
          </w:p>
        </w:tc>
        <w:tc>
          <w:tcPr>
            <w:tcW w:w="0" w:type="auto"/>
            <w:vAlign w:val="center"/>
            <w:hideMark/>
          </w:tcPr>
          <w:p w14:paraId="764D6EA2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Participación.</w:t>
            </w:r>
          </w:p>
        </w:tc>
        <w:tc>
          <w:tcPr>
            <w:tcW w:w="0" w:type="auto"/>
            <w:vAlign w:val="center"/>
            <w:hideMark/>
          </w:tcPr>
          <w:p w14:paraId="139A2514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Portal Armada, laboratorio.</w:t>
            </w:r>
          </w:p>
        </w:tc>
      </w:tr>
      <w:tr w:rsidR="002B4A4E" w:rsidRPr="002B4A4E" w14:paraId="2AFAC16B" w14:textId="77777777" w:rsidTr="002B4A4E">
        <w:tc>
          <w:tcPr>
            <w:tcW w:w="805" w:type="dxa"/>
            <w:vAlign w:val="center"/>
            <w:hideMark/>
          </w:tcPr>
          <w:p w14:paraId="147255BA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lastRenderedPageBreak/>
              <w:t>14</w:t>
            </w:r>
          </w:p>
        </w:tc>
        <w:tc>
          <w:tcPr>
            <w:tcW w:w="0" w:type="auto"/>
            <w:vAlign w:val="center"/>
            <w:hideMark/>
          </w:tcPr>
          <w:p w14:paraId="014F85E2" w14:textId="159207BA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62CFE340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U.A. 4</w:t>
            </w:r>
          </w:p>
        </w:tc>
        <w:tc>
          <w:tcPr>
            <w:tcW w:w="0" w:type="auto"/>
            <w:vAlign w:val="center"/>
            <w:hideMark/>
          </w:tcPr>
          <w:p w14:paraId="5C4DF846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Evaluar relaciones de torque y reducción de velocidad.</w:t>
            </w:r>
          </w:p>
        </w:tc>
        <w:tc>
          <w:tcPr>
            <w:tcW w:w="0" w:type="auto"/>
            <w:vAlign w:val="center"/>
            <w:hideMark/>
          </w:tcPr>
          <w:p w14:paraId="363A7B8F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Ejercicios aplicados.</w:t>
            </w:r>
          </w:p>
        </w:tc>
        <w:tc>
          <w:tcPr>
            <w:tcW w:w="0" w:type="auto"/>
            <w:vAlign w:val="center"/>
            <w:hideMark/>
          </w:tcPr>
          <w:p w14:paraId="7CA2E687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Engranajes de reducción, línea de ejes.</w:t>
            </w:r>
          </w:p>
        </w:tc>
        <w:tc>
          <w:tcPr>
            <w:tcW w:w="0" w:type="auto"/>
            <w:vAlign w:val="center"/>
            <w:hideMark/>
          </w:tcPr>
          <w:p w14:paraId="1072B11F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Informe técnico.</w:t>
            </w:r>
          </w:p>
        </w:tc>
        <w:tc>
          <w:tcPr>
            <w:tcW w:w="0" w:type="auto"/>
            <w:vAlign w:val="center"/>
            <w:hideMark/>
          </w:tcPr>
          <w:p w14:paraId="1B01B147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Pizarra, proyector.</w:t>
            </w:r>
          </w:p>
        </w:tc>
      </w:tr>
      <w:tr w:rsidR="002B4A4E" w:rsidRPr="002B4A4E" w14:paraId="0EE7B79D" w14:textId="77777777" w:rsidTr="002B4A4E">
        <w:tc>
          <w:tcPr>
            <w:tcW w:w="805" w:type="dxa"/>
            <w:vAlign w:val="center"/>
            <w:hideMark/>
          </w:tcPr>
          <w:p w14:paraId="70DAEA6E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9605F85" w14:textId="760EC86D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213D37FA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U.A. 4</w:t>
            </w:r>
          </w:p>
        </w:tc>
        <w:tc>
          <w:tcPr>
            <w:tcW w:w="0" w:type="auto"/>
            <w:vAlign w:val="center"/>
            <w:hideMark/>
          </w:tcPr>
          <w:p w14:paraId="44993050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Comprender funciones de sistemas de propulsión y energía.</w:t>
            </w:r>
          </w:p>
        </w:tc>
        <w:tc>
          <w:tcPr>
            <w:tcW w:w="0" w:type="auto"/>
            <w:vAlign w:val="center"/>
            <w:hideMark/>
          </w:tcPr>
          <w:p w14:paraId="43DF3345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Trabajo grupal.</w:t>
            </w:r>
          </w:p>
        </w:tc>
        <w:tc>
          <w:tcPr>
            <w:tcW w:w="0" w:type="auto"/>
            <w:vAlign w:val="center"/>
            <w:hideMark/>
          </w:tcPr>
          <w:p w14:paraId="64BEBF79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Integración de sistemas de propulsión y auxiliares.</w:t>
            </w:r>
          </w:p>
        </w:tc>
        <w:tc>
          <w:tcPr>
            <w:tcW w:w="0" w:type="auto"/>
            <w:vAlign w:val="center"/>
            <w:hideMark/>
          </w:tcPr>
          <w:p w14:paraId="04C463E5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b/>
                <w:bCs/>
                <w:lang w:eastAsia="es-CL"/>
              </w:rPr>
              <w:t>Prueba escrita.</w:t>
            </w:r>
          </w:p>
        </w:tc>
        <w:tc>
          <w:tcPr>
            <w:tcW w:w="0" w:type="auto"/>
            <w:vAlign w:val="center"/>
            <w:hideMark/>
          </w:tcPr>
          <w:p w14:paraId="7D3900FC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Manual Stagno, diapositivas.</w:t>
            </w:r>
          </w:p>
        </w:tc>
      </w:tr>
      <w:tr w:rsidR="002B4A4E" w:rsidRPr="002B4A4E" w14:paraId="72086A34" w14:textId="77777777" w:rsidTr="002B4A4E">
        <w:tc>
          <w:tcPr>
            <w:tcW w:w="805" w:type="dxa"/>
            <w:vAlign w:val="center"/>
            <w:hideMark/>
          </w:tcPr>
          <w:p w14:paraId="6A7BC372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905DC35" w14:textId="20A38B05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60DDB764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U.A. 4</w:t>
            </w:r>
          </w:p>
        </w:tc>
        <w:tc>
          <w:tcPr>
            <w:tcW w:w="0" w:type="auto"/>
            <w:vAlign w:val="center"/>
            <w:hideMark/>
          </w:tcPr>
          <w:p w14:paraId="34D164E0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Integrar criterios logísticos en sistemas de energía.</w:t>
            </w:r>
          </w:p>
        </w:tc>
        <w:tc>
          <w:tcPr>
            <w:tcW w:w="0" w:type="auto"/>
            <w:vAlign w:val="center"/>
            <w:hideMark/>
          </w:tcPr>
          <w:p w14:paraId="6017AE47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Estudio de casos.</w:t>
            </w:r>
          </w:p>
        </w:tc>
        <w:tc>
          <w:tcPr>
            <w:tcW w:w="0" w:type="auto"/>
            <w:vAlign w:val="center"/>
            <w:hideMark/>
          </w:tcPr>
          <w:p w14:paraId="0785CFE2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Abastecimiento de combustibles y repuestos.</w:t>
            </w:r>
          </w:p>
        </w:tc>
        <w:tc>
          <w:tcPr>
            <w:tcW w:w="0" w:type="auto"/>
            <w:vAlign w:val="center"/>
            <w:hideMark/>
          </w:tcPr>
          <w:p w14:paraId="3384CEC5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Informe final.</w:t>
            </w:r>
          </w:p>
        </w:tc>
        <w:tc>
          <w:tcPr>
            <w:tcW w:w="0" w:type="auto"/>
            <w:vAlign w:val="center"/>
            <w:hideMark/>
          </w:tcPr>
          <w:p w14:paraId="08FD21DA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Portal Armada, WiFi.</w:t>
            </w:r>
          </w:p>
        </w:tc>
      </w:tr>
      <w:tr w:rsidR="002B4A4E" w:rsidRPr="002B4A4E" w14:paraId="6ADC95C7" w14:textId="77777777" w:rsidTr="002B4A4E">
        <w:tc>
          <w:tcPr>
            <w:tcW w:w="805" w:type="dxa"/>
            <w:vAlign w:val="center"/>
            <w:hideMark/>
          </w:tcPr>
          <w:p w14:paraId="47DF4E11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CC2C1B5" w14:textId="00B51D31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>
              <w:rPr>
                <w:rFonts w:cstheme="minorHAnsi"/>
              </w:rPr>
              <w:t>Miércoles</w:t>
            </w:r>
          </w:p>
        </w:tc>
        <w:tc>
          <w:tcPr>
            <w:tcW w:w="0" w:type="auto"/>
            <w:vAlign w:val="center"/>
            <w:hideMark/>
          </w:tcPr>
          <w:p w14:paraId="368E2D4C" w14:textId="77777777" w:rsidR="002B4A4E" w:rsidRPr="002B4A4E" w:rsidRDefault="002B4A4E" w:rsidP="002B4A4E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U.A. 4</w:t>
            </w:r>
          </w:p>
        </w:tc>
        <w:tc>
          <w:tcPr>
            <w:tcW w:w="0" w:type="auto"/>
            <w:vAlign w:val="center"/>
            <w:hideMark/>
          </w:tcPr>
          <w:p w14:paraId="076C8FB5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Evaluar disponibilidad operativa de sistemas de propulsión.</w:t>
            </w:r>
          </w:p>
        </w:tc>
        <w:tc>
          <w:tcPr>
            <w:tcW w:w="0" w:type="auto"/>
            <w:vAlign w:val="center"/>
            <w:hideMark/>
          </w:tcPr>
          <w:p w14:paraId="6AD1D716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Revisión general.</w:t>
            </w:r>
          </w:p>
        </w:tc>
        <w:tc>
          <w:tcPr>
            <w:tcW w:w="0" w:type="auto"/>
            <w:vAlign w:val="center"/>
            <w:hideMark/>
          </w:tcPr>
          <w:p w14:paraId="0F355A03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Síntesis de contenidos.</w:t>
            </w:r>
          </w:p>
        </w:tc>
        <w:tc>
          <w:tcPr>
            <w:tcW w:w="0" w:type="auto"/>
            <w:vAlign w:val="center"/>
            <w:hideMark/>
          </w:tcPr>
          <w:p w14:paraId="0CCAD1AD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b/>
                <w:bCs/>
                <w:lang w:eastAsia="es-CL"/>
              </w:rPr>
              <w:t>Examen escrito.</w:t>
            </w:r>
          </w:p>
        </w:tc>
        <w:tc>
          <w:tcPr>
            <w:tcW w:w="0" w:type="auto"/>
            <w:vAlign w:val="center"/>
            <w:hideMark/>
          </w:tcPr>
          <w:p w14:paraId="5BDA903F" w14:textId="77777777" w:rsidR="002B4A4E" w:rsidRPr="002B4A4E" w:rsidRDefault="002B4A4E" w:rsidP="002B4A4E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Sala equipada, proyector.</w:t>
            </w:r>
          </w:p>
        </w:tc>
      </w:tr>
      <w:tr w:rsidR="00481E41" w:rsidRPr="002B4A4E" w14:paraId="34879A32" w14:textId="77777777" w:rsidTr="002B4A4E">
        <w:tc>
          <w:tcPr>
            <w:tcW w:w="805" w:type="dxa"/>
            <w:vAlign w:val="center"/>
            <w:hideMark/>
          </w:tcPr>
          <w:p w14:paraId="2B6AEBC7" w14:textId="77777777" w:rsidR="00481E41" w:rsidRPr="002B4A4E" w:rsidRDefault="00481E41" w:rsidP="00547F16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FE40E21" w14:textId="5DBA4C3F" w:rsidR="00481E41" w:rsidRPr="002B4A4E" w:rsidRDefault="002B4A4E" w:rsidP="00481E41">
            <w:pPr>
              <w:rPr>
                <w:rFonts w:eastAsia="Times New Roman" w:cstheme="minorHAnsi"/>
                <w:lang w:eastAsia="es-CL"/>
              </w:rPr>
            </w:pPr>
            <w:r>
              <w:rPr>
                <w:rFonts w:eastAsia="Times New Roman" w:cstheme="minorHAnsi"/>
                <w:lang w:eastAsia="es-CL"/>
              </w:rPr>
              <w:t xml:space="preserve"> A definir</w:t>
            </w:r>
          </w:p>
        </w:tc>
        <w:tc>
          <w:tcPr>
            <w:tcW w:w="0" w:type="auto"/>
            <w:vAlign w:val="center"/>
            <w:hideMark/>
          </w:tcPr>
          <w:p w14:paraId="2AFEE3DA" w14:textId="77777777" w:rsidR="00481E41" w:rsidRPr="002B4A4E" w:rsidRDefault="00481E41" w:rsidP="00481E41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Examen</w:t>
            </w:r>
          </w:p>
        </w:tc>
        <w:tc>
          <w:tcPr>
            <w:tcW w:w="0" w:type="auto"/>
            <w:vAlign w:val="center"/>
            <w:hideMark/>
          </w:tcPr>
          <w:p w14:paraId="0F77F033" w14:textId="77777777" w:rsidR="00481E41" w:rsidRPr="002B4A4E" w:rsidRDefault="00481E41" w:rsidP="00481E41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Síntesis global de aprendizajes.</w:t>
            </w:r>
          </w:p>
        </w:tc>
        <w:tc>
          <w:tcPr>
            <w:tcW w:w="0" w:type="auto"/>
            <w:vAlign w:val="center"/>
            <w:hideMark/>
          </w:tcPr>
          <w:p w14:paraId="07468B61" w14:textId="77777777" w:rsidR="00481E41" w:rsidRPr="002B4A4E" w:rsidRDefault="00481E41" w:rsidP="00481E41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Evaluación final.</w:t>
            </w:r>
          </w:p>
        </w:tc>
        <w:tc>
          <w:tcPr>
            <w:tcW w:w="0" w:type="auto"/>
            <w:vAlign w:val="center"/>
            <w:hideMark/>
          </w:tcPr>
          <w:p w14:paraId="385DBA37" w14:textId="77777777" w:rsidR="00481E41" w:rsidRPr="002B4A4E" w:rsidRDefault="00481E41" w:rsidP="00481E41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Integración de contenidos de todas las U.A.</w:t>
            </w:r>
          </w:p>
        </w:tc>
        <w:tc>
          <w:tcPr>
            <w:tcW w:w="0" w:type="auto"/>
            <w:vAlign w:val="center"/>
            <w:hideMark/>
          </w:tcPr>
          <w:p w14:paraId="7EBDAFBC" w14:textId="77777777" w:rsidR="00481E41" w:rsidRPr="002B4A4E" w:rsidRDefault="00481E41" w:rsidP="00481E41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b/>
                <w:bCs/>
                <w:lang w:eastAsia="es-CL"/>
              </w:rPr>
              <w:t>Examen.</w:t>
            </w:r>
          </w:p>
        </w:tc>
        <w:tc>
          <w:tcPr>
            <w:tcW w:w="0" w:type="auto"/>
            <w:vAlign w:val="center"/>
            <w:hideMark/>
          </w:tcPr>
          <w:p w14:paraId="4E0BC4BE" w14:textId="77777777" w:rsidR="00481E41" w:rsidRPr="002B4A4E" w:rsidRDefault="00481E41" w:rsidP="00481E41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Sala de clases.</w:t>
            </w:r>
          </w:p>
        </w:tc>
      </w:tr>
      <w:tr w:rsidR="00481E41" w:rsidRPr="002B4A4E" w14:paraId="16217952" w14:textId="77777777" w:rsidTr="002B4A4E">
        <w:tc>
          <w:tcPr>
            <w:tcW w:w="805" w:type="dxa"/>
            <w:vAlign w:val="center"/>
            <w:hideMark/>
          </w:tcPr>
          <w:p w14:paraId="51333C97" w14:textId="77777777" w:rsidR="00481E41" w:rsidRPr="002B4A4E" w:rsidRDefault="00481E41" w:rsidP="00547F16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5A8512F" w14:textId="5FC5E01A" w:rsidR="00481E41" w:rsidRPr="002B4A4E" w:rsidRDefault="002B4A4E" w:rsidP="00481E41">
            <w:pPr>
              <w:rPr>
                <w:rFonts w:eastAsia="Times New Roman" w:cstheme="minorHAnsi"/>
                <w:lang w:eastAsia="es-CL"/>
              </w:rPr>
            </w:pPr>
            <w:r>
              <w:rPr>
                <w:rFonts w:eastAsia="Times New Roman" w:cstheme="minorHAnsi"/>
                <w:lang w:eastAsia="es-CL"/>
              </w:rPr>
              <w:t>A definir</w:t>
            </w:r>
          </w:p>
        </w:tc>
        <w:tc>
          <w:tcPr>
            <w:tcW w:w="0" w:type="auto"/>
            <w:vAlign w:val="center"/>
            <w:hideMark/>
          </w:tcPr>
          <w:p w14:paraId="153F5A3C" w14:textId="77777777" w:rsidR="00481E41" w:rsidRPr="002B4A4E" w:rsidRDefault="00481E41" w:rsidP="00481E41">
            <w:pPr>
              <w:jc w:val="center"/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Examen repetición</w:t>
            </w:r>
          </w:p>
        </w:tc>
        <w:tc>
          <w:tcPr>
            <w:tcW w:w="0" w:type="auto"/>
            <w:vAlign w:val="center"/>
            <w:hideMark/>
          </w:tcPr>
          <w:p w14:paraId="3A756153" w14:textId="77777777" w:rsidR="00481E41" w:rsidRPr="002B4A4E" w:rsidRDefault="00481E41" w:rsidP="00481E41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Recuperación.</w:t>
            </w:r>
          </w:p>
        </w:tc>
        <w:tc>
          <w:tcPr>
            <w:tcW w:w="0" w:type="auto"/>
            <w:vAlign w:val="center"/>
            <w:hideMark/>
          </w:tcPr>
          <w:p w14:paraId="44238977" w14:textId="77777777" w:rsidR="00481E41" w:rsidRPr="002B4A4E" w:rsidRDefault="00481E41" w:rsidP="00481E41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Evaluación extraordinaria.</w:t>
            </w:r>
          </w:p>
        </w:tc>
        <w:tc>
          <w:tcPr>
            <w:tcW w:w="0" w:type="auto"/>
            <w:vAlign w:val="center"/>
            <w:hideMark/>
          </w:tcPr>
          <w:p w14:paraId="225D6BAE" w14:textId="77777777" w:rsidR="00481E41" w:rsidRPr="002B4A4E" w:rsidRDefault="00481E41" w:rsidP="00481E41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Síntesis global.</w:t>
            </w:r>
          </w:p>
        </w:tc>
        <w:tc>
          <w:tcPr>
            <w:tcW w:w="0" w:type="auto"/>
            <w:vAlign w:val="center"/>
            <w:hideMark/>
          </w:tcPr>
          <w:p w14:paraId="74F8B6B1" w14:textId="77777777" w:rsidR="00481E41" w:rsidRPr="002B4A4E" w:rsidRDefault="00481E41" w:rsidP="00481E41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b/>
                <w:bCs/>
                <w:lang w:eastAsia="es-CL"/>
              </w:rPr>
              <w:t>Examen repetición.</w:t>
            </w:r>
          </w:p>
        </w:tc>
        <w:tc>
          <w:tcPr>
            <w:tcW w:w="0" w:type="auto"/>
            <w:vAlign w:val="center"/>
            <w:hideMark/>
          </w:tcPr>
          <w:p w14:paraId="0485A542" w14:textId="77777777" w:rsidR="00481E41" w:rsidRPr="002B4A4E" w:rsidRDefault="00481E41" w:rsidP="00481E41">
            <w:pPr>
              <w:rPr>
                <w:rFonts w:eastAsia="Times New Roman" w:cstheme="minorHAnsi"/>
                <w:lang w:eastAsia="es-CL"/>
              </w:rPr>
            </w:pPr>
            <w:r w:rsidRPr="002B4A4E">
              <w:rPr>
                <w:rFonts w:eastAsia="Times New Roman" w:cstheme="minorHAnsi"/>
                <w:lang w:eastAsia="es-CL"/>
              </w:rPr>
              <w:t>Sala de clases.</w:t>
            </w:r>
          </w:p>
        </w:tc>
      </w:tr>
    </w:tbl>
    <w:p w14:paraId="17E756CD" w14:textId="04B4A633" w:rsidR="00481E41" w:rsidRDefault="00481E41">
      <w:r>
        <w:br w:type="page"/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0CA0EBD1" w14:textId="77777777" w:rsidTr="00FB5D5E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02F1ADB0" w14:textId="77777777" w:rsidR="003C7DAD" w:rsidRPr="00AD78E2" w:rsidRDefault="003C7DAD" w:rsidP="00FB5D5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0A724460" w14:textId="77777777" w:rsidTr="003C7DAD">
        <w:trPr>
          <w:trHeight w:val="7938"/>
        </w:trPr>
        <w:tc>
          <w:tcPr>
            <w:tcW w:w="16302" w:type="dxa"/>
          </w:tcPr>
          <w:p w14:paraId="14837138" w14:textId="77777777" w:rsidR="003C7DAD" w:rsidRDefault="003C7DAD" w:rsidP="00FB5D5E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35578074" w14:textId="67DA92C8" w:rsidR="00544778" w:rsidRPr="00814787" w:rsidRDefault="00544778" w:rsidP="00544778">
            <w:pPr>
              <w:pStyle w:val="TableParagraph"/>
              <w:spacing w:line="242" w:lineRule="auto"/>
              <w:ind w:left="460" w:right="100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Estimados </w:t>
            </w:r>
            <w:r w:rsidR="00A13AC5">
              <w:rPr>
                <w:lang w:val="es-CL"/>
              </w:rPr>
              <w:t>Brigadieres</w:t>
            </w:r>
            <w:r w:rsidR="008C0368">
              <w:rPr>
                <w:lang w:val="es-CL"/>
              </w:rPr>
              <w:t xml:space="preserve">; </w:t>
            </w:r>
            <w:r w:rsidRPr="00814787">
              <w:rPr>
                <w:lang w:val="es-CL"/>
              </w:rPr>
              <w:t xml:space="preserve">para </w:t>
            </w:r>
            <w:r w:rsidR="008C0368"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>desarrollo del curso</w:t>
            </w:r>
            <w:r w:rsidR="008C0368">
              <w:rPr>
                <w:lang w:val="es-CL"/>
              </w:rPr>
              <w:t xml:space="preserve"> será </w:t>
            </w:r>
            <w:r w:rsidRPr="00814787">
              <w:rPr>
                <w:lang w:val="es-CL"/>
              </w:rPr>
              <w:t xml:space="preserve">necesario mantener las siguientes </w:t>
            </w:r>
            <w:r w:rsidR="008C0368">
              <w:rPr>
                <w:lang w:val="es-CL"/>
              </w:rPr>
              <w:t xml:space="preserve">normas </w:t>
            </w:r>
            <w:r w:rsidRPr="00814787">
              <w:rPr>
                <w:lang w:val="es-CL"/>
              </w:rPr>
              <w:t>de comportamiento</w:t>
            </w:r>
            <w:r w:rsidR="008C0368"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que ya son conocidas</w:t>
            </w:r>
            <w:r w:rsidR="008C0368">
              <w:rPr>
                <w:lang w:val="es-CL"/>
              </w:rPr>
              <w:t xml:space="preserve"> por Uds.</w:t>
            </w:r>
            <w:r w:rsidRPr="00814787">
              <w:rPr>
                <w:lang w:val="es-CL"/>
              </w:rPr>
              <w:t>:</w:t>
            </w:r>
          </w:p>
          <w:p w14:paraId="78E7B888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Puntualidad</w:t>
            </w:r>
          </w:p>
          <w:p w14:paraId="6C9F23CD" w14:textId="71AB046B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R</w:t>
            </w:r>
            <w:r w:rsidRPr="00814787">
              <w:rPr>
                <w:lang w:val="es-CL"/>
              </w:rPr>
              <w:t>espetar el horario de inicio y término de clases</w:t>
            </w:r>
            <w:r>
              <w:rPr>
                <w:lang w:val="es-CL"/>
              </w:rPr>
              <w:t>; e</w:t>
            </w:r>
            <w:r w:rsidRPr="00814787">
              <w:rPr>
                <w:lang w:val="es-CL"/>
              </w:rPr>
              <w:t xml:space="preserve">n </w:t>
            </w:r>
            <w:r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 xml:space="preserve">caso </w:t>
            </w:r>
            <w:r w:rsidR="008C0368">
              <w:rPr>
                <w:lang w:val="es-CL"/>
              </w:rPr>
              <w:t xml:space="preserve">de </w:t>
            </w:r>
            <w:r w:rsidRPr="00814787">
              <w:rPr>
                <w:lang w:val="es-CL"/>
              </w:rPr>
              <w:t>no p</w:t>
            </w:r>
            <w:r>
              <w:rPr>
                <w:lang w:val="es-CL"/>
              </w:rPr>
              <w:t>oder cumplirlo</w:t>
            </w:r>
            <w:r w:rsidRPr="00814787">
              <w:rPr>
                <w:lang w:val="es-CL"/>
              </w:rPr>
              <w:t>,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les informaré oportunamente</w:t>
            </w:r>
            <w:r w:rsidR="008C0368">
              <w:rPr>
                <w:lang w:val="es-CL"/>
              </w:rPr>
              <w:t xml:space="preserve"> y les agradeceré lo mismo por parte de </w:t>
            </w:r>
            <w:r w:rsidR="00C028BC">
              <w:rPr>
                <w:lang w:val="es-CL"/>
              </w:rPr>
              <w:t>Uds.</w:t>
            </w:r>
          </w:p>
          <w:p w14:paraId="302D6CFB" w14:textId="34764A7E" w:rsidR="00544778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Al inicio de clases</w:t>
            </w:r>
            <w:r w:rsidRPr="00814787">
              <w:rPr>
                <w:lang w:val="es-CL"/>
              </w:rPr>
              <w:t xml:space="preserve"> </w:t>
            </w:r>
            <w:r>
              <w:rPr>
                <w:lang w:val="es-CL"/>
              </w:rPr>
              <w:t xml:space="preserve">agradeceré que </w:t>
            </w:r>
            <w:r w:rsidRPr="00814787">
              <w:rPr>
                <w:lang w:val="es-CL"/>
              </w:rPr>
              <w:t xml:space="preserve">se encuentren </w:t>
            </w:r>
            <w:r>
              <w:rPr>
                <w:lang w:val="es-CL"/>
              </w:rPr>
              <w:t xml:space="preserve">en la sala </w:t>
            </w:r>
            <w:r w:rsidRPr="00814787">
              <w:rPr>
                <w:lang w:val="es-CL"/>
              </w:rPr>
              <w:t xml:space="preserve">listos a iniciar la sesión. </w:t>
            </w:r>
            <w:r>
              <w:rPr>
                <w:lang w:val="es-CL"/>
              </w:rPr>
              <w:t>Cuando no sea posible y deban llegar atrasados, intenten no interrumpir la clase</w:t>
            </w:r>
            <w:r w:rsidRPr="00814787">
              <w:rPr>
                <w:lang w:val="es-CL"/>
              </w:rPr>
              <w:t>.</w:t>
            </w:r>
          </w:p>
          <w:p w14:paraId="59BA9640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Formalidades.</w:t>
            </w:r>
          </w:p>
          <w:p w14:paraId="1B0A7609" w14:textId="655434BC" w:rsidR="008C0368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Está prohibido comer en clases.</w:t>
            </w:r>
          </w:p>
          <w:p w14:paraId="6622F083" w14:textId="4E4DD5A8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Los trabajos </w:t>
            </w:r>
            <w:r>
              <w:rPr>
                <w:lang w:val="es-CL"/>
              </w:rPr>
              <w:t xml:space="preserve">y certámenes </w:t>
            </w:r>
            <w:r w:rsidRPr="00814787">
              <w:rPr>
                <w:lang w:val="es-CL"/>
              </w:rPr>
              <w:t>deberán entrega</w:t>
            </w:r>
            <w:r>
              <w:rPr>
                <w:lang w:val="es-CL"/>
              </w:rPr>
              <w:t xml:space="preserve">rse dentro de </w:t>
            </w:r>
            <w:r w:rsidRPr="00814787">
              <w:rPr>
                <w:lang w:val="es-CL"/>
              </w:rPr>
              <w:t>los plazos</w:t>
            </w:r>
            <w:r>
              <w:rPr>
                <w:lang w:val="es-CL"/>
              </w:rPr>
              <w:t xml:space="preserve"> establecidos en las instrucciones particulares de cada uno.</w:t>
            </w:r>
          </w:p>
          <w:p w14:paraId="6571B491" w14:textId="648077FF" w:rsidR="00544778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Como norma general </w:t>
            </w:r>
            <w:r>
              <w:rPr>
                <w:lang w:val="es-CL"/>
              </w:rPr>
              <w:t xml:space="preserve">pueden utilizar el tipo de lápiz (pasta o grafito) </w:t>
            </w:r>
            <w:r w:rsidR="00A13AC5">
              <w:rPr>
                <w:lang w:val="es-CL"/>
              </w:rPr>
              <w:t>teniendo presentes las disposiciones vigentes al respecto y relacionadas con el reconocimiento de mota posterior</w:t>
            </w:r>
            <w:r>
              <w:rPr>
                <w:lang w:val="es-CL"/>
              </w:rPr>
              <w:t>.</w:t>
            </w:r>
          </w:p>
          <w:p w14:paraId="309DDFFA" w14:textId="3D242201" w:rsidR="008C0368" w:rsidRPr="00814787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Los resultados sin justificación ni desarrollo que lo </w:t>
            </w:r>
            <w:r w:rsidR="00C028BC">
              <w:rPr>
                <w:lang w:val="es-CL"/>
              </w:rPr>
              <w:t>justifique</w:t>
            </w:r>
            <w:r>
              <w:rPr>
                <w:lang w:val="es-CL"/>
              </w:rPr>
              <w:t xml:space="preserve"> no obtendrán puntaje en los certámenes.</w:t>
            </w:r>
          </w:p>
          <w:p w14:paraId="56291CDB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Aspectos</w:t>
            </w:r>
            <w:r w:rsidRPr="00814787">
              <w:rPr>
                <w:spacing w:val="1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Valóricos</w:t>
            </w:r>
          </w:p>
          <w:p w14:paraId="0244D2E8" w14:textId="53ACD101" w:rsidR="00544778" w:rsidRPr="00814787" w:rsidRDefault="008C036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Los aspectos valóricos de HONOR - DISCIPLINA – HONESTIDAD – TEMPLANZA y RESPETO son valores intransables en la sala de clases. Dentro del Honor, l</w:t>
            </w:r>
            <w:r w:rsidR="00544778" w:rsidRPr="00814787">
              <w:rPr>
                <w:lang w:val="es-CL"/>
              </w:rPr>
              <w:t>a honestidad es un</w:t>
            </w:r>
            <w:r>
              <w:rPr>
                <w:lang w:val="es-CL"/>
              </w:rPr>
              <w:t xml:space="preserve"> </w:t>
            </w:r>
            <w:r w:rsidR="00544778" w:rsidRPr="00814787">
              <w:rPr>
                <w:lang w:val="es-CL"/>
              </w:rPr>
              <w:t xml:space="preserve">principio </w:t>
            </w:r>
            <w:r w:rsidR="00544778">
              <w:rPr>
                <w:lang w:val="es-CL"/>
              </w:rPr>
              <w:t xml:space="preserve">fundamental de todo </w:t>
            </w:r>
            <w:r>
              <w:rPr>
                <w:lang w:val="es-CL"/>
              </w:rPr>
              <w:t xml:space="preserve">futuro </w:t>
            </w:r>
            <w:r w:rsidR="00544778">
              <w:rPr>
                <w:lang w:val="es-CL"/>
              </w:rPr>
              <w:t xml:space="preserve">Oficial de Marina y me interesa la autenticidad, el valor agregado que pueda cada uno de Uds. aportar y por sobre todo análisis crítico </w:t>
            </w:r>
            <w:r w:rsidR="00544778" w:rsidRPr="00814787">
              <w:rPr>
                <w:lang w:val="es-CL"/>
              </w:rPr>
              <w:t xml:space="preserve">en </w:t>
            </w:r>
            <w:r w:rsidR="00544778">
              <w:rPr>
                <w:lang w:val="es-CL"/>
              </w:rPr>
              <w:t xml:space="preserve">sus </w:t>
            </w:r>
            <w:r w:rsidR="00544778" w:rsidRPr="00814787">
              <w:rPr>
                <w:lang w:val="es-CL"/>
              </w:rPr>
              <w:t>respuestas. Cuando utilice</w:t>
            </w:r>
            <w:r w:rsidR="00544778">
              <w:rPr>
                <w:lang w:val="es-CL"/>
              </w:rPr>
              <w:t>n</w:t>
            </w:r>
            <w:r w:rsidR="00544778" w:rsidRPr="00814787">
              <w:rPr>
                <w:lang w:val="es-CL"/>
              </w:rPr>
              <w:t xml:space="preserve"> material </w:t>
            </w:r>
            <w:r w:rsidR="00544778">
              <w:rPr>
                <w:lang w:val="es-CL"/>
              </w:rPr>
              <w:t xml:space="preserve">bibliográfico, utilicen </w:t>
            </w:r>
            <w:r w:rsidR="00544778" w:rsidRPr="00814787">
              <w:rPr>
                <w:lang w:val="es-CL"/>
              </w:rPr>
              <w:t>las Normas APA.</w:t>
            </w:r>
          </w:p>
          <w:p w14:paraId="255BBD7D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Lenguaje a</w:t>
            </w:r>
            <w:r w:rsidRPr="00814787">
              <w:rPr>
                <w:spacing w:val="-7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utilizar</w:t>
            </w:r>
          </w:p>
          <w:p w14:paraId="4B812886" w14:textId="5DDF1D3D" w:rsidR="00544778" w:rsidRPr="00814787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En la sala de clases, </w:t>
            </w:r>
            <w:r>
              <w:rPr>
                <w:lang w:val="es-CL"/>
              </w:rPr>
              <w:t xml:space="preserve">se solicitará </w:t>
            </w:r>
            <w:r w:rsidRPr="00814787">
              <w:rPr>
                <w:lang w:val="es-CL"/>
              </w:rPr>
              <w:t>un lenguaje formal y respetuoso</w:t>
            </w:r>
            <w:r>
              <w:rPr>
                <w:lang w:val="es-CL"/>
              </w:rPr>
              <w:t xml:space="preserve">. No </w:t>
            </w:r>
            <w:r w:rsidR="00895B5E">
              <w:rPr>
                <w:lang w:val="es-CL"/>
              </w:rPr>
              <w:t>será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permiti</w:t>
            </w:r>
            <w:r>
              <w:rPr>
                <w:lang w:val="es-CL"/>
              </w:rPr>
              <w:t xml:space="preserve">do el lenguaje soez </w:t>
            </w:r>
            <w:r w:rsidRPr="00814787">
              <w:rPr>
                <w:lang w:val="es-CL"/>
              </w:rPr>
              <w:t>o vulgar.</w:t>
            </w:r>
          </w:p>
          <w:p w14:paraId="34FC6B6E" w14:textId="011143C2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 xml:space="preserve">Uso de </w:t>
            </w:r>
            <w:r w:rsidR="00895B5E">
              <w:rPr>
                <w:u w:val="single"/>
                <w:lang w:val="es-CL"/>
              </w:rPr>
              <w:t xml:space="preserve">computadores y </w:t>
            </w:r>
            <w:r w:rsidRPr="00814787">
              <w:rPr>
                <w:u w:val="single"/>
                <w:lang w:val="es-CL"/>
              </w:rPr>
              <w:t>celular</w:t>
            </w:r>
            <w:r w:rsidR="00895B5E">
              <w:rPr>
                <w:u w:val="single"/>
                <w:lang w:val="es-CL"/>
              </w:rPr>
              <w:t>es</w:t>
            </w:r>
            <w:r w:rsidRPr="00814787">
              <w:rPr>
                <w:u w:val="single"/>
                <w:lang w:val="es-CL"/>
              </w:rPr>
              <w:t xml:space="preserve"> en la sala de</w:t>
            </w:r>
            <w:r w:rsidRPr="00814787">
              <w:rPr>
                <w:spacing w:val="-8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clase.</w:t>
            </w:r>
          </w:p>
          <w:p w14:paraId="52B23121" w14:textId="66B40C2D" w:rsidR="00544778" w:rsidRDefault="00544778" w:rsidP="00544778">
            <w:pPr>
              <w:pStyle w:val="TableParagraph"/>
              <w:spacing w:before="60"/>
              <w:ind w:left="460" w:right="107"/>
              <w:jc w:val="both"/>
              <w:rPr>
                <w:lang w:val="es-CL"/>
              </w:rPr>
            </w:pPr>
            <w:r>
              <w:rPr>
                <w:lang w:val="es-CL"/>
              </w:rPr>
              <w:t>Si requieren utilizar</w:t>
            </w:r>
            <w:r w:rsidR="00895B5E">
              <w:rPr>
                <w:lang w:val="es-CL"/>
              </w:rPr>
              <w:t xml:space="preserve"> algún equipo electrónico que tenga efecto en la clase, </w:t>
            </w:r>
            <w:r>
              <w:rPr>
                <w:lang w:val="es-CL"/>
              </w:rPr>
              <w:t xml:space="preserve">les agradeceré salir de la clase para minimizar cualquier interrupción de </w:t>
            </w:r>
            <w:r w:rsidR="00C028BC">
              <w:rPr>
                <w:lang w:val="es-CL"/>
              </w:rPr>
              <w:t>esta</w:t>
            </w:r>
            <w:r w:rsidRPr="00814787">
              <w:rPr>
                <w:lang w:val="es-CL"/>
              </w:rPr>
              <w:t>.</w:t>
            </w:r>
            <w:r w:rsidR="00895B5E">
              <w:rPr>
                <w:lang w:val="es-CL"/>
              </w:rPr>
              <w:t xml:space="preserve"> No está autorizado el uso de estos elementos para otros fines que no sea la materia que se está impartiendo en clases.</w:t>
            </w:r>
          </w:p>
          <w:p w14:paraId="1913947C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Contacto y</w:t>
            </w:r>
            <w:r w:rsidRPr="00814787">
              <w:rPr>
                <w:spacing w:val="-5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Consultas.</w:t>
            </w:r>
          </w:p>
          <w:p w14:paraId="1F341631" w14:textId="77777777" w:rsidR="00544778" w:rsidRDefault="00544778" w:rsidP="00544778">
            <w:pPr>
              <w:pStyle w:val="TableParagraph"/>
              <w:spacing w:before="60"/>
              <w:ind w:left="460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Las comunicaciones y coordinaciones se podrán hacer por WhatApp, correo electrónico y llamados telefónicos en forma prudente y en horarios adecuados. En el Aula Virtual (Moodle) estarán disponibles las diapositivas de clases, material de consulta y eventualmente los trabajos y certámenes cuando corresponda. </w:t>
            </w:r>
          </w:p>
          <w:p w14:paraId="2C4411AC" w14:textId="77777777" w:rsidR="00544778" w:rsidRPr="00425592" w:rsidRDefault="00544778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60"/>
              <w:rPr>
                <w:lang w:val="es-CL"/>
              </w:rPr>
            </w:pPr>
            <w:r w:rsidRPr="00425592">
              <w:rPr>
                <w:u w:val="single"/>
                <w:lang w:val="es-CL"/>
              </w:rPr>
              <w:t>Resultados de certámenes y</w:t>
            </w:r>
            <w:r w:rsidRPr="00425592">
              <w:rPr>
                <w:spacing w:val="-6"/>
                <w:u w:val="single"/>
                <w:lang w:val="es-CL"/>
              </w:rPr>
              <w:t xml:space="preserve"> </w:t>
            </w:r>
            <w:r w:rsidRPr="00425592">
              <w:rPr>
                <w:u w:val="single"/>
                <w:lang w:val="es-CL"/>
              </w:rPr>
              <w:t>trabajos</w:t>
            </w:r>
          </w:p>
          <w:p w14:paraId="119B35F9" w14:textId="5653941C" w:rsidR="003C7DAD" w:rsidRPr="00105818" w:rsidRDefault="00544778" w:rsidP="00356C52">
            <w:pPr>
              <w:pStyle w:val="TableParagraph"/>
              <w:spacing w:before="60" w:line="276" w:lineRule="auto"/>
              <w:ind w:left="465" w:right="102"/>
              <w:jc w:val="both"/>
              <w:rPr>
                <w:lang w:val="es-CL"/>
              </w:rPr>
            </w:pPr>
            <w:r w:rsidRPr="00425592">
              <w:rPr>
                <w:lang w:val="es-CL"/>
              </w:rPr>
              <w:t xml:space="preserve">Los resultados de los exámenes </w:t>
            </w:r>
            <w:r w:rsidR="00895B5E">
              <w:rPr>
                <w:lang w:val="es-CL"/>
              </w:rPr>
              <w:t>y trabajos serán reconocidos en clases. Los problemas serán resueltos en clases o se entregará la pauta de corrección utilizada</w:t>
            </w:r>
            <w:r w:rsidRPr="00425592">
              <w:rPr>
                <w:lang w:val="es-CL"/>
              </w:rPr>
              <w:t xml:space="preserve">. </w:t>
            </w:r>
          </w:p>
        </w:tc>
      </w:tr>
    </w:tbl>
    <w:p w14:paraId="5CB5C777" w14:textId="77777777" w:rsidR="00FB5D5E" w:rsidRPr="003C7DAD" w:rsidRDefault="00FB5D5E" w:rsidP="003E0368"/>
    <w:sectPr w:rsidR="00FB5D5E" w:rsidRPr="003C7DAD" w:rsidSect="006418B3">
      <w:headerReference w:type="default" r:id="rId8"/>
      <w:footerReference w:type="default" r:id="rId9"/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77E00" w14:textId="77777777" w:rsidR="00902875" w:rsidRDefault="00902875" w:rsidP="006418B3">
      <w:pPr>
        <w:spacing w:after="0" w:line="240" w:lineRule="auto"/>
      </w:pPr>
      <w:r>
        <w:separator/>
      </w:r>
    </w:p>
  </w:endnote>
  <w:endnote w:type="continuationSeparator" w:id="0">
    <w:p w14:paraId="1248ED0B" w14:textId="77777777" w:rsidR="00902875" w:rsidRDefault="00902875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0C14" w14:textId="754415AB" w:rsidR="007B2207" w:rsidRPr="007B2207" w:rsidRDefault="002B4A4E">
    <w:pPr>
      <w:pStyle w:val="Piedepgina"/>
      <w:jc w:val="center"/>
    </w:pPr>
    <w:r>
      <w:rPr>
        <w:lang w:val="es-ES"/>
      </w:rPr>
      <w:t>01</w:t>
    </w:r>
    <w:r w:rsidR="007B2207">
      <w:rPr>
        <w:lang w:val="es-ES"/>
      </w:rPr>
      <w:t xml:space="preserve"> de </w:t>
    </w:r>
    <w:r w:rsidR="00A0389D">
      <w:rPr>
        <w:lang w:val="es-ES"/>
      </w:rPr>
      <w:t>ju</w:t>
    </w:r>
    <w:r>
      <w:rPr>
        <w:lang w:val="es-ES"/>
      </w:rPr>
      <w:t>l</w:t>
    </w:r>
    <w:r w:rsidR="00A0389D">
      <w:rPr>
        <w:lang w:val="es-ES"/>
      </w:rPr>
      <w:t>io</w:t>
    </w:r>
    <w:r w:rsidR="007B2207">
      <w:rPr>
        <w:lang w:val="es-ES"/>
      </w:rPr>
      <w:t xml:space="preserve"> 202</w:t>
    </w:r>
    <w:r>
      <w:rPr>
        <w:lang w:val="es-ES"/>
      </w:rPr>
      <w:t>6</w:t>
    </w:r>
    <w:r w:rsidR="007B2207">
      <w:rPr>
        <w:lang w:val="es-ES"/>
      </w:rPr>
      <w:t xml:space="preserve"> - </w:t>
    </w:r>
    <w:r w:rsidR="007B2207" w:rsidRPr="007B2207">
      <w:rPr>
        <w:lang w:val="es-ES"/>
      </w:rPr>
      <w:t xml:space="preserve">Página </w:t>
    </w:r>
    <w:r w:rsidR="007B2207" w:rsidRPr="007B2207">
      <w:fldChar w:fldCharType="begin"/>
    </w:r>
    <w:r w:rsidR="007B2207" w:rsidRPr="007B2207">
      <w:instrText>PAGE  \* Arabic  \* MERGEFORMAT</w:instrText>
    </w:r>
    <w:r w:rsidR="007B2207" w:rsidRPr="007B2207">
      <w:fldChar w:fldCharType="separate"/>
    </w:r>
    <w:r w:rsidR="007B2207" w:rsidRPr="007B2207">
      <w:rPr>
        <w:lang w:val="es-ES"/>
      </w:rPr>
      <w:t>2</w:t>
    </w:r>
    <w:r w:rsidR="007B2207" w:rsidRPr="007B2207">
      <w:fldChar w:fldCharType="end"/>
    </w:r>
    <w:r w:rsidR="007B2207" w:rsidRPr="007B2207">
      <w:rPr>
        <w:lang w:val="es-ES"/>
      </w:rPr>
      <w:t xml:space="preserve"> de </w:t>
    </w:r>
    <w:fldSimple w:instr="NUMPAGES  \* Arabic  \* MERGEFORMAT">
      <w:r w:rsidR="007B2207" w:rsidRPr="007B2207">
        <w:rPr>
          <w:lang w:val="es-ES"/>
        </w:rPr>
        <w:t>2</w:t>
      </w:r>
    </w:fldSimple>
  </w:p>
  <w:p w14:paraId="3B9294E7" w14:textId="117E26B8" w:rsidR="003E0368" w:rsidRPr="003E0368" w:rsidRDefault="003E0368">
    <w:pPr>
      <w:pStyle w:val="Piedepgina"/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4B595" w14:textId="77777777" w:rsidR="00902875" w:rsidRDefault="00902875" w:rsidP="006418B3">
      <w:pPr>
        <w:spacing w:after="0" w:line="240" w:lineRule="auto"/>
      </w:pPr>
      <w:r>
        <w:separator/>
      </w:r>
    </w:p>
  </w:footnote>
  <w:footnote w:type="continuationSeparator" w:id="0">
    <w:p w14:paraId="4D1E0E54" w14:textId="77777777" w:rsidR="00902875" w:rsidRDefault="00902875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69622" w14:textId="7903EAE8" w:rsidR="006418B3" w:rsidRDefault="007B2207" w:rsidP="009B5884">
    <w:pPr>
      <w:pStyle w:val="Encabezado"/>
      <w:ind w:left="993"/>
    </w:pP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251663872" behindDoc="1" locked="0" layoutInCell="1" allowOverlap="1" wp14:anchorId="0E23CBEF" wp14:editId="04141364">
          <wp:simplePos x="0" y="0"/>
          <wp:positionH relativeFrom="column">
            <wp:posOffset>22225</wp:posOffset>
          </wp:positionH>
          <wp:positionV relativeFrom="paragraph">
            <wp:posOffset>-38100</wp:posOffset>
          </wp:positionV>
          <wp:extent cx="571500" cy="5715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5884">
      <w:t>Escuela Naval Arturo Prat</w:t>
    </w:r>
  </w:p>
  <w:p w14:paraId="3FCA652D" w14:textId="77777777" w:rsidR="009B5884" w:rsidRDefault="009B5884" w:rsidP="009B5884">
    <w:pPr>
      <w:pStyle w:val="Encabezado"/>
      <w:ind w:left="993"/>
    </w:pPr>
    <w:r>
      <w:t>Departamento de Educación</w:t>
    </w:r>
  </w:p>
  <w:p w14:paraId="529857FC" w14:textId="01ADBD51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BB3DC4">
      <w:t>Sistemas de Ingeniería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34DCB"/>
    <w:multiLevelType w:val="hybridMultilevel"/>
    <w:tmpl w:val="6A9EC530"/>
    <w:lvl w:ilvl="0" w:tplc="79120288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7E0A15C">
      <w:start w:val="1"/>
      <w:numFmt w:val="bullet"/>
      <w:lvlText w:val="•"/>
      <w:lvlJc w:val="left"/>
      <w:pPr>
        <w:ind w:left="2043" w:hanging="360"/>
      </w:pPr>
      <w:rPr>
        <w:rFonts w:hint="default"/>
      </w:rPr>
    </w:lvl>
    <w:lvl w:ilvl="2" w:tplc="AD646D06">
      <w:start w:val="1"/>
      <w:numFmt w:val="bullet"/>
      <w:lvlText w:val="•"/>
      <w:lvlJc w:val="left"/>
      <w:pPr>
        <w:ind w:left="3627" w:hanging="360"/>
      </w:pPr>
      <w:rPr>
        <w:rFonts w:hint="default"/>
      </w:rPr>
    </w:lvl>
    <w:lvl w:ilvl="3" w:tplc="DBF267B8">
      <w:start w:val="1"/>
      <w:numFmt w:val="bullet"/>
      <w:lvlText w:val="•"/>
      <w:lvlJc w:val="left"/>
      <w:pPr>
        <w:ind w:left="5210" w:hanging="360"/>
      </w:pPr>
      <w:rPr>
        <w:rFonts w:hint="default"/>
      </w:rPr>
    </w:lvl>
    <w:lvl w:ilvl="4" w:tplc="9642F8D0">
      <w:start w:val="1"/>
      <w:numFmt w:val="bullet"/>
      <w:lvlText w:val="•"/>
      <w:lvlJc w:val="left"/>
      <w:pPr>
        <w:ind w:left="6794" w:hanging="360"/>
      </w:pPr>
      <w:rPr>
        <w:rFonts w:hint="default"/>
      </w:rPr>
    </w:lvl>
    <w:lvl w:ilvl="5" w:tplc="C744359C">
      <w:start w:val="1"/>
      <w:numFmt w:val="bullet"/>
      <w:lvlText w:val="•"/>
      <w:lvlJc w:val="left"/>
      <w:pPr>
        <w:ind w:left="8378" w:hanging="360"/>
      </w:pPr>
      <w:rPr>
        <w:rFonts w:hint="default"/>
      </w:rPr>
    </w:lvl>
    <w:lvl w:ilvl="6" w:tplc="04C8A926">
      <w:start w:val="1"/>
      <w:numFmt w:val="bullet"/>
      <w:lvlText w:val="•"/>
      <w:lvlJc w:val="left"/>
      <w:pPr>
        <w:ind w:left="9961" w:hanging="360"/>
      </w:pPr>
      <w:rPr>
        <w:rFonts w:hint="default"/>
      </w:rPr>
    </w:lvl>
    <w:lvl w:ilvl="7" w:tplc="B728F17C">
      <w:start w:val="1"/>
      <w:numFmt w:val="bullet"/>
      <w:lvlText w:val="•"/>
      <w:lvlJc w:val="left"/>
      <w:pPr>
        <w:ind w:left="11545" w:hanging="360"/>
      </w:pPr>
      <w:rPr>
        <w:rFonts w:hint="default"/>
      </w:rPr>
    </w:lvl>
    <w:lvl w:ilvl="8" w:tplc="E300F5F4">
      <w:start w:val="1"/>
      <w:numFmt w:val="bullet"/>
      <w:lvlText w:val="•"/>
      <w:lvlJc w:val="left"/>
      <w:pPr>
        <w:ind w:left="13128" w:hanging="360"/>
      </w:pPr>
      <w:rPr>
        <w:rFonts w:hint="default"/>
      </w:rPr>
    </w:lvl>
  </w:abstractNum>
  <w:abstractNum w:abstractNumId="1" w15:restartNumberingAfterBreak="0">
    <w:nsid w:val="0FD0596B"/>
    <w:multiLevelType w:val="hybridMultilevel"/>
    <w:tmpl w:val="593267EE"/>
    <w:lvl w:ilvl="0" w:tplc="733E7358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071C7"/>
    <w:multiLevelType w:val="hybridMultilevel"/>
    <w:tmpl w:val="75C20C3C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3" w15:restartNumberingAfterBreak="0">
    <w:nsid w:val="1D865B4B"/>
    <w:multiLevelType w:val="hybridMultilevel"/>
    <w:tmpl w:val="1062E7AA"/>
    <w:lvl w:ilvl="0" w:tplc="FFFFFFFF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74DC4"/>
    <w:multiLevelType w:val="hybridMultilevel"/>
    <w:tmpl w:val="C5524CDA"/>
    <w:lvl w:ilvl="0" w:tplc="FFFFFFFF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68" w:hanging="360"/>
      </w:pPr>
    </w:lvl>
    <w:lvl w:ilvl="2" w:tplc="FFFFFFFF" w:tentative="1">
      <w:start w:val="1"/>
      <w:numFmt w:val="lowerRoman"/>
      <w:lvlText w:val="%3."/>
      <w:lvlJc w:val="right"/>
      <w:pPr>
        <w:ind w:left="2188" w:hanging="180"/>
      </w:pPr>
    </w:lvl>
    <w:lvl w:ilvl="3" w:tplc="FFFFFFFF" w:tentative="1">
      <w:start w:val="1"/>
      <w:numFmt w:val="decimal"/>
      <w:lvlText w:val="%4."/>
      <w:lvlJc w:val="left"/>
      <w:pPr>
        <w:ind w:left="2908" w:hanging="360"/>
      </w:pPr>
    </w:lvl>
    <w:lvl w:ilvl="4" w:tplc="FFFFFFFF" w:tentative="1">
      <w:start w:val="1"/>
      <w:numFmt w:val="lowerLetter"/>
      <w:lvlText w:val="%5."/>
      <w:lvlJc w:val="left"/>
      <w:pPr>
        <w:ind w:left="3628" w:hanging="360"/>
      </w:pPr>
    </w:lvl>
    <w:lvl w:ilvl="5" w:tplc="FFFFFFFF" w:tentative="1">
      <w:start w:val="1"/>
      <w:numFmt w:val="lowerRoman"/>
      <w:lvlText w:val="%6."/>
      <w:lvlJc w:val="right"/>
      <w:pPr>
        <w:ind w:left="4348" w:hanging="180"/>
      </w:pPr>
    </w:lvl>
    <w:lvl w:ilvl="6" w:tplc="FFFFFFFF" w:tentative="1">
      <w:start w:val="1"/>
      <w:numFmt w:val="decimal"/>
      <w:lvlText w:val="%7."/>
      <w:lvlJc w:val="left"/>
      <w:pPr>
        <w:ind w:left="5068" w:hanging="360"/>
      </w:pPr>
    </w:lvl>
    <w:lvl w:ilvl="7" w:tplc="FFFFFFFF" w:tentative="1">
      <w:start w:val="1"/>
      <w:numFmt w:val="lowerLetter"/>
      <w:lvlText w:val="%8."/>
      <w:lvlJc w:val="left"/>
      <w:pPr>
        <w:ind w:left="5788" w:hanging="360"/>
      </w:pPr>
    </w:lvl>
    <w:lvl w:ilvl="8" w:tplc="FFFFFFFF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2B325E7D"/>
    <w:multiLevelType w:val="hybridMultilevel"/>
    <w:tmpl w:val="413C2BBA"/>
    <w:lvl w:ilvl="0" w:tplc="F8522B24">
      <w:start w:val="1"/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62A955E">
      <w:start w:val="1"/>
      <w:numFmt w:val="bullet"/>
      <w:lvlText w:val="•"/>
      <w:lvlJc w:val="left"/>
      <w:pPr>
        <w:ind w:left="2043" w:hanging="358"/>
      </w:pPr>
      <w:rPr>
        <w:rFonts w:hint="default"/>
      </w:rPr>
    </w:lvl>
    <w:lvl w:ilvl="2" w:tplc="A366ECEE">
      <w:start w:val="1"/>
      <w:numFmt w:val="bullet"/>
      <w:lvlText w:val="•"/>
      <w:lvlJc w:val="left"/>
      <w:pPr>
        <w:ind w:left="3627" w:hanging="358"/>
      </w:pPr>
      <w:rPr>
        <w:rFonts w:hint="default"/>
      </w:rPr>
    </w:lvl>
    <w:lvl w:ilvl="3" w:tplc="235CDD0E">
      <w:start w:val="1"/>
      <w:numFmt w:val="bullet"/>
      <w:lvlText w:val="•"/>
      <w:lvlJc w:val="left"/>
      <w:pPr>
        <w:ind w:left="5210" w:hanging="358"/>
      </w:pPr>
      <w:rPr>
        <w:rFonts w:hint="default"/>
      </w:rPr>
    </w:lvl>
    <w:lvl w:ilvl="4" w:tplc="055E20EC">
      <w:start w:val="1"/>
      <w:numFmt w:val="bullet"/>
      <w:lvlText w:val="•"/>
      <w:lvlJc w:val="left"/>
      <w:pPr>
        <w:ind w:left="6794" w:hanging="358"/>
      </w:pPr>
      <w:rPr>
        <w:rFonts w:hint="default"/>
      </w:rPr>
    </w:lvl>
    <w:lvl w:ilvl="5" w:tplc="76AC1EFA">
      <w:start w:val="1"/>
      <w:numFmt w:val="bullet"/>
      <w:lvlText w:val="•"/>
      <w:lvlJc w:val="left"/>
      <w:pPr>
        <w:ind w:left="8378" w:hanging="358"/>
      </w:pPr>
      <w:rPr>
        <w:rFonts w:hint="default"/>
      </w:rPr>
    </w:lvl>
    <w:lvl w:ilvl="6" w:tplc="D7E867B2">
      <w:start w:val="1"/>
      <w:numFmt w:val="bullet"/>
      <w:lvlText w:val="•"/>
      <w:lvlJc w:val="left"/>
      <w:pPr>
        <w:ind w:left="9961" w:hanging="358"/>
      </w:pPr>
      <w:rPr>
        <w:rFonts w:hint="default"/>
      </w:rPr>
    </w:lvl>
    <w:lvl w:ilvl="7" w:tplc="85302452">
      <w:start w:val="1"/>
      <w:numFmt w:val="bullet"/>
      <w:lvlText w:val="•"/>
      <w:lvlJc w:val="left"/>
      <w:pPr>
        <w:ind w:left="11545" w:hanging="358"/>
      </w:pPr>
      <w:rPr>
        <w:rFonts w:hint="default"/>
      </w:rPr>
    </w:lvl>
    <w:lvl w:ilvl="8" w:tplc="DEDEA4AE">
      <w:start w:val="1"/>
      <w:numFmt w:val="bullet"/>
      <w:lvlText w:val="•"/>
      <w:lvlJc w:val="left"/>
      <w:pPr>
        <w:ind w:left="13128" w:hanging="358"/>
      </w:pPr>
      <w:rPr>
        <w:rFonts w:hint="default"/>
      </w:rPr>
    </w:lvl>
  </w:abstractNum>
  <w:abstractNum w:abstractNumId="6" w15:restartNumberingAfterBreak="0">
    <w:nsid w:val="2C142AD5"/>
    <w:multiLevelType w:val="hybridMultilevel"/>
    <w:tmpl w:val="530EB300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7" w15:restartNumberingAfterBreak="0">
    <w:nsid w:val="30130609"/>
    <w:multiLevelType w:val="hybridMultilevel"/>
    <w:tmpl w:val="55B2ED92"/>
    <w:lvl w:ilvl="0" w:tplc="FFFFFFFF">
      <w:start w:val="1"/>
      <w:numFmt w:val="decimal"/>
      <w:lvlText w:val="%1."/>
      <w:lvlJc w:val="left"/>
      <w:pPr>
        <w:ind w:left="1004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03822B4"/>
    <w:multiLevelType w:val="hybridMultilevel"/>
    <w:tmpl w:val="F51AABF6"/>
    <w:lvl w:ilvl="0" w:tplc="733E7358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16F0A"/>
    <w:multiLevelType w:val="hybridMultilevel"/>
    <w:tmpl w:val="1AC8EED8"/>
    <w:lvl w:ilvl="0" w:tplc="E0524396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68" w:hanging="360"/>
      </w:pPr>
    </w:lvl>
    <w:lvl w:ilvl="2" w:tplc="FFFFFFFF" w:tentative="1">
      <w:start w:val="1"/>
      <w:numFmt w:val="lowerRoman"/>
      <w:lvlText w:val="%3."/>
      <w:lvlJc w:val="right"/>
      <w:pPr>
        <w:ind w:left="2188" w:hanging="180"/>
      </w:pPr>
    </w:lvl>
    <w:lvl w:ilvl="3" w:tplc="FFFFFFFF" w:tentative="1">
      <w:start w:val="1"/>
      <w:numFmt w:val="decimal"/>
      <w:lvlText w:val="%4."/>
      <w:lvlJc w:val="left"/>
      <w:pPr>
        <w:ind w:left="2908" w:hanging="360"/>
      </w:pPr>
    </w:lvl>
    <w:lvl w:ilvl="4" w:tplc="FFFFFFFF" w:tentative="1">
      <w:start w:val="1"/>
      <w:numFmt w:val="lowerLetter"/>
      <w:lvlText w:val="%5."/>
      <w:lvlJc w:val="left"/>
      <w:pPr>
        <w:ind w:left="3628" w:hanging="360"/>
      </w:pPr>
    </w:lvl>
    <w:lvl w:ilvl="5" w:tplc="FFFFFFFF" w:tentative="1">
      <w:start w:val="1"/>
      <w:numFmt w:val="lowerRoman"/>
      <w:lvlText w:val="%6."/>
      <w:lvlJc w:val="right"/>
      <w:pPr>
        <w:ind w:left="4348" w:hanging="180"/>
      </w:pPr>
    </w:lvl>
    <w:lvl w:ilvl="6" w:tplc="FFFFFFFF" w:tentative="1">
      <w:start w:val="1"/>
      <w:numFmt w:val="decimal"/>
      <w:lvlText w:val="%7."/>
      <w:lvlJc w:val="left"/>
      <w:pPr>
        <w:ind w:left="5068" w:hanging="360"/>
      </w:pPr>
    </w:lvl>
    <w:lvl w:ilvl="7" w:tplc="FFFFFFFF" w:tentative="1">
      <w:start w:val="1"/>
      <w:numFmt w:val="lowerLetter"/>
      <w:lvlText w:val="%8."/>
      <w:lvlJc w:val="left"/>
      <w:pPr>
        <w:ind w:left="5788" w:hanging="360"/>
      </w:pPr>
    </w:lvl>
    <w:lvl w:ilvl="8" w:tplc="FFFFFFFF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0" w15:restartNumberingAfterBreak="0">
    <w:nsid w:val="456A3F8A"/>
    <w:multiLevelType w:val="hybridMultilevel"/>
    <w:tmpl w:val="C5524CDA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52C77353"/>
    <w:multiLevelType w:val="hybridMultilevel"/>
    <w:tmpl w:val="35763E44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3" w15:restartNumberingAfterBreak="0">
    <w:nsid w:val="53912A58"/>
    <w:multiLevelType w:val="hybridMultilevel"/>
    <w:tmpl w:val="A5C87D02"/>
    <w:lvl w:ilvl="0" w:tplc="1D746A34">
      <w:start w:val="1"/>
      <w:numFmt w:val="decimal"/>
      <w:lvlText w:val="%1."/>
      <w:lvlJc w:val="left"/>
      <w:pPr>
        <w:ind w:left="927" w:hanging="360"/>
      </w:pPr>
      <w:rPr>
        <w:rFonts w:ascii="Arial" w:hAnsi="Arial" w:hint="default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68" w:hanging="360"/>
      </w:pPr>
    </w:lvl>
    <w:lvl w:ilvl="2" w:tplc="FFFFFFFF" w:tentative="1">
      <w:start w:val="1"/>
      <w:numFmt w:val="lowerRoman"/>
      <w:lvlText w:val="%3."/>
      <w:lvlJc w:val="right"/>
      <w:pPr>
        <w:ind w:left="2188" w:hanging="180"/>
      </w:pPr>
    </w:lvl>
    <w:lvl w:ilvl="3" w:tplc="FFFFFFFF" w:tentative="1">
      <w:start w:val="1"/>
      <w:numFmt w:val="decimal"/>
      <w:lvlText w:val="%4."/>
      <w:lvlJc w:val="left"/>
      <w:pPr>
        <w:ind w:left="2908" w:hanging="360"/>
      </w:pPr>
    </w:lvl>
    <w:lvl w:ilvl="4" w:tplc="FFFFFFFF" w:tentative="1">
      <w:start w:val="1"/>
      <w:numFmt w:val="lowerLetter"/>
      <w:lvlText w:val="%5."/>
      <w:lvlJc w:val="left"/>
      <w:pPr>
        <w:ind w:left="3628" w:hanging="360"/>
      </w:pPr>
    </w:lvl>
    <w:lvl w:ilvl="5" w:tplc="FFFFFFFF" w:tentative="1">
      <w:start w:val="1"/>
      <w:numFmt w:val="lowerRoman"/>
      <w:lvlText w:val="%6."/>
      <w:lvlJc w:val="right"/>
      <w:pPr>
        <w:ind w:left="4348" w:hanging="180"/>
      </w:pPr>
    </w:lvl>
    <w:lvl w:ilvl="6" w:tplc="FFFFFFFF" w:tentative="1">
      <w:start w:val="1"/>
      <w:numFmt w:val="decimal"/>
      <w:lvlText w:val="%7."/>
      <w:lvlJc w:val="left"/>
      <w:pPr>
        <w:ind w:left="5068" w:hanging="360"/>
      </w:pPr>
    </w:lvl>
    <w:lvl w:ilvl="7" w:tplc="FFFFFFFF" w:tentative="1">
      <w:start w:val="1"/>
      <w:numFmt w:val="lowerLetter"/>
      <w:lvlText w:val="%8."/>
      <w:lvlJc w:val="left"/>
      <w:pPr>
        <w:ind w:left="5788" w:hanging="360"/>
      </w:pPr>
    </w:lvl>
    <w:lvl w:ilvl="8" w:tplc="FFFFFFFF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4" w15:restartNumberingAfterBreak="0">
    <w:nsid w:val="572041DC"/>
    <w:multiLevelType w:val="hybridMultilevel"/>
    <w:tmpl w:val="9D7ADF9C"/>
    <w:lvl w:ilvl="0" w:tplc="FFFFFFFF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EC0745"/>
    <w:multiLevelType w:val="hybridMultilevel"/>
    <w:tmpl w:val="2C3C750C"/>
    <w:lvl w:ilvl="0" w:tplc="05D88DD2">
      <w:start w:val="1"/>
      <w:numFmt w:val="decimal"/>
      <w:lvlText w:val="%1."/>
      <w:lvlJc w:val="left"/>
      <w:pPr>
        <w:ind w:left="776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6" w15:restartNumberingAfterBreak="0">
    <w:nsid w:val="62AE6BDB"/>
    <w:multiLevelType w:val="hybridMultilevel"/>
    <w:tmpl w:val="DD3614D6"/>
    <w:lvl w:ilvl="0" w:tplc="FFFFFFFF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95" w:hanging="360"/>
      </w:pPr>
    </w:lvl>
    <w:lvl w:ilvl="2" w:tplc="340A001B" w:tentative="1">
      <w:start w:val="1"/>
      <w:numFmt w:val="lowerRoman"/>
      <w:lvlText w:val="%3."/>
      <w:lvlJc w:val="right"/>
      <w:pPr>
        <w:ind w:left="2215" w:hanging="180"/>
      </w:pPr>
    </w:lvl>
    <w:lvl w:ilvl="3" w:tplc="340A000F" w:tentative="1">
      <w:start w:val="1"/>
      <w:numFmt w:val="decimal"/>
      <w:lvlText w:val="%4."/>
      <w:lvlJc w:val="left"/>
      <w:pPr>
        <w:ind w:left="2935" w:hanging="360"/>
      </w:pPr>
    </w:lvl>
    <w:lvl w:ilvl="4" w:tplc="340A0019" w:tentative="1">
      <w:start w:val="1"/>
      <w:numFmt w:val="lowerLetter"/>
      <w:lvlText w:val="%5."/>
      <w:lvlJc w:val="left"/>
      <w:pPr>
        <w:ind w:left="3655" w:hanging="360"/>
      </w:pPr>
    </w:lvl>
    <w:lvl w:ilvl="5" w:tplc="340A001B" w:tentative="1">
      <w:start w:val="1"/>
      <w:numFmt w:val="lowerRoman"/>
      <w:lvlText w:val="%6."/>
      <w:lvlJc w:val="right"/>
      <w:pPr>
        <w:ind w:left="4375" w:hanging="180"/>
      </w:pPr>
    </w:lvl>
    <w:lvl w:ilvl="6" w:tplc="340A000F" w:tentative="1">
      <w:start w:val="1"/>
      <w:numFmt w:val="decimal"/>
      <w:lvlText w:val="%7."/>
      <w:lvlJc w:val="left"/>
      <w:pPr>
        <w:ind w:left="5095" w:hanging="360"/>
      </w:pPr>
    </w:lvl>
    <w:lvl w:ilvl="7" w:tplc="340A0019" w:tentative="1">
      <w:start w:val="1"/>
      <w:numFmt w:val="lowerLetter"/>
      <w:lvlText w:val="%8."/>
      <w:lvlJc w:val="left"/>
      <w:pPr>
        <w:ind w:left="5815" w:hanging="360"/>
      </w:pPr>
    </w:lvl>
    <w:lvl w:ilvl="8" w:tplc="34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7" w15:restartNumberingAfterBreak="0">
    <w:nsid w:val="7419349B"/>
    <w:multiLevelType w:val="hybridMultilevel"/>
    <w:tmpl w:val="DCA2DA2A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8" w15:restartNumberingAfterBreak="0">
    <w:nsid w:val="76A62224"/>
    <w:multiLevelType w:val="hybridMultilevel"/>
    <w:tmpl w:val="12F6E17C"/>
    <w:lvl w:ilvl="0" w:tplc="445E4336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C90404"/>
    <w:multiLevelType w:val="hybridMultilevel"/>
    <w:tmpl w:val="8A4621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061D68"/>
    <w:multiLevelType w:val="hybridMultilevel"/>
    <w:tmpl w:val="9C0CECF6"/>
    <w:lvl w:ilvl="0" w:tplc="FFFFFFFF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5569E9"/>
    <w:multiLevelType w:val="hybridMultilevel"/>
    <w:tmpl w:val="3D00B75E"/>
    <w:lvl w:ilvl="0" w:tplc="05D88DD2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68" w:hanging="360"/>
      </w:pPr>
    </w:lvl>
    <w:lvl w:ilvl="2" w:tplc="FFFFFFFF" w:tentative="1">
      <w:start w:val="1"/>
      <w:numFmt w:val="lowerRoman"/>
      <w:lvlText w:val="%3."/>
      <w:lvlJc w:val="right"/>
      <w:pPr>
        <w:ind w:left="2188" w:hanging="180"/>
      </w:pPr>
    </w:lvl>
    <w:lvl w:ilvl="3" w:tplc="FFFFFFFF" w:tentative="1">
      <w:start w:val="1"/>
      <w:numFmt w:val="decimal"/>
      <w:lvlText w:val="%4."/>
      <w:lvlJc w:val="left"/>
      <w:pPr>
        <w:ind w:left="2908" w:hanging="360"/>
      </w:pPr>
    </w:lvl>
    <w:lvl w:ilvl="4" w:tplc="FFFFFFFF" w:tentative="1">
      <w:start w:val="1"/>
      <w:numFmt w:val="lowerLetter"/>
      <w:lvlText w:val="%5."/>
      <w:lvlJc w:val="left"/>
      <w:pPr>
        <w:ind w:left="3628" w:hanging="360"/>
      </w:pPr>
    </w:lvl>
    <w:lvl w:ilvl="5" w:tplc="FFFFFFFF" w:tentative="1">
      <w:start w:val="1"/>
      <w:numFmt w:val="lowerRoman"/>
      <w:lvlText w:val="%6."/>
      <w:lvlJc w:val="right"/>
      <w:pPr>
        <w:ind w:left="4348" w:hanging="180"/>
      </w:pPr>
    </w:lvl>
    <w:lvl w:ilvl="6" w:tplc="FFFFFFFF" w:tentative="1">
      <w:start w:val="1"/>
      <w:numFmt w:val="decimal"/>
      <w:lvlText w:val="%7."/>
      <w:lvlJc w:val="left"/>
      <w:pPr>
        <w:ind w:left="5068" w:hanging="360"/>
      </w:pPr>
    </w:lvl>
    <w:lvl w:ilvl="7" w:tplc="FFFFFFFF" w:tentative="1">
      <w:start w:val="1"/>
      <w:numFmt w:val="lowerLetter"/>
      <w:lvlText w:val="%8."/>
      <w:lvlJc w:val="left"/>
      <w:pPr>
        <w:ind w:left="5788" w:hanging="360"/>
      </w:pPr>
    </w:lvl>
    <w:lvl w:ilvl="8" w:tplc="FFFFFFFF" w:tentative="1">
      <w:start w:val="1"/>
      <w:numFmt w:val="lowerRoman"/>
      <w:lvlText w:val="%9."/>
      <w:lvlJc w:val="right"/>
      <w:pPr>
        <w:ind w:left="6508" w:hanging="180"/>
      </w:pPr>
    </w:lvl>
  </w:abstractNum>
  <w:num w:numId="1" w16cid:durableId="1885437419">
    <w:abstractNumId w:val="19"/>
  </w:num>
  <w:num w:numId="2" w16cid:durableId="1426269764">
    <w:abstractNumId w:val="0"/>
  </w:num>
  <w:num w:numId="3" w16cid:durableId="879168739">
    <w:abstractNumId w:val="5"/>
  </w:num>
  <w:num w:numId="4" w16cid:durableId="1200506602">
    <w:abstractNumId w:val="11"/>
  </w:num>
  <w:num w:numId="5" w16cid:durableId="1972519934">
    <w:abstractNumId w:val="7"/>
  </w:num>
  <w:num w:numId="6" w16cid:durableId="1786533513">
    <w:abstractNumId w:val="2"/>
  </w:num>
  <w:num w:numId="7" w16cid:durableId="856577746">
    <w:abstractNumId w:val="17"/>
  </w:num>
  <w:num w:numId="8" w16cid:durableId="1846699277">
    <w:abstractNumId w:val="16"/>
  </w:num>
  <w:num w:numId="9" w16cid:durableId="2042121746">
    <w:abstractNumId w:val="12"/>
  </w:num>
  <w:num w:numId="10" w16cid:durableId="1504976493">
    <w:abstractNumId w:val="18"/>
  </w:num>
  <w:num w:numId="11" w16cid:durableId="1769278522">
    <w:abstractNumId w:val="10"/>
  </w:num>
  <w:num w:numId="12" w16cid:durableId="1072317858">
    <w:abstractNumId w:val="6"/>
  </w:num>
  <w:num w:numId="13" w16cid:durableId="1881279623">
    <w:abstractNumId w:val="21"/>
  </w:num>
  <w:num w:numId="14" w16cid:durableId="409890391">
    <w:abstractNumId w:val="15"/>
  </w:num>
  <w:num w:numId="15" w16cid:durableId="944767738">
    <w:abstractNumId w:val="13"/>
  </w:num>
  <w:num w:numId="16" w16cid:durableId="571088595">
    <w:abstractNumId w:val="4"/>
  </w:num>
  <w:num w:numId="17" w16cid:durableId="2136752873">
    <w:abstractNumId w:val="3"/>
  </w:num>
  <w:num w:numId="18" w16cid:durableId="92408852">
    <w:abstractNumId w:val="20"/>
  </w:num>
  <w:num w:numId="19" w16cid:durableId="1736514440">
    <w:abstractNumId w:val="14"/>
  </w:num>
  <w:num w:numId="20" w16cid:durableId="732200391">
    <w:abstractNumId w:val="9"/>
  </w:num>
  <w:num w:numId="21" w16cid:durableId="1010834156">
    <w:abstractNumId w:val="1"/>
  </w:num>
  <w:num w:numId="22" w16cid:durableId="638850453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32D3E"/>
    <w:rsid w:val="00084C46"/>
    <w:rsid w:val="00090589"/>
    <w:rsid w:val="00091F48"/>
    <w:rsid w:val="00096064"/>
    <w:rsid w:val="000B7D9A"/>
    <w:rsid w:val="000C0121"/>
    <w:rsid w:val="000E7137"/>
    <w:rsid w:val="000F212E"/>
    <w:rsid w:val="000F3EA1"/>
    <w:rsid w:val="00102AE1"/>
    <w:rsid w:val="00105818"/>
    <w:rsid w:val="00107946"/>
    <w:rsid w:val="00110B52"/>
    <w:rsid w:val="0014194A"/>
    <w:rsid w:val="00141B93"/>
    <w:rsid w:val="00153D19"/>
    <w:rsid w:val="00190392"/>
    <w:rsid w:val="00197A17"/>
    <w:rsid w:val="001A4EE6"/>
    <w:rsid w:val="001C3EA9"/>
    <w:rsid w:val="001C41FA"/>
    <w:rsid w:val="001D0B41"/>
    <w:rsid w:val="001E19B9"/>
    <w:rsid w:val="001F4F8D"/>
    <w:rsid w:val="00245E45"/>
    <w:rsid w:val="002625EC"/>
    <w:rsid w:val="002669A7"/>
    <w:rsid w:val="002678E6"/>
    <w:rsid w:val="00297000"/>
    <w:rsid w:val="002A20F0"/>
    <w:rsid w:val="002B4A4E"/>
    <w:rsid w:val="002C3B82"/>
    <w:rsid w:val="002C6305"/>
    <w:rsid w:val="002E0987"/>
    <w:rsid w:val="0030776B"/>
    <w:rsid w:val="00313DD3"/>
    <w:rsid w:val="00326298"/>
    <w:rsid w:val="003462B0"/>
    <w:rsid w:val="00352039"/>
    <w:rsid w:val="00356C52"/>
    <w:rsid w:val="00386B87"/>
    <w:rsid w:val="003B006B"/>
    <w:rsid w:val="003B278D"/>
    <w:rsid w:val="003B790E"/>
    <w:rsid w:val="003C5BE9"/>
    <w:rsid w:val="003C5F70"/>
    <w:rsid w:val="003C7DAD"/>
    <w:rsid w:val="003D151C"/>
    <w:rsid w:val="003E0368"/>
    <w:rsid w:val="003F30B1"/>
    <w:rsid w:val="004022DB"/>
    <w:rsid w:val="00402669"/>
    <w:rsid w:val="00434F4B"/>
    <w:rsid w:val="00441989"/>
    <w:rsid w:val="00444AE1"/>
    <w:rsid w:val="00446D48"/>
    <w:rsid w:val="00453049"/>
    <w:rsid w:val="00470ACB"/>
    <w:rsid w:val="00481E41"/>
    <w:rsid w:val="004866D3"/>
    <w:rsid w:val="00491275"/>
    <w:rsid w:val="004A15C8"/>
    <w:rsid w:val="004A1DE5"/>
    <w:rsid w:val="004C4C89"/>
    <w:rsid w:val="004C54C4"/>
    <w:rsid w:val="004E4806"/>
    <w:rsid w:val="004F7F58"/>
    <w:rsid w:val="00504F7A"/>
    <w:rsid w:val="00510143"/>
    <w:rsid w:val="005132D6"/>
    <w:rsid w:val="005266FA"/>
    <w:rsid w:val="00544778"/>
    <w:rsid w:val="00547F16"/>
    <w:rsid w:val="00560AFE"/>
    <w:rsid w:val="00583022"/>
    <w:rsid w:val="00585918"/>
    <w:rsid w:val="00593986"/>
    <w:rsid w:val="005B46F7"/>
    <w:rsid w:val="005B74AF"/>
    <w:rsid w:val="005B7F69"/>
    <w:rsid w:val="005C6281"/>
    <w:rsid w:val="005D1C7A"/>
    <w:rsid w:val="005F39A6"/>
    <w:rsid w:val="00623B45"/>
    <w:rsid w:val="006418B3"/>
    <w:rsid w:val="00671187"/>
    <w:rsid w:val="006B0F7B"/>
    <w:rsid w:val="006C7675"/>
    <w:rsid w:val="006F3143"/>
    <w:rsid w:val="007368DC"/>
    <w:rsid w:val="00744DAC"/>
    <w:rsid w:val="00751236"/>
    <w:rsid w:val="0076465B"/>
    <w:rsid w:val="007649D8"/>
    <w:rsid w:val="007878B0"/>
    <w:rsid w:val="007956DB"/>
    <w:rsid w:val="00795A21"/>
    <w:rsid w:val="007B1F57"/>
    <w:rsid w:val="007B2207"/>
    <w:rsid w:val="007B5BF2"/>
    <w:rsid w:val="007C7E44"/>
    <w:rsid w:val="007D2F14"/>
    <w:rsid w:val="008242D8"/>
    <w:rsid w:val="0083457F"/>
    <w:rsid w:val="008375F6"/>
    <w:rsid w:val="008811B0"/>
    <w:rsid w:val="00884452"/>
    <w:rsid w:val="00890D12"/>
    <w:rsid w:val="00891A1B"/>
    <w:rsid w:val="00895B5E"/>
    <w:rsid w:val="008C0368"/>
    <w:rsid w:val="008D6B61"/>
    <w:rsid w:val="00902875"/>
    <w:rsid w:val="009305A4"/>
    <w:rsid w:val="00934838"/>
    <w:rsid w:val="00982B14"/>
    <w:rsid w:val="00983FDE"/>
    <w:rsid w:val="00984311"/>
    <w:rsid w:val="00986AE5"/>
    <w:rsid w:val="009904F2"/>
    <w:rsid w:val="009A3613"/>
    <w:rsid w:val="009B5884"/>
    <w:rsid w:val="009E6339"/>
    <w:rsid w:val="00A0389D"/>
    <w:rsid w:val="00A13AC5"/>
    <w:rsid w:val="00A15BDC"/>
    <w:rsid w:val="00A16517"/>
    <w:rsid w:val="00A22BA8"/>
    <w:rsid w:val="00A30411"/>
    <w:rsid w:val="00A413A9"/>
    <w:rsid w:val="00A530A3"/>
    <w:rsid w:val="00A67041"/>
    <w:rsid w:val="00A77179"/>
    <w:rsid w:val="00AA1C36"/>
    <w:rsid w:val="00AD3162"/>
    <w:rsid w:val="00AD5224"/>
    <w:rsid w:val="00B04C4F"/>
    <w:rsid w:val="00B21F02"/>
    <w:rsid w:val="00B31E65"/>
    <w:rsid w:val="00B32B1B"/>
    <w:rsid w:val="00B42543"/>
    <w:rsid w:val="00B9006C"/>
    <w:rsid w:val="00BA28D1"/>
    <w:rsid w:val="00BA706A"/>
    <w:rsid w:val="00BB3DC4"/>
    <w:rsid w:val="00BD2F0A"/>
    <w:rsid w:val="00BE2F31"/>
    <w:rsid w:val="00C028BC"/>
    <w:rsid w:val="00C244CE"/>
    <w:rsid w:val="00C25D27"/>
    <w:rsid w:val="00C73208"/>
    <w:rsid w:val="00C77FE7"/>
    <w:rsid w:val="00CB3820"/>
    <w:rsid w:val="00CC250E"/>
    <w:rsid w:val="00CC680E"/>
    <w:rsid w:val="00CD457B"/>
    <w:rsid w:val="00CF4AD2"/>
    <w:rsid w:val="00D0570F"/>
    <w:rsid w:val="00D11DE2"/>
    <w:rsid w:val="00D14525"/>
    <w:rsid w:val="00D54063"/>
    <w:rsid w:val="00D62293"/>
    <w:rsid w:val="00D66878"/>
    <w:rsid w:val="00D77EE7"/>
    <w:rsid w:val="00D81E97"/>
    <w:rsid w:val="00D8497B"/>
    <w:rsid w:val="00D85337"/>
    <w:rsid w:val="00D957F7"/>
    <w:rsid w:val="00DC1F34"/>
    <w:rsid w:val="00DC379F"/>
    <w:rsid w:val="00DC5FAA"/>
    <w:rsid w:val="00DD066B"/>
    <w:rsid w:val="00DE120B"/>
    <w:rsid w:val="00DF7E84"/>
    <w:rsid w:val="00E050B5"/>
    <w:rsid w:val="00E36DC6"/>
    <w:rsid w:val="00E41416"/>
    <w:rsid w:val="00E46E8D"/>
    <w:rsid w:val="00E82C96"/>
    <w:rsid w:val="00E97062"/>
    <w:rsid w:val="00EB0E75"/>
    <w:rsid w:val="00EB34CE"/>
    <w:rsid w:val="00EB34EA"/>
    <w:rsid w:val="00EE578E"/>
    <w:rsid w:val="00F419F1"/>
    <w:rsid w:val="00FB5D5E"/>
    <w:rsid w:val="00FC577E"/>
    <w:rsid w:val="00FE5B31"/>
    <w:rsid w:val="00FF1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2FE2E"/>
  <w15:docId w15:val="{0FAB95C7-C2C6-4C3B-9CC3-70599223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B3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F30B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4477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numbering" w:customStyle="1" w:styleId="PROGRAMASCOMPETENCIA">
    <w:name w:val="PROGRAMAS COMPETENCIA"/>
    <w:uiPriority w:val="99"/>
    <w:rsid w:val="005B46F7"/>
    <w:pPr>
      <w:numPr>
        <w:numId w:val="4"/>
      </w:numPr>
    </w:pPr>
  </w:style>
  <w:style w:type="table" w:styleId="Tablaconcuadrcula2-nfasis1">
    <w:name w:val="Grid Table 2 Accent 1"/>
    <w:basedOn w:val="Tablanormal"/>
    <w:uiPriority w:val="47"/>
    <w:rsid w:val="00481E41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">
    <w:name w:val="Table Grid"/>
    <w:basedOn w:val="Tablanormal"/>
    <w:uiPriority w:val="59"/>
    <w:rsid w:val="00481E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1130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P.C. Alberto García Covacevich</dc:creator>
  <cp:keywords/>
  <dc:description/>
  <cp:lastModifiedBy>3068</cp:lastModifiedBy>
  <cp:revision>5</cp:revision>
  <dcterms:created xsi:type="dcterms:W3CDTF">2026-07-01T15:30:00Z</dcterms:created>
  <dcterms:modified xsi:type="dcterms:W3CDTF">2026-07-02T17:29:00Z</dcterms:modified>
</cp:coreProperties>
</file>