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CA45CF" w:rsidRDefault="00CA45CF" w:rsidP="0065588C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CA45CF">
        <w:rPr>
          <w:rFonts w:asciiTheme="minorHAnsi" w:hAnsiTheme="minorHAnsi" w:cstheme="minorHAnsi"/>
          <w:sz w:val="20"/>
          <w:szCs w:val="20"/>
        </w:rPr>
        <w:t>ÁLGE</w:t>
      </w:r>
      <w:r>
        <w:rPr>
          <w:rFonts w:asciiTheme="minorHAnsi" w:hAnsiTheme="minorHAnsi" w:cstheme="minorHAnsi"/>
          <w:sz w:val="20"/>
          <w:szCs w:val="20"/>
        </w:rPr>
        <w:t>B</w:t>
      </w:r>
      <w:r w:rsidRPr="00CA45CF">
        <w:rPr>
          <w:rFonts w:asciiTheme="minorHAnsi" w:hAnsiTheme="minorHAnsi" w:cstheme="minorHAnsi"/>
          <w:sz w:val="20"/>
          <w:szCs w:val="20"/>
        </w:rPr>
        <w:t>RA</w:t>
      </w:r>
    </w:p>
    <w:p w:rsidR="00CA45CF" w:rsidRPr="00F222A1" w:rsidRDefault="00CA45CF" w:rsidP="0065588C">
      <w:pPr>
        <w:pStyle w:val="Textoindependiente"/>
        <w:numPr>
          <w:ilvl w:val="1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Factorización: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Termino en</w:t>
      </w:r>
      <w:r w:rsidR="00F222A1">
        <w:rPr>
          <w:rFonts w:asciiTheme="minorHAnsi" w:hAnsiTheme="minorHAnsi" w:cstheme="minorHAnsi"/>
          <w:sz w:val="20"/>
          <w:szCs w:val="20"/>
        </w:rPr>
        <w:t xml:space="preserve"> </w:t>
      </w:r>
      <w:r w:rsidRPr="00F222A1">
        <w:rPr>
          <w:rFonts w:asciiTheme="minorHAnsi" w:hAnsiTheme="minorHAnsi" w:cstheme="minorHAnsi"/>
          <w:sz w:val="20"/>
          <w:szCs w:val="20"/>
        </w:rPr>
        <w:t>común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Binomio en común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Trinomios</w:t>
      </w:r>
    </w:p>
    <w:p w:rsidR="00CA45CF" w:rsidRPr="00F222A1" w:rsidRDefault="00CA45CF" w:rsidP="0065588C">
      <w:pPr>
        <w:pStyle w:val="Textoindependiente"/>
        <w:numPr>
          <w:ilvl w:val="1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Ecuaciones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De primer</w:t>
      </w:r>
      <w:r w:rsidR="00F222A1">
        <w:rPr>
          <w:rFonts w:asciiTheme="minorHAnsi" w:hAnsiTheme="minorHAnsi" w:cstheme="minorHAnsi"/>
          <w:sz w:val="20"/>
          <w:szCs w:val="20"/>
        </w:rPr>
        <w:t xml:space="preserve"> </w:t>
      </w:r>
      <w:r w:rsidRPr="00F222A1">
        <w:rPr>
          <w:rFonts w:asciiTheme="minorHAnsi" w:hAnsiTheme="minorHAnsi" w:cstheme="minorHAnsi"/>
          <w:sz w:val="20"/>
          <w:szCs w:val="20"/>
        </w:rPr>
        <w:t>grado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De segundo grado</w:t>
      </w:r>
    </w:p>
    <w:p w:rsidR="00CA45CF" w:rsidRPr="00F222A1" w:rsidRDefault="00CA45CF" w:rsidP="0065588C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GEOMETRÍA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Elementos</w:t>
      </w:r>
      <w:r w:rsidR="00F222A1">
        <w:rPr>
          <w:rFonts w:asciiTheme="minorHAnsi" w:hAnsiTheme="minorHAnsi" w:cstheme="minorHAnsi"/>
          <w:sz w:val="20"/>
          <w:szCs w:val="20"/>
        </w:rPr>
        <w:t xml:space="preserve"> </w:t>
      </w:r>
      <w:r w:rsidRPr="00F222A1">
        <w:rPr>
          <w:rFonts w:asciiTheme="minorHAnsi" w:hAnsiTheme="minorHAnsi" w:cstheme="minorHAnsi"/>
          <w:sz w:val="20"/>
          <w:szCs w:val="20"/>
        </w:rPr>
        <w:t>básicos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Rectas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Segmentos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Semirrectas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Planos</w:t>
      </w:r>
    </w:p>
    <w:p w:rsidR="00CA45CF" w:rsidRPr="00F222A1" w:rsidRDefault="00CA45CF" w:rsidP="0065588C">
      <w:pPr>
        <w:pStyle w:val="Textoindependiente"/>
        <w:numPr>
          <w:ilvl w:val="1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Rectas</w:t>
      </w:r>
      <w:r w:rsidR="00F222A1">
        <w:rPr>
          <w:rFonts w:asciiTheme="minorHAnsi" w:hAnsiTheme="minorHAnsi" w:cstheme="minorHAnsi"/>
          <w:sz w:val="20"/>
          <w:szCs w:val="20"/>
        </w:rPr>
        <w:t xml:space="preserve"> </w:t>
      </w:r>
      <w:r w:rsidRPr="00F222A1">
        <w:rPr>
          <w:rFonts w:asciiTheme="minorHAnsi" w:hAnsiTheme="minorHAnsi" w:cstheme="minorHAnsi"/>
          <w:sz w:val="20"/>
          <w:szCs w:val="20"/>
        </w:rPr>
        <w:t>paralelas</w:t>
      </w:r>
    </w:p>
    <w:p w:rsidR="00CA45CF" w:rsidRPr="00F222A1" w:rsidRDefault="00CA45CF" w:rsidP="0065588C">
      <w:pPr>
        <w:pStyle w:val="Textoindependiente"/>
        <w:numPr>
          <w:ilvl w:val="2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F222A1">
        <w:rPr>
          <w:rFonts w:asciiTheme="minorHAnsi" w:hAnsiTheme="minorHAnsi" w:cstheme="minorHAnsi"/>
          <w:sz w:val="20"/>
          <w:szCs w:val="20"/>
        </w:rPr>
        <w:t>Teoremas de ángulos entre</w:t>
      </w:r>
      <w:r w:rsidR="00F222A1">
        <w:rPr>
          <w:rFonts w:asciiTheme="minorHAnsi" w:hAnsiTheme="minorHAnsi" w:cstheme="minorHAnsi"/>
          <w:sz w:val="20"/>
          <w:szCs w:val="20"/>
        </w:rPr>
        <w:t xml:space="preserve"> </w:t>
      </w:r>
      <w:r w:rsidRPr="00F222A1">
        <w:rPr>
          <w:rFonts w:asciiTheme="minorHAnsi" w:hAnsiTheme="minorHAnsi" w:cstheme="minorHAnsi"/>
          <w:sz w:val="20"/>
          <w:szCs w:val="20"/>
        </w:rPr>
        <w:t>paralelas</w:t>
      </w:r>
    </w:p>
    <w:p w:rsidR="00ED398A" w:rsidRDefault="002F232C" w:rsidP="00F222A1">
      <w:pPr>
        <w:spacing w:line="360" w:lineRule="auto"/>
        <w:jc w:val="center"/>
      </w:pPr>
    </w:p>
    <w:p w:rsidR="00CA45CF" w:rsidRDefault="00CA45CF" w:rsidP="00F222A1">
      <w:pPr>
        <w:spacing w:line="360" w:lineRule="auto"/>
      </w:pPr>
    </w:p>
    <w:p w:rsidR="00CA45CF" w:rsidRDefault="00CA45CF">
      <w:pPr>
        <w:sectPr w:rsidR="00CA45CF" w:rsidSect="0065588C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F222A1" w:rsidRDefault="00F222A1" w:rsidP="00F222A1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  <w:sectPr w:rsidR="00F222A1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F222A1" w:rsidRDefault="00CA45CF" w:rsidP="00F222A1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F222A1">
        <w:rPr>
          <w:rFonts w:ascii="Arial" w:hAnsi="Arial" w:cs="Arial"/>
          <w:color w:val="202122"/>
        </w:rPr>
        <w:lastRenderedPageBreak/>
        <w:t>El </w:t>
      </w:r>
      <w:r w:rsidRPr="00F222A1">
        <w:rPr>
          <w:rFonts w:ascii="Arial" w:hAnsi="Arial" w:cs="Arial"/>
          <w:b/>
          <w:bCs/>
          <w:color w:val="202122"/>
        </w:rPr>
        <w:t>F-22 </w:t>
      </w:r>
      <w:r w:rsidRPr="00F222A1">
        <w:rPr>
          <w:rFonts w:ascii="Arial" w:hAnsi="Arial" w:cs="Arial"/>
          <w:b/>
          <w:bCs/>
          <w:i/>
          <w:iCs/>
          <w:color w:val="202122"/>
        </w:rPr>
        <w:t>Raptor</w:t>
      </w:r>
      <w:r w:rsidRPr="00F222A1">
        <w:rPr>
          <w:rFonts w:ascii="Arial" w:hAnsi="Arial" w:cs="Arial"/>
          <w:color w:val="202122"/>
        </w:rPr>
        <w:t xml:space="preserve"> (del inglés </w:t>
      </w:r>
      <w:r w:rsidRPr="00F222A1">
        <w:rPr>
          <w:rFonts w:ascii="Arial" w:hAnsi="Arial" w:cs="Arial"/>
          <w:i/>
          <w:iCs/>
          <w:color w:val="202122"/>
        </w:rPr>
        <w:t>raptor,</w:t>
      </w:r>
      <w:r w:rsidRPr="00F222A1">
        <w:rPr>
          <w:rFonts w:ascii="Arial" w:hAnsi="Arial" w:cs="Arial"/>
          <w:color w:val="202122"/>
        </w:rPr>
        <w:t> que significa en </w:t>
      </w:r>
      <w:r w:rsidRPr="00F222A1">
        <w:rPr>
          <w:rFonts w:ascii="Arial" w:hAnsi="Arial" w:cs="Arial"/>
          <w:i/>
          <w:iCs/>
          <w:color w:val="202122"/>
        </w:rPr>
        <w:t>rapaz</w:t>
      </w:r>
      <w:r w:rsidRPr="00F222A1">
        <w:rPr>
          <w:rFonts w:ascii="Arial" w:hAnsi="Arial" w:cs="Arial"/>
          <w:color w:val="202122"/>
        </w:rPr>
        <w:t> o </w:t>
      </w:r>
      <w:r w:rsidRPr="00F222A1">
        <w:rPr>
          <w:rFonts w:ascii="Arial" w:hAnsi="Arial" w:cs="Arial"/>
          <w:i/>
          <w:iCs/>
          <w:color w:val="202122"/>
        </w:rPr>
        <w:t>ave de presa</w:t>
      </w:r>
      <w:r w:rsidRPr="00F222A1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F222A1" w:rsidRDefault="00CA45CF" w:rsidP="00F222A1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F222A1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F222A1" w:rsidRDefault="00F222A1" w:rsidP="00F222A1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F222A1" w:rsidSect="00F222A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F222A1" w:rsidRDefault="00CA45CF" w:rsidP="00F222A1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  <w:r w:rsidRPr="00F222A1">
        <w:rPr>
          <w:rFonts w:ascii="Arial" w:hAnsi="Arial" w:cs="Arial"/>
          <w:color w:val="202122"/>
        </w:rPr>
        <w:lastRenderedPageBreak/>
        <w:t>El avión fue designado tanto F-22como </w:t>
      </w:r>
      <w:r w:rsidRPr="00F222A1">
        <w:rPr>
          <w:rFonts w:ascii="Arial" w:hAnsi="Arial" w:cs="Arial"/>
          <w:b/>
          <w:bCs/>
          <w:color w:val="202122"/>
        </w:rPr>
        <w:t>F/A-22</w:t>
      </w:r>
      <w:r w:rsidRPr="00F222A1">
        <w:rPr>
          <w:rFonts w:ascii="Arial" w:hAnsi="Arial" w:cs="Arial"/>
          <w:color w:val="202122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r w:rsidR="00F222A1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Pr="00F222A1" w:rsidRDefault="00CA45CF" w:rsidP="00F222A1">
      <w:pPr>
        <w:jc w:val="both"/>
        <w:rPr>
          <w:rFonts w:ascii="Arial" w:hAnsi="Arial" w:cs="Arial"/>
        </w:rPr>
        <w:sectPr w:rsidR="00CA45CF" w:rsidRPr="00F222A1" w:rsidSect="00F222A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F222A1" w:rsidRDefault="00CA45CF" w:rsidP="00F222A1">
      <w:pPr>
        <w:jc w:val="both"/>
        <w:rPr>
          <w:rFonts w:ascii="Arial" w:hAnsi="Arial" w:cs="Arial"/>
        </w:rPr>
      </w:pPr>
    </w:p>
    <w:sectPr w:rsidR="00CA45CF" w:rsidRPr="00F222A1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32C" w:rsidRDefault="002F232C" w:rsidP="00CA45CF">
      <w:r>
        <w:separator/>
      </w:r>
    </w:p>
  </w:endnote>
  <w:endnote w:type="continuationSeparator" w:id="1">
    <w:p w:rsidR="002F232C" w:rsidRDefault="002F232C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8667548"/>
      <w:docPartObj>
        <w:docPartGallery w:val="Page Numbers (Bottom of Page)"/>
        <w:docPartUnique/>
      </w:docPartObj>
    </w:sdtPr>
    <w:sdtContent>
      <w:p w:rsidR="005C3F1B" w:rsidRDefault="005C3F1B" w:rsidP="005C3F1B">
        <w:pPr>
          <w:pStyle w:val="Piedepgina"/>
          <w:jc w:val="center"/>
        </w:pPr>
        <w:fldSimple w:instr=" PAGE   \* MERGEFORMAT ">
          <w:r w:rsidR="00583578">
            <w:rPr>
              <w:noProof/>
            </w:rPr>
            <w:t>3</w:t>
          </w:r>
        </w:fldSimple>
      </w:p>
    </w:sdtContent>
  </w:sdt>
  <w:p w:rsidR="00007163" w:rsidRDefault="00007163" w:rsidP="00007163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32C" w:rsidRDefault="002F232C" w:rsidP="00CA45CF">
      <w:r>
        <w:separator/>
      </w:r>
    </w:p>
  </w:footnote>
  <w:footnote w:type="continuationSeparator" w:id="1">
    <w:p w:rsidR="002F232C" w:rsidRDefault="002F232C" w:rsidP="00CA45CF">
      <w:r>
        <w:continuationSeparator/>
      </w:r>
    </w:p>
  </w:footnote>
  <w:footnote w:id="2">
    <w:p w:rsidR="00F222A1" w:rsidRDefault="00F222A1">
      <w:pPr>
        <w:pStyle w:val="Textonotapie"/>
      </w:pPr>
      <w:r>
        <w:rPr>
          <w:rStyle w:val="Refdenotaalpie"/>
        </w:rPr>
        <w:footnoteRef/>
      </w:r>
      <w:r>
        <w:t xml:space="preserve">  https://es.wikipedia.org/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163" w:rsidRPr="00007163" w:rsidRDefault="00007163" w:rsidP="00007163">
    <w:pPr>
      <w:pStyle w:val="Encabezado"/>
      <w:tabs>
        <w:tab w:val="clear" w:pos="4252"/>
        <w:tab w:val="clear" w:pos="8504"/>
        <w:tab w:val="center" w:pos="4702"/>
      </w:tabs>
      <w:rPr>
        <w:rFonts w:ascii="Arial" w:hAnsi="Arial" w:cs="Arial"/>
        <w:b/>
        <w:sz w:val="20"/>
        <w:szCs w:val="20"/>
      </w:rPr>
    </w:pPr>
    <w:r w:rsidRPr="00007163">
      <w:rPr>
        <w:rFonts w:ascii="Arial" w:hAnsi="Arial" w:cs="Arial"/>
        <w:b/>
        <w:noProof/>
        <w:sz w:val="20"/>
        <w:szCs w:val="20"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-353060</wp:posOffset>
          </wp:positionH>
          <wp:positionV relativeFrom="paragraph">
            <wp:posOffset>-38100</wp:posOffset>
          </wp:positionV>
          <wp:extent cx="331470" cy="460375"/>
          <wp:effectExtent l="19050" t="0" r="0" b="0"/>
          <wp:wrapSquare wrapText="bothSides"/>
          <wp:docPr id="1" name="0 Imagen" descr="descarga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scarga.jf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1470" cy="460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07163">
      <w:rPr>
        <w:rFonts w:ascii="Arial" w:hAnsi="Arial" w:cs="Arial"/>
        <w:b/>
        <w:sz w:val="20"/>
        <w:szCs w:val="20"/>
      </w:rPr>
      <w:t>Escuela Naval Arturo Prat</w:t>
    </w:r>
    <w:r>
      <w:rPr>
        <w:rFonts w:ascii="Arial" w:hAnsi="Arial" w:cs="Arial"/>
        <w:b/>
        <w:sz w:val="20"/>
        <w:szCs w:val="20"/>
      </w:rPr>
      <w:tab/>
    </w:r>
  </w:p>
  <w:p w:rsidR="00007163" w:rsidRPr="00007163" w:rsidRDefault="00007163">
    <w:pPr>
      <w:pStyle w:val="Encabezado"/>
      <w:rPr>
        <w:rFonts w:ascii="Arial" w:hAnsi="Arial" w:cs="Arial"/>
        <w:b/>
        <w:sz w:val="20"/>
        <w:szCs w:val="20"/>
      </w:rPr>
    </w:pPr>
    <w:r w:rsidRPr="00007163">
      <w:rPr>
        <w:rFonts w:ascii="Arial" w:hAnsi="Arial" w:cs="Arial"/>
        <w:b/>
        <w:sz w:val="20"/>
        <w:szCs w:val="20"/>
      </w:rPr>
      <w:t>Departamento de educación</w:t>
    </w:r>
  </w:p>
  <w:p w:rsidR="00007163" w:rsidRPr="00007163" w:rsidRDefault="00007163">
    <w:pPr>
      <w:pStyle w:val="Encabezado"/>
      <w:rPr>
        <w:rFonts w:ascii="Arial" w:hAnsi="Arial" w:cs="Arial"/>
        <w:b/>
        <w:sz w:val="20"/>
        <w:szCs w:val="20"/>
      </w:rPr>
    </w:pPr>
    <w:r w:rsidRPr="00007163">
      <w:rPr>
        <w:rFonts w:ascii="Arial" w:hAnsi="Arial" w:cs="Arial"/>
        <w:b/>
        <w:sz w:val="20"/>
        <w:szCs w:val="20"/>
      </w:rPr>
      <w:t>Cátedra de herramientas tecnológicas</w:t>
    </w:r>
  </w:p>
  <w:p w:rsidR="00007163" w:rsidRDefault="00007163">
    <w:pPr>
      <w:pStyle w:val="Encabezado"/>
    </w:pPr>
  </w:p>
  <w:p w:rsidR="0065588C" w:rsidRDefault="0065588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124CC"/>
    <w:multiLevelType w:val="multilevel"/>
    <w:tmpl w:val="312238A8"/>
    <w:lvl w:ilvl="0">
      <w:start w:val="1"/>
      <w:numFmt w:val="upperRoman"/>
      <w:lvlText w:val="%1.-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A45CF"/>
    <w:rsid w:val="00007163"/>
    <w:rsid w:val="00027706"/>
    <w:rsid w:val="00030A70"/>
    <w:rsid w:val="001722D0"/>
    <w:rsid w:val="002F232C"/>
    <w:rsid w:val="00583578"/>
    <w:rsid w:val="005A63A1"/>
    <w:rsid w:val="005C3F1B"/>
    <w:rsid w:val="0065588C"/>
    <w:rsid w:val="0069090E"/>
    <w:rsid w:val="006A4642"/>
    <w:rsid w:val="00856A23"/>
    <w:rsid w:val="008E50E6"/>
    <w:rsid w:val="00CA45CF"/>
    <w:rsid w:val="00F22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7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071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7163"/>
  </w:style>
  <w:style w:type="paragraph" w:styleId="Piedepgina">
    <w:name w:val="footer"/>
    <w:basedOn w:val="Normal"/>
    <w:link w:val="PiedepginaCar"/>
    <w:uiPriority w:val="99"/>
    <w:unhideWhenUsed/>
    <w:rsid w:val="0000716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7163"/>
  </w:style>
  <w:style w:type="paragraph" w:styleId="Textodeglobo">
    <w:name w:val="Balloon Text"/>
    <w:basedOn w:val="Normal"/>
    <w:link w:val="TextodegloboCar"/>
    <w:uiPriority w:val="99"/>
    <w:semiHidden/>
    <w:unhideWhenUsed/>
    <w:rsid w:val="0000716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7163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222A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222A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222A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B6509"/>
    <w:rsid w:val="007778AA"/>
    <w:rsid w:val="00CB6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759DD2165363441AAD0BCB5C0276B360">
    <w:name w:val="759DD2165363441AAD0BCB5C0276B360"/>
    <w:rsid w:val="00CB650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EEFF0-7644-49D9-9CBC-4F6824866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2022-04-20T13:20:00Z</dcterms:created>
  <dcterms:modified xsi:type="dcterms:W3CDTF">2022-04-20T13:20:00Z</dcterms:modified>
</cp:coreProperties>
</file>