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F9B756" w14:textId="77777777" w:rsidR="000D7A1E" w:rsidRPr="000D7A1E" w:rsidRDefault="000D7A1E" w:rsidP="000D7A1E">
      <w:pPr>
        <w:rPr>
          <w:b/>
          <w:bCs/>
        </w:rPr>
      </w:pPr>
      <w:r w:rsidRPr="000D7A1E">
        <w:rPr>
          <w:b/>
          <w:bCs/>
        </w:rPr>
        <w:t>**INFORME DEL PROCESO DE AJUSTE CURRICULAR</w:t>
      </w:r>
    </w:p>
    <w:p w14:paraId="25FB2D5E" w14:textId="77777777" w:rsidR="000D7A1E" w:rsidRPr="000D7A1E" w:rsidRDefault="000D7A1E" w:rsidP="000D7A1E">
      <w:r w:rsidRPr="000D7A1E">
        <w:t>ESCUELA NAVAL “ARTURO PRAT”</w:t>
      </w:r>
      <w:r w:rsidRPr="000D7A1E">
        <w:br/>
        <w:t>Actualización progresiva para implementación 2026–2029**</w:t>
      </w:r>
    </w:p>
    <w:p w14:paraId="300841CC" w14:textId="77777777" w:rsidR="000D7A1E" w:rsidRPr="000D7A1E" w:rsidRDefault="00640477" w:rsidP="000D7A1E">
      <w:r w:rsidRPr="000D7A1E">
        <w:rPr>
          <w:noProof/>
        </w:rPr>
        <w:pict w14:anchorId="633E4FF8">
          <v:rect id="_x0000_i1150" alt="" style="width:441.9pt;height:.05pt;mso-width-percent:0;mso-height-percent:0;mso-width-percent:0;mso-height-percent:0" o:hralign="center" o:hrstd="t" o:hr="t" fillcolor="#a0a0a0" stroked="f"/>
        </w:pict>
      </w:r>
    </w:p>
    <w:p w14:paraId="47D0EFFF" w14:textId="77777777" w:rsidR="000D7A1E" w:rsidRPr="000D7A1E" w:rsidRDefault="000D7A1E" w:rsidP="000D7A1E">
      <w:pPr>
        <w:rPr>
          <w:b/>
          <w:bCs/>
        </w:rPr>
      </w:pPr>
      <w:r w:rsidRPr="000D7A1E">
        <w:rPr>
          <w:b/>
          <w:bCs/>
        </w:rPr>
        <w:t>1. Introducción</w:t>
      </w:r>
    </w:p>
    <w:p w14:paraId="3593EF04" w14:textId="77777777" w:rsidR="000D7A1E" w:rsidRPr="000D7A1E" w:rsidRDefault="000D7A1E" w:rsidP="000D7A1E">
      <w:r w:rsidRPr="000D7A1E">
        <w:t>El ajuste curricular responde a la necesidad de tener una oferta académica atractiva y pertinente, que se adapte a los cambios de la sociedad y al campo laboral. En el ámbito de la educación naval, al ser un sistema cerrado cuyos estudiantes, una vez titulados, se desempeñan en la misma institución, la actualización curricular obedece a las necesidades de los Mandos Operativos como consecuencia de cambios en las funciones o tareas que ejerce el personal (Armada de Chile, 2021).</w:t>
      </w:r>
    </w:p>
    <w:p w14:paraId="07453D14" w14:textId="77777777" w:rsidR="000D7A1E" w:rsidRPr="000D7A1E" w:rsidRDefault="000D7A1E" w:rsidP="000D7A1E">
      <w:r w:rsidRPr="000D7A1E">
        <w:t>El propósito de este informe es dar cuenta del proceso de ajuste curricular llevado a cabo durante el año 2025, detallando los principales hitos, tales como el programa de trabajo, el modelo de revisión e implementación de la actualización de la malla curricular, los cambios estructurales realizados y las observaciones, proyecciones y desafíos derivados.</w:t>
      </w:r>
    </w:p>
    <w:p w14:paraId="0644ECD4" w14:textId="77777777" w:rsidR="000D7A1E" w:rsidRPr="000D7A1E" w:rsidRDefault="000D7A1E" w:rsidP="000D7A1E">
      <w:r w:rsidRPr="000D7A1E">
        <w:t>Este proceso se articuló en torno a tres ejes fundamentales:</w:t>
      </w:r>
    </w:p>
    <w:p w14:paraId="1D3E3C36" w14:textId="77777777" w:rsidR="000D7A1E" w:rsidRPr="000D7A1E" w:rsidRDefault="000D7A1E" w:rsidP="000D7A1E">
      <w:pPr>
        <w:numPr>
          <w:ilvl w:val="0"/>
          <w:numId w:val="1"/>
        </w:numPr>
      </w:pPr>
      <w:r w:rsidRPr="000D7A1E">
        <w:rPr>
          <w:b/>
          <w:bCs/>
        </w:rPr>
        <w:t>Aseguramiento del Perfil de Egreso</w:t>
      </w:r>
      <w:r w:rsidRPr="000D7A1E">
        <w:t xml:space="preserve">, en coherencia con las Competencias Sello, Genéricas y Específicas del Oficial de Marina </w:t>
      </w:r>
    </w:p>
    <w:p w14:paraId="7798AA1F" w14:textId="77777777" w:rsidR="000D7A1E" w:rsidRPr="000D7A1E" w:rsidRDefault="000D7A1E" w:rsidP="000D7A1E">
      <w:pPr>
        <w:numPr>
          <w:ilvl w:val="0"/>
          <w:numId w:val="1"/>
        </w:numPr>
      </w:pPr>
      <w:r w:rsidRPr="000D7A1E">
        <w:rPr>
          <w:b/>
          <w:bCs/>
        </w:rPr>
        <w:t>Fortalecimiento del Área Humanística</w:t>
      </w:r>
      <w:r w:rsidRPr="000D7A1E">
        <w:t>, con énfasis en comprensión lectora, escritura, oralidad, pensamiento crítico y liderazgo.</w:t>
      </w:r>
    </w:p>
    <w:p w14:paraId="36C3648B" w14:textId="77777777" w:rsidR="000D7A1E" w:rsidRPr="000D7A1E" w:rsidRDefault="000D7A1E" w:rsidP="000D7A1E">
      <w:pPr>
        <w:numPr>
          <w:ilvl w:val="0"/>
          <w:numId w:val="1"/>
        </w:numPr>
      </w:pPr>
      <w:r w:rsidRPr="000D7A1E">
        <w:rPr>
          <w:b/>
          <w:bCs/>
        </w:rPr>
        <w:t>Revisión del Continuo Curricular</w:t>
      </w:r>
      <w:r w:rsidRPr="000D7A1E">
        <w:t>, articulando la formación de Escuela Naval con el Curso de Aplicación de Guardiamarinas y los Cursos de Especialidad.</w:t>
      </w:r>
    </w:p>
    <w:p w14:paraId="00F4F6F3" w14:textId="77777777" w:rsidR="000D7A1E" w:rsidRPr="000D7A1E" w:rsidRDefault="000D7A1E" w:rsidP="000D7A1E">
      <w:r w:rsidRPr="000D7A1E">
        <w:pict w14:anchorId="688ED2E1">
          <v:rect id="_x0000_i1133" style="width:0;height:1.5pt" o:hralign="center" o:hrstd="t" o:hr="t" fillcolor="#a0a0a0" stroked="f"/>
        </w:pict>
      </w:r>
    </w:p>
    <w:p w14:paraId="50B28292" w14:textId="77777777" w:rsidR="000D7A1E" w:rsidRPr="000D7A1E" w:rsidRDefault="000D7A1E" w:rsidP="000D7A1E">
      <w:pPr>
        <w:rPr>
          <w:b/>
          <w:bCs/>
        </w:rPr>
      </w:pPr>
      <w:r w:rsidRPr="000D7A1E">
        <w:rPr>
          <w:b/>
          <w:bCs/>
        </w:rPr>
        <w:t>2. Marco Normativo del Ajuste Curricular</w:t>
      </w:r>
    </w:p>
    <w:p w14:paraId="6B480104" w14:textId="77777777" w:rsidR="000D7A1E" w:rsidRPr="000D7A1E" w:rsidRDefault="000D7A1E" w:rsidP="000D7A1E">
      <w:r w:rsidRPr="000D7A1E">
        <w:t>El proceso se sustenta en la normativa institucional de la Armada y los estándares del sistema nacional de educación superior.</w:t>
      </w:r>
    </w:p>
    <w:p w14:paraId="445BE3EC" w14:textId="77777777" w:rsidR="000D7A1E" w:rsidRPr="000D7A1E" w:rsidRDefault="000D7A1E" w:rsidP="000D7A1E">
      <w:pPr>
        <w:rPr>
          <w:b/>
          <w:bCs/>
        </w:rPr>
      </w:pPr>
      <w:r w:rsidRPr="000D7A1E">
        <w:rPr>
          <w:b/>
          <w:bCs/>
        </w:rPr>
        <w:t>2.1. Directrices institucionales</w:t>
      </w:r>
    </w:p>
    <w:p w14:paraId="1443BD1D" w14:textId="77777777" w:rsidR="000D7A1E" w:rsidRPr="000D7A1E" w:rsidRDefault="000D7A1E" w:rsidP="000D7A1E">
      <w:pPr>
        <w:numPr>
          <w:ilvl w:val="0"/>
          <w:numId w:val="2"/>
        </w:numPr>
      </w:pPr>
      <w:r w:rsidRPr="000D7A1E">
        <w:rPr>
          <w:b/>
          <w:bCs/>
        </w:rPr>
        <w:t>Directiva DEA F-001:</w:t>
      </w:r>
      <w:r w:rsidRPr="000D7A1E">
        <w:t xml:space="preserve"> Regula los procesos de diseño, ajuste y rediseño curricular orientado a competencias (Armada de Chile).</w:t>
      </w:r>
    </w:p>
    <w:p w14:paraId="05BAB5FD" w14:textId="77777777" w:rsidR="000D7A1E" w:rsidRPr="000D7A1E" w:rsidRDefault="000D7A1E" w:rsidP="000D7A1E">
      <w:pPr>
        <w:numPr>
          <w:ilvl w:val="0"/>
          <w:numId w:val="2"/>
        </w:numPr>
      </w:pPr>
      <w:r w:rsidRPr="000D7A1E">
        <w:rPr>
          <w:b/>
          <w:bCs/>
        </w:rPr>
        <w:t>Directiva DEA F-003:</w:t>
      </w:r>
      <w:r w:rsidRPr="000D7A1E">
        <w:t xml:space="preserve"> Establece normas de elaboración de la Matriz de Tributación y Mallas Curriculares </w:t>
      </w:r>
    </w:p>
    <w:p w14:paraId="66E46414" w14:textId="77777777" w:rsidR="000D7A1E" w:rsidRPr="000D7A1E" w:rsidRDefault="000D7A1E" w:rsidP="000D7A1E">
      <w:pPr>
        <w:numPr>
          <w:ilvl w:val="0"/>
          <w:numId w:val="2"/>
        </w:numPr>
      </w:pPr>
      <w:r w:rsidRPr="000D7A1E">
        <w:rPr>
          <w:b/>
          <w:bCs/>
        </w:rPr>
        <w:t>Reglamento del Docente:</w:t>
      </w:r>
      <w:r w:rsidRPr="000D7A1E">
        <w:t xml:space="preserve"> Define responsabilidades académicas y atribuciones del Consejo de Educación, Jefes de Facultad y Comisión Curricular </w:t>
      </w:r>
    </w:p>
    <w:p w14:paraId="62E043CE" w14:textId="77777777" w:rsidR="000D7A1E" w:rsidRPr="000D7A1E" w:rsidRDefault="000D7A1E" w:rsidP="000D7A1E">
      <w:pPr>
        <w:numPr>
          <w:ilvl w:val="0"/>
          <w:numId w:val="2"/>
        </w:numPr>
      </w:pPr>
      <w:r w:rsidRPr="000D7A1E">
        <w:rPr>
          <w:b/>
          <w:bCs/>
        </w:rPr>
        <w:t>PAC DEA 11 FEB 2025:</w:t>
      </w:r>
      <w:r w:rsidRPr="000D7A1E">
        <w:t xml:space="preserve"> Ordena revisar la malla curricular de las escuelas matrices, fortalecer ciencias básicas, comprensión lectora y escritura, integrar contenidos humanísticos y valóricos, y asegurar continuidad formativa (extracto citado en el documento del usuario).</w:t>
      </w:r>
    </w:p>
    <w:p w14:paraId="50962F4B" w14:textId="77777777" w:rsidR="000D7A1E" w:rsidRPr="000D7A1E" w:rsidRDefault="000D7A1E" w:rsidP="000D7A1E">
      <w:pPr>
        <w:numPr>
          <w:ilvl w:val="0"/>
          <w:numId w:val="2"/>
        </w:numPr>
      </w:pPr>
      <w:r w:rsidRPr="000D7A1E">
        <w:rPr>
          <w:b/>
          <w:bCs/>
        </w:rPr>
        <w:t>Informe de Muestra Intencionada 2024:</w:t>
      </w:r>
      <w:r w:rsidRPr="000D7A1E">
        <w:t xml:space="preserve"> Retroalimentación externa sobre pertinencia, desempeño profesional y competencias requeridas por el medio marítimo-naval </w:t>
      </w:r>
    </w:p>
    <w:p w14:paraId="2CA13AF2" w14:textId="77777777" w:rsidR="000D7A1E" w:rsidRPr="000D7A1E" w:rsidRDefault="000D7A1E" w:rsidP="000D7A1E">
      <w:r w:rsidRPr="000D7A1E">
        <w:pict w14:anchorId="4A3CF042">
          <v:rect id="_x0000_i1134" style="width:0;height:1.5pt" o:hralign="center" o:hrstd="t" o:hr="t" fillcolor="#a0a0a0" stroked="f"/>
        </w:pict>
      </w:r>
    </w:p>
    <w:p w14:paraId="405F2291" w14:textId="77777777" w:rsidR="000D7A1E" w:rsidRPr="000D7A1E" w:rsidRDefault="000D7A1E" w:rsidP="000D7A1E">
      <w:pPr>
        <w:rPr>
          <w:b/>
          <w:bCs/>
        </w:rPr>
      </w:pPr>
      <w:r w:rsidRPr="000D7A1E">
        <w:rPr>
          <w:b/>
          <w:bCs/>
        </w:rPr>
        <w:t>3. Mandato Institucional (PAC DEA 11 FEB 2025)</w:t>
      </w:r>
    </w:p>
    <w:p w14:paraId="1CBDE78D" w14:textId="77777777" w:rsidR="000D7A1E" w:rsidRPr="000D7A1E" w:rsidRDefault="000D7A1E" w:rsidP="000D7A1E">
      <w:r w:rsidRPr="000D7A1E">
        <w:t>El Programa Anual de Capacidades estableció los siguientes lineamientos:</w:t>
      </w:r>
    </w:p>
    <w:p w14:paraId="3C68BBA7" w14:textId="77777777" w:rsidR="000D7A1E" w:rsidRPr="000D7A1E" w:rsidRDefault="000D7A1E" w:rsidP="000D7A1E">
      <w:pPr>
        <w:numPr>
          <w:ilvl w:val="0"/>
          <w:numId w:val="3"/>
        </w:numPr>
      </w:pPr>
      <w:r w:rsidRPr="000D7A1E">
        <w:lastRenderedPageBreak/>
        <w:t>Incorporar instrumentos de comprensión lectora, argumentación, redacción y creación de ensayos.</w:t>
      </w:r>
    </w:p>
    <w:p w14:paraId="18F3CEAF" w14:textId="77777777" w:rsidR="000D7A1E" w:rsidRPr="000D7A1E" w:rsidRDefault="000D7A1E" w:rsidP="000D7A1E">
      <w:pPr>
        <w:numPr>
          <w:ilvl w:val="0"/>
          <w:numId w:val="3"/>
        </w:numPr>
      </w:pPr>
      <w:r w:rsidRPr="000D7A1E">
        <w:t>Integrar contenidos de ciencias básicas que aseguren conductas de entrada suficientes para los cursos de especialidad.</w:t>
      </w:r>
    </w:p>
    <w:p w14:paraId="5C4CE152" w14:textId="77777777" w:rsidR="000D7A1E" w:rsidRPr="000D7A1E" w:rsidRDefault="000D7A1E" w:rsidP="000D7A1E">
      <w:pPr>
        <w:numPr>
          <w:ilvl w:val="0"/>
          <w:numId w:val="3"/>
        </w:numPr>
      </w:pPr>
      <w:r w:rsidRPr="000D7A1E">
        <w:t>Fomentar aspectos humanistas, lectura y fortalecimiento del ethos naval.</w:t>
      </w:r>
    </w:p>
    <w:p w14:paraId="0C6CE726" w14:textId="77777777" w:rsidR="000D7A1E" w:rsidRPr="000D7A1E" w:rsidRDefault="000D7A1E" w:rsidP="000D7A1E">
      <w:pPr>
        <w:numPr>
          <w:ilvl w:val="0"/>
          <w:numId w:val="3"/>
        </w:numPr>
      </w:pPr>
      <w:r w:rsidRPr="000D7A1E">
        <w:t>Ajustar la línea matemática y reforzar Electrotecnia.</w:t>
      </w:r>
    </w:p>
    <w:p w14:paraId="48EC66E9" w14:textId="77777777" w:rsidR="000D7A1E" w:rsidRPr="000D7A1E" w:rsidRDefault="000D7A1E" w:rsidP="000D7A1E">
      <w:pPr>
        <w:numPr>
          <w:ilvl w:val="0"/>
          <w:numId w:val="3"/>
        </w:numPr>
      </w:pPr>
      <w:r w:rsidRPr="000D7A1E">
        <w:t>Revisar Navegación Costera I–II y Navegación Astronómica para asegurar actualización doctrinaria.</w:t>
      </w:r>
    </w:p>
    <w:p w14:paraId="3034C4C6" w14:textId="77777777" w:rsidR="000D7A1E" w:rsidRPr="000D7A1E" w:rsidRDefault="000D7A1E" w:rsidP="000D7A1E">
      <w:pPr>
        <w:numPr>
          <w:ilvl w:val="0"/>
          <w:numId w:val="3"/>
        </w:numPr>
      </w:pPr>
      <w:r w:rsidRPr="000D7A1E">
        <w:t>Revisar la carga horaria general y despejar horas académicas en 4° año para responsabilidades de Brigadieres.</w:t>
      </w:r>
    </w:p>
    <w:p w14:paraId="736DA862" w14:textId="77777777" w:rsidR="000D7A1E" w:rsidRPr="000D7A1E" w:rsidRDefault="000D7A1E" w:rsidP="000D7A1E">
      <w:r w:rsidRPr="000D7A1E">
        <w:pict w14:anchorId="1ED9EABF">
          <v:rect id="_x0000_i1135" style="width:0;height:1.5pt" o:hralign="center" o:hrstd="t" o:hr="t" fillcolor="#a0a0a0" stroked="f"/>
        </w:pict>
      </w:r>
    </w:p>
    <w:p w14:paraId="50E1AA3E" w14:textId="77777777" w:rsidR="000D7A1E" w:rsidRPr="000D7A1E" w:rsidRDefault="000D7A1E" w:rsidP="000D7A1E">
      <w:pPr>
        <w:rPr>
          <w:b/>
          <w:bCs/>
        </w:rPr>
      </w:pPr>
      <w:r w:rsidRPr="000D7A1E">
        <w:rPr>
          <w:b/>
          <w:bCs/>
        </w:rPr>
        <w:t>4. Metodología del Ajuste Curricular</w:t>
      </w:r>
    </w:p>
    <w:p w14:paraId="7C4CE310" w14:textId="77777777" w:rsidR="000D7A1E" w:rsidRPr="000D7A1E" w:rsidRDefault="000D7A1E" w:rsidP="000D7A1E">
      <w:r w:rsidRPr="000D7A1E">
        <w:t>El proceso siguió las etapas definidas por Directiva F-001 y lineamientos de la Dirección de Educación:</w:t>
      </w:r>
    </w:p>
    <w:p w14:paraId="2CAFD526" w14:textId="77777777" w:rsidR="000D7A1E" w:rsidRPr="000D7A1E" w:rsidRDefault="000D7A1E" w:rsidP="000D7A1E">
      <w:pPr>
        <w:rPr>
          <w:b/>
          <w:bCs/>
        </w:rPr>
      </w:pPr>
      <w:r w:rsidRPr="000D7A1E">
        <w:rPr>
          <w:b/>
          <w:bCs/>
        </w:rPr>
        <w:t>Etapa 1 — Diagnóstico Institucional</w:t>
      </w:r>
    </w:p>
    <w:p w14:paraId="7090E1DA" w14:textId="77777777" w:rsidR="000D7A1E" w:rsidRPr="000D7A1E" w:rsidRDefault="000D7A1E" w:rsidP="000D7A1E">
      <w:r w:rsidRPr="000D7A1E">
        <w:t>Incluyó revisión documental, análisis de desempeño en SIGA, observaciones CNA, retroalimentación de jefes operativos y análisis del continuo curricular.</w:t>
      </w:r>
    </w:p>
    <w:p w14:paraId="01355A3E" w14:textId="77777777" w:rsidR="000D7A1E" w:rsidRPr="000D7A1E" w:rsidRDefault="000D7A1E" w:rsidP="000D7A1E">
      <w:pPr>
        <w:rPr>
          <w:b/>
          <w:bCs/>
        </w:rPr>
      </w:pPr>
      <w:r w:rsidRPr="000D7A1E">
        <w:rPr>
          <w:b/>
          <w:bCs/>
        </w:rPr>
        <w:t>Etapa 2 — Revisión del Perfil de Egreso</w:t>
      </w:r>
    </w:p>
    <w:p w14:paraId="76D39B51" w14:textId="77777777" w:rsidR="000D7A1E" w:rsidRPr="000D7A1E" w:rsidRDefault="000D7A1E" w:rsidP="000D7A1E">
      <w:r w:rsidRPr="000D7A1E">
        <w:t>Se mapearon competencias sello, genéricas y específicas, identificando brechas y aportes insuficientes.</w:t>
      </w:r>
    </w:p>
    <w:p w14:paraId="2EFA655E" w14:textId="77777777" w:rsidR="000D7A1E" w:rsidRPr="000D7A1E" w:rsidRDefault="000D7A1E" w:rsidP="000D7A1E">
      <w:pPr>
        <w:rPr>
          <w:b/>
          <w:bCs/>
        </w:rPr>
      </w:pPr>
      <w:r w:rsidRPr="000D7A1E">
        <w:rPr>
          <w:b/>
          <w:bCs/>
        </w:rPr>
        <w:t>Etapa 3 — Análisis de Mallas y Cargas Horarias</w:t>
      </w:r>
    </w:p>
    <w:p w14:paraId="570F9E97" w14:textId="77777777" w:rsidR="000D7A1E" w:rsidRPr="000D7A1E" w:rsidRDefault="000D7A1E" w:rsidP="000D7A1E">
      <w:r w:rsidRPr="000D7A1E">
        <w:t>Se identificaron duplicidades, sobrecargas, desbalances entre áreas y necesidad de actualizar contenidos.</w:t>
      </w:r>
    </w:p>
    <w:p w14:paraId="0D43DFB9" w14:textId="77777777" w:rsidR="000D7A1E" w:rsidRPr="000D7A1E" w:rsidRDefault="000D7A1E" w:rsidP="000D7A1E">
      <w:pPr>
        <w:rPr>
          <w:b/>
          <w:bCs/>
        </w:rPr>
      </w:pPr>
      <w:r w:rsidRPr="000D7A1E">
        <w:rPr>
          <w:b/>
          <w:bCs/>
        </w:rPr>
        <w:t>Etapa 4 — Revisión de Programas</w:t>
      </w:r>
    </w:p>
    <w:p w14:paraId="7FEA8003" w14:textId="77777777" w:rsidR="000D7A1E" w:rsidRPr="000D7A1E" w:rsidRDefault="000D7A1E" w:rsidP="000D7A1E">
      <w:r w:rsidRPr="000D7A1E">
        <w:t>Se revisaron contenidos, secuencias, evaluaciones y contribuciones a competencias.</w:t>
      </w:r>
    </w:p>
    <w:p w14:paraId="623E020D" w14:textId="77777777" w:rsidR="000D7A1E" w:rsidRPr="000D7A1E" w:rsidRDefault="000D7A1E" w:rsidP="000D7A1E">
      <w:pPr>
        <w:rPr>
          <w:b/>
          <w:bCs/>
        </w:rPr>
      </w:pPr>
      <w:r w:rsidRPr="000D7A1E">
        <w:rPr>
          <w:b/>
          <w:bCs/>
        </w:rPr>
        <w:t>Etapa 5 — Matrices de Tributación</w:t>
      </w:r>
    </w:p>
    <w:p w14:paraId="7FE19C70" w14:textId="77777777" w:rsidR="000D7A1E" w:rsidRPr="000D7A1E" w:rsidRDefault="000D7A1E" w:rsidP="000D7A1E">
      <w:r w:rsidRPr="000D7A1E">
        <w:t>Se ajustaron todas las matrices de competencias en coherencia con el Perfil de Egreso.</w:t>
      </w:r>
    </w:p>
    <w:p w14:paraId="0D3B6E3A" w14:textId="77777777" w:rsidR="000D7A1E" w:rsidRPr="000D7A1E" w:rsidRDefault="000D7A1E" w:rsidP="000D7A1E">
      <w:pPr>
        <w:rPr>
          <w:b/>
          <w:bCs/>
        </w:rPr>
      </w:pPr>
      <w:r w:rsidRPr="000D7A1E">
        <w:rPr>
          <w:b/>
          <w:bCs/>
        </w:rPr>
        <w:t>Etapa 6 — Propuesta de Malla Nueva 2026</w:t>
      </w:r>
    </w:p>
    <w:p w14:paraId="3C004C29" w14:textId="77777777" w:rsidR="000D7A1E" w:rsidRPr="000D7A1E" w:rsidRDefault="000D7A1E" w:rsidP="000D7A1E">
      <w:r w:rsidRPr="000D7A1E">
        <w:t>Consideró articulación vertical, nuevas asignaturas, equilibrio de horas, y fortalecimiento humanístico.</w:t>
      </w:r>
    </w:p>
    <w:p w14:paraId="7276975C" w14:textId="77777777" w:rsidR="000D7A1E" w:rsidRPr="000D7A1E" w:rsidRDefault="000D7A1E" w:rsidP="000D7A1E">
      <w:pPr>
        <w:rPr>
          <w:b/>
          <w:bCs/>
        </w:rPr>
      </w:pPr>
      <w:r w:rsidRPr="000D7A1E">
        <w:rPr>
          <w:b/>
          <w:bCs/>
        </w:rPr>
        <w:t>Etapa 7 — Validación</w:t>
      </w:r>
    </w:p>
    <w:p w14:paraId="4A9995CA" w14:textId="77777777" w:rsidR="000D7A1E" w:rsidRPr="000D7A1E" w:rsidRDefault="000D7A1E" w:rsidP="000D7A1E">
      <w:r w:rsidRPr="000D7A1E">
        <w:t>Participaron UAC, Jefe de Actividades Académicas, Jefes de Facultad, Jefes de Cátedra, asesores de escalafones Abastecimiento y Litoral, y reuniones con la DEA (según documento del usuario).</w:t>
      </w:r>
    </w:p>
    <w:p w14:paraId="0114397C" w14:textId="77777777" w:rsidR="000D7A1E" w:rsidRPr="000D7A1E" w:rsidRDefault="000D7A1E" w:rsidP="000D7A1E">
      <w:r w:rsidRPr="000D7A1E">
        <w:pict w14:anchorId="290F61E7">
          <v:rect id="_x0000_i1136" style="width:0;height:1.5pt" o:hralign="center" o:hrstd="t" o:hr="t" fillcolor="#a0a0a0" stroked="f"/>
        </w:pict>
      </w:r>
    </w:p>
    <w:p w14:paraId="7FEDE804" w14:textId="77777777" w:rsidR="000D7A1E" w:rsidRPr="000D7A1E" w:rsidRDefault="000D7A1E" w:rsidP="000D7A1E">
      <w:pPr>
        <w:rPr>
          <w:b/>
          <w:bCs/>
        </w:rPr>
      </w:pPr>
      <w:r w:rsidRPr="000D7A1E">
        <w:rPr>
          <w:b/>
          <w:bCs/>
        </w:rPr>
        <w:t>5. Cambios Estructurales del Plan de Estudios 2026–2029</w:t>
      </w:r>
    </w:p>
    <w:p w14:paraId="64EAD478" w14:textId="77777777" w:rsidR="000D7A1E" w:rsidRPr="000D7A1E" w:rsidRDefault="000D7A1E" w:rsidP="000D7A1E">
      <w:r w:rsidRPr="000D7A1E">
        <w:t xml:space="preserve">Esta sección describe </w:t>
      </w:r>
      <w:r w:rsidRPr="000D7A1E">
        <w:rPr>
          <w:b/>
          <w:bCs/>
        </w:rPr>
        <w:t>todas las asignaturas modificadas</w:t>
      </w:r>
      <w:r w:rsidRPr="000D7A1E">
        <w:t>, basándose únicamente en los datos que entregaste.</w:t>
      </w:r>
    </w:p>
    <w:p w14:paraId="1FE5DE15" w14:textId="77777777" w:rsidR="000D7A1E" w:rsidRPr="000D7A1E" w:rsidRDefault="000D7A1E" w:rsidP="000D7A1E">
      <w:r w:rsidRPr="000D7A1E">
        <w:pict w14:anchorId="4E2B9D74">
          <v:rect id="_x0000_i1137" style="width:0;height:1.5pt" o:hralign="center" o:hrstd="t" o:hr="t" fillcolor="#a0a0a0" stroked="f"/>
        </w:pict>
      </w:r>
    </w:p>
    <w:p w14:paraId="508580FA" w14:textId="77777777" w:rsidR="000D7A1E" w:rsidRPr="000D7A1E" w:rsidRDefault="000D7A1E" w:rsidP="000D7A1E">
      <w:pPr>
        <w:rPr>
          <w:b/>
          <w:bCs/>
        </w:rPr>
      </w:pPr>
      <w:r w:rsidRPr="000D7A1E">
        <w:rPr>
          <w:b/>
          <w:bCs/>
        </w:rPr>
        <w:t>5.1. Facultad Humanística</w:t>
      </w:r>
    </w:p>
    <w:p w14:paraId="2CB1DD40" w14:textId="77777777" w:rsidR="000D7A1E" w:rsidRPr="000D7A1E" w:rsidRDefault="000D7A1E" w:rsidP="000D7A1E">
      <w:r w:rsidRPr="000D7A1E">
        <w:rPr>
          <w:i/>
          <w:iCs/>
        </w:rPr>
        <w:t>(Se describen únicamente ramos con modificaciones reales)</w:t>
      </w:r>
    </w:p>
    <w:p w14:paraId="3E819F57" w14:textId="77777777" w:rsidR="000D7A1E" w:rsidRPr="000D7A1E" w:rsidRDefault="000D7A1E" w:rsidP="000D7A1E">
      <w:pPr>
        <w:rPr>
          <w:b/>
          <w:bCs/>
        </w:rPr>
      </w:pPr>
      <w:r w:rsidRPr="000D7A1E">
        <w:rPr>
          <w:b/>
          <w:bCs/>
        </w:rPr>
        <w:t>1. Lenguaje, Comunicación y Pensamiento Crítico</w:t>
      </w:r>
    </w:p>
    <w:p w14:paraId="0DCAA433" w14:textId="77777777" w:rsidR="000D7A1E" w:rsidRPr="000D7A1E" w:rsidRDefault="000D7A1E" w:rsidP="000D7A1E">
      <w:pPr>
        <w:numPr>
          <w:ilvl w:val="0"/>
          <w:numId w:val="4"/>
        </w:numPr>
      </w:pPr>
      <w:r w:rsidRPr="000D7A1E">
        <w:rPr>
          <w:b/>
          <w:bCs/>
        </w:rPr>
        <w:t>Cambio de nombre</w:t>
      </w:r>
    </w:p>
    <w:p w14:paraId="3209F8F8" w14:textId="77777777" w:rsidR="000D7A1E" w:rsidRPr="000D7A1E" w:rsidRDefault="000D7A1E" w:rsidP="000D7A1E">
      <w:pPr>
        <w:numPr>
          <w:ilvl w:val="0"/>
          <w:numId w:val="4"/>
        </w:numPr>
      </w:pPr>
      <w:r w:rsidRPr="000D7A1E">
        <w:rPr>
          <w:b/>
          <w:bCs/>
        </w:rPr>
        <w:t>Aumento de carga:</w:t>
      </w:r>
      <w:r w:rsidRPr="000D7A1E">
        <w:t xml:space="preserve"> 170 → 204 h</w:t>
      </w:r>
    </w:p>
    <w:p w14:paraId="43A0FDA9" w14:textId="77777777" w:rsidR="000D7A1E" w:rsidRPr="000D7A1E" w:rsidRDefault="000D7A1E" w:rsidP="000D7A1E">
      <w:pPr>
        <w:numPr>
          <w:ilvl w:val="0"/>
          <w:numId w:val="4"/>
        </w:numPr>
      </w:pPr>
      <w:r w:rsidRPr="000D7A1E">
        <w:rPr>
          <w:b/>
          <w:bCs/>
        </w:rPr>
        <w:lastRenderedPageBreak/>
        <w:t>Sentido:</w:t>
      </w:r>
      <w:r w:rsidRPr="000D7A1E">
        <w:t xml:space="preserve"> Integración de comprensión lectora, razonamiento verbal y pensamiento crítico exigidos en PAC DEA.</w:t>
      </w:r>
    </w:p>
    <w:p w14:paraId="123025BF" w14:textId="77777777" w:rsidR="000D7A1E" w:rsidRPr="000D7A1E" w:rsidRDefault="000D7A1E" w:rsidP="000D7A1E">
      <w:pPr>
        <w:rPr>
          <w:b/>
          <w:bCs/>
        </w:rPr>
      </w:pPr>
      <w:r w:rsidRPr="000D7A1E">
        <w:rPr>
          <w:b/>
          <w:bCs/>
        </w:rPr>
        <w:t>2. Estrategias y Aprendizaje (asignatura nueva)</w:t>
      </w:r>
    </w:p>
    <w:p w14:paraId="5C24D2B2" w14:textId="77777777" w:rsidR="000D7A1E" w:rsidRPr="000D7A1E" w:rsidRDefault="000D7A1E" w:rsidP="000D7A1E">
      <w:pPr>
        <w:numPr>
          <w:ilvl w:val="0"/>
          <w:numId w:val="5"/>
        </w:numPr>
      </w:pPr>
      <w:r w:rsidRPr="000D7A1E">
        <w:rPr>
          <w:b/>
          <w:bCs/>
        </w:rPr>
        <w:t>Carga:</w:t>
      </w:r>
      <w:r w:rsidRPr="000D7A1E">
        <w:t xml:space="preserve"> 34 h</w:t>
      </w:r>
    </w:p>
    <w:p w14:paraId="0BB3ED5B" w14:textId="77777777" w:rsidR="000D7A1E" w:rsidRPr="000D7A1E" w:rsidRDefault="000D7A1E" w:rsidP="000D7A1E">
      <w:pPr>
        <w:numPr>
          <w:ilvl w:val="0"/>
          <w:numId w:val="5"/>
        </w:numPr>
      </w:pPr>
      <w:r w:rsidRPr="000D7A1E">
        <w:rPr>
          <w:b/>
          <w:bCs/>
        </w:rPr>
        <w:t>Sentido formativo:</w:t>
      </w:r>
    </w:p>
    <w:p w14:paraId="10A564BF" w14:textId="77777777" w:rsidR="000D7A1E" w:rsidRPr="000D7A1E" w:rsidRDefault="000D7A1E" w:rsidP="000D7A1E">
      <w:pPr>
        <w:numPr>
          <w:ilvl w:val="1"/>
          <w:numId w:val="5"/>
        </w:numPr>
      </w:pPr>
      <w:r w:rsidRPr="000D7A1E">
        <w:t>Desarrollar habilidades metacognitivas, planificación del estudio, autorregulación y hábitos profesionales.</w:t>
      </w:r>
    </w:p>
    <w:p w14:paraId="3416BF11" w14:textId="77777777" w:rsidR="000D7A1E" w:rsidRPr="000D7A1E" w:rsidRDefault="000D7A1E" w:rsidP="000D7A1E">
      <w:pPr>
        <w:numPr>
          <w:ilvl w:val="1"/>
          <w:numId w:val="5"/>
        </w:numPr>
      </w:pPr>
      <w:r w:rsidRPr="000D7A1E">
        <w:t>Respuesta directa al diagnóstico de dificultades de aprendizaje y desbalances en rendimiento de primer año.</w:t>
      </w:r>
    </w:p>
    <w:p w14:paraId="67ACB42F" w14:textId="77777777" w:rsidR="000D7A1E" w:rsidRPr="000D7A1E" w:rsidRDefault="000D7A1E" w:rsidP="000D7A1E">
      <w:pPr>
        <w:numPr>
          <w:ilvl w:val="1"/>
          <w:numId w:val="5"/>
        </w:numPr>
      </w:pPr>
      <w:r w:rsidRPr="000D7A1E">
        <w:t>Fortalece la competencia CG6 (“aprender a aprender”) del Perfil de Egreso.</w:t>
      </w:r>
    </w:p>
    <w:p w14:paraId="67895413" w14:textId="77777777" w:rsidR="000D7A1E" w:rsidRPr="000D7A1E" w:rsidRDefault="000D7A1E" w:rsidP="000D7A1E">
      <w:r w:rsidRPr="000D7A1E">
        <w:pict w14:anchorId="7A44505E">
          <v:rect id="_x0000_i1138" style="width:0;height:1.5pt" o:hralign="center" o:hrstd="t" o:hr="t" fillcolor="#a0a0a0" stroked="f"/>
        </w:pict>
      </w:r>
    </w:p>
    <w:p w14:paraId="1A6B576A" w14:textId="77777777" w:rsidR="000D7A1E" w:rsidRPr="000D7A1E" w:rsidRDefault="000D7A1E" w:rsidP="000D7A1E">
      <w:pPr>
        <w:rPr>
          <w:b/>
          <w:bCs/>
        </w:rPr>
      </w:pPr>
      <w:r w:rsidRPr="000D7A1E">
        <w:rPr>
          <w:b/>
          <w:bCs/>
        </w:rPr>
        <w:t>3. Filosofía, Ética y Moral II (nueva)</w:t>
      </w:r>
    </w:p>
    <w:p w14:paraId="23053050" w14:textId="77777777" w:rsidR="000D7A1E" w:rsidRPr="000D7A1E" w:rsidRDefault="000D7A1E" w:rsidP="000D7A1E">
      <w:pPr>
        <w:numPr>
          <w:ilvl w:val="0"/>
          <w:numId w:val="6"/>
        </w:numPr>
      </w:pPr>
      <w:r w:rsidRPr="000D7A1E">
        <w:t>En 2º año; 34 h.</w:t>
      </w:r>
    </w:p>
    <w:p w14:paraId="191B2663" w14:textId="77777777" w:rsidR="000D7A1E" w:rsidRPr="000D7A1E" w:rsidRDefault="000D7A1E" w:rsidP="000D7A1E">
      <w:pPr>
        <w:numPr>
          <w:ilvl w:val="0"/>
          <w:numId w:val="6"/>
        </w:numPr>
      </w:pPr>
      <w:r w:rsidRPr="000D7A1E">
        <w:t>Expande la formación valórica hacia análisis ético institucional.</w:t>
      </w:r>
    </w:p>
    <w:p w14:paraId="419C55B8" w14:textId="77777777" w:rsidR="000D7A1E" w:rsidRPr="000D7A1E" w:rsidRDefault="000D7A1E" w:rsidP="000D7A1E">
      <w:r w:rsidRPr="000D7A1E">
        <w:pict w14:anchorId="29CC0F33">
          <v:rect id="_x0000_i1139" style="width:0;height:1.5pt" o:hralign="center" o:hrstd="t" o:hr="t" fillcolor="#a0a0a0" stroked="f"/>
        </w:pict>
      </w:r>
    </w:p>
    <w:p w14:paraId="25913EB3" w14:textId="77777777" w:rsidR="000D7A1E" w:rsidRPr="000D7A1E" w:rsidRDefault="000D7A1E" w:rsidP="000D7A1E">
      <w:pPr>
        <w:rPr>
          <w:b/>
          <w:bCs/>
        </w:rPr>
      </w:pPr>
      <w:r w:rsidRPr="000D7A1E">
        <w:rPr>
          <w:b/>
          <w:bCs/>
        </w:rPr>
        <w:t>4. Mando y Liderazgo I–III (reorganización completa)</w:t>
      </w:r>
    </w:p>
    <w:p w14:paraId="501F1E1C" w14:textId="77777777" w:rsidR="000D7A1E" w:rsidRPr="000D7A1E" w:rsidRDefault="000D7A1E" w:rsidP="000D7A1E">
      <w:pPr>
        <w:numPr>
          <w:ilvl w:val="0"/>
          <w:numId w:val="7"/>
        </w:numPr>
      </w:pPr>
      <w:r w:rsidRPr="000D7A1E">
        <w:rPr>
          <w:b/>
          <w:bCs/>
        </w:rPr>
        <w:t>ML I:</w:t>
      </w:r>
      <w:r w:rsidRPr="000D7A1E">
        <w:t xml:space="preserve"> baja de 3º a 2º año; carga 136 → 34 h.</w:t>
      </w:r>
    </w:p>
    <w:p w14:paraId="54D30425" w14:textId="77777777" w:rsidR="000D7A1E" w:rsidRPr="000D7A1E" w:rsidRDefault="000D7A1E" w:rsidP="000D7A1E">
      <w:pPr>
        <w:numPr>
          <w:ilvl w:val="0"/>
          <w:numId w:val="7"/>
        </w:numPr>
      </w:pPr>
      <w:r w:rsidRPr="000D7A1E">
        <w:rPr>
          <w:b/>
          <w:bCs/>
        </w:rPr>
        <w:t>ML II:</w:t>
      </w:r>
      <w:r w:rsidRPr="000D7A1E">
        <w:t xml:space="preserve"> aumenta 34 → 68 h.</w:t>
      </w:r>
    </w:p>
    <w:p w14:paraId="3E52CF77" w14:textId="77777777" w:rsidR="000D7A1E" w:rsidRPr="000D7A1E" w:rsidRDefault="000D7A1E" w:rsidP="000D7A1E">
      <w:pPr>
        <w:numPr>
          <w:ilvl w:val="0"/>
          <w:numId w:val="7"/>
        </w:numPr>
      </w:pPr>
      <w:r w:rsidRPr="000D7A1E">
        <w:rPr>
          <w:b/>
          <w:bCs/>
        </w:rPr>
        <w:t>ML III:</w:t>
      </w:r>
      <w:r w:rsidRPr="000D7A1E">
        <w:t xml:space="preserve"> asignatura nueva (68 h).</w:t>
      </w:r>
    </w:p>
    <w:p w14:paraId="09EDE1C6" w14:textId="77777777" w:rsidR="000D7A1E" w:rsidRPr="000D7A1E" w:rsidRDefault="000D7A1E" w:rsidP="000D7A1E">
      <w:pPr>
        <w:numPr>
          <w:ilvl w:val="0"/>
          <w:numId w:val="7"/>
        </w:numPr>
      </w:pPr>
      <w:r w:rsidRPr="000D7A1E">
        <w:rPr>
          <w:b/>
          <w:bCs/>
        </w:rPr>
        <w:t>Sentido:</w:t>
      </w:r>
      <w:r w:rsidRPr="000D7A1E">
        <w:t xml:space="preserve"> línea progresiva de liderazgo basada en doctrinas navales, con práctica real de mando entre niveles.</w:t>
      </w:r>
    </w:p>
    <w:p w14:paraId="05FB1EBB" w14:textId="77777777" w:rsidR="000D7A1E" w:rsidRPr="000D7A1E" w:rsidRDefault="000D7A1E" w:rsidP="000D7A1E">
      <w:r w:rsidRPr="000D7A1E">
        <w:pict w14:anchorId="146FE47B">
          <v:rect id="_x0000_i1140" style="width:0;height:1.5pt" o:hralign="center" o:hrstd="t" o:hr="t" fillcolor="#a0a0a0" stroked="f"/>
        </w:pict>
      </w:r>
    </w:p>
    <w:p w14:paraId="0DD6AF73" w14:textId="77777777" w:rsidR="000D7A1E" w:rsidRPr="000D7A1E" w:rsidRDefault="000D7A1E" w:rsidP="000D7A1E">
      <w:pPr>
        <w:rPr>
          <w:b/>
          <w:bCs/>
        </w:rPr>
      </w:pPr>
      <w:r w:rsidRPr="000D7A1E">
        <w:rPr>
          <w:b/>
          <w:bCs/>
        </w:rPr>
        <w:t>5. Ética y Probidad (nueva)</w:t>
      </w:r>
    </w:p>
    <w:p w14:paraId="00157525" w14:textId="77777777" w:rsidR="000D7A1E" w:rsidRPr="000D7A1E" w:rsidRDefault="000D7A1E" w:rsidP="000D7A1E">
      <w:pPr>
        <w:numPr>
          <w:ilvl w:val="0"/>
          <w:numId w:val="8"/>
        </w:numPr>
      </w:pPr>
      <w:r w:rsidRPr="000D7A1E">
        <w:t>34 h en 3º año.</w:t>
      </w:r>
    </w:p>
    <w:p w14:paraId="523BBFEB" w14:textId="77777777" w:rsidR="000D7A1E" w:rsidRPr="000D7A1E" w:rsidRDefault="000D7A1E" w:rsidP="000D7A1E">
      <w:pPr>
        <w:numPr>
          <w:ilvl w:val="0"/>
          <w:numId w:val="8"/>
        </w:numPr>
      </w:pPr>
      <w:r w:rsidRPr="000D7A1E">
        <w:t>Responde a formación en ética pública, transparencia y toma de decisiones.</w:t>
      </w:r>
    </w:p>
    <w:p w14:paraId="593E6C0B" w14:textId="77777777" w:rsidR="000D7A1E" w:rsidRPr="000D7A1E" w:rsidRDefault="000D7A1E" w:rsidP="000D7A1E">
      <w:r w:rsidRPr="000D7A1E">
        <w:pict w14:anchorId="239D0B11">
          <v:rect id="_x0000_i1141" style="width:0;height:1.5pt" o:hralign="center" o:hrstd="t" o:hr="t" fillcolor="#a0a0a0" stroked="f"/>
        </w:pict>
      </w:r>
    </w:p>
    <w:p w14:paraId="4AC3C906" w14:textId="77777777" w:rsidR="000D7A1E" w:rsidRPr="000D7A1E" w:rsidRDefault="000D7A1E" w:rsidP="000D7A1E">
      <w:pPr>
        <w:rPr>
          <w:b/>
          <w:bCs/>
        </w:rPr>
      </w:pPr>
      <w:r w:rsidRPr="000D7A1E">
        <w:rPr>
          <w:b/>
          <w:bCs/>
        </w:rPr>
        <w:t>5.2. Facultad de Ciencias Básicas</w:t>
      </w:r>
    </w:p>
    <w:p w14:paraId="5403BBA7" w14:textId="77777777" w:rsidR="000D7A1E" w:rsidRPr="000D7A1E" w:rsidRDefault="000D7A1E" w:rsidP="000D7A1E">
      <w:pPr>
        <w:rPr>
          <w:b/>
          <w:bCs/>
        </w:rPr>
      </w:pPr>
      <w:r w:rsidRPr="000D7A1E">
        <w:rPr>
          <w:b/>
          <w:bCs/>
        </w:rPr>
        <w:t>Cambios más relevantes</w:t>
      </w:r>
    </w:p>
    <w:p w14:paraId="2E42D2A8" w14:textId="77777777" w:rsidR="000D7A1E" w:rsidRPr="000D7A1E" w:rsidRDefault="000D7A1E" w:rsidP="000D7A1E">
      <w:pPr>
        <w:numPr>
          <w:ilvl w:val="0"/>
          <w:numId w:val="9"/>
        </w:numPr>
      </w:pPr>
      <w:r w:rsidRPr="000D7A1E">
        <w:rPr>
          <w:b/>
          <w:bCs/>
        </w:rPr>
        <w:t>Disminuciones:</w:t>
      </w:r>
    </w:p>
    <w:p w14:paraId="54983A77" w14:textId="77777777" w:rsidR="000D7A1E" w:rsidRPr="000D7A1E" w:rsidRDefault="000D7A1E" w:rsidP="000D7A1E">
      <w:pPr>
        <w:numPr>
          <w:ilvl w:val="1"/>
          <w:numId w:val="9"/>
        </w:numPr>
      </w:pPr>
      <w:r w:rsidRPr="000D7A1E">
        <w:t>Fundamentos de Cálculo (272 → 204)</w:t>
      </w:r>
    </w:p>
    <w:p w14:paraId="6F07D359" w14:textId="77777777" w:rsidR="000D7A1E" w:rsidRPr="000D7A1E" w:rsidRDefault="000D7A1E" w:rsidP="000D7A1E">
      <w:pPr>
        <w:numPr>
          <w:ilvl w:val="1"/>
          <w:numId w:val="9"/>
        </w:numPr>
      </w:pPr>
      <w:r w:rsidRPr="000D7A1E">
        <w:t>Física Mecánica (204 → 170)</w:t>
      </w:r>
    </w:p>
    <w:p w14:paraId="1A4401A8" w14:textId="77777777" w:rsidR="000D7A1E" w:rsidRPr="000D7A1E" w:rsidRDefault="000D7A1E" w:rsidP="000D7A1E">
      <w:pPr>
        <w:numPr>
          <w:ilvl w:val="0"/>
          <w:numId w:val="9"/>
        </w:numPr>
      </w:pPr>
      <w:r w:rsidRPr="000D7A1E">
        <w:rPr>
          <w:b/>
          <w:bCs/>
        </w:rPr>
        <w:t>Aumentos:</w:t>
      </w:r>
    </w:p>
    <w:p w14:paraId="3E005B7B" w14:textId="77777777" w:rsidR="000D7A1E" w:rsidRPr="000D7A1E" w:rsidRDefault="000D7A1E" w:rsidP="000D7A1E">
      <w:pPr>
        <w:numPr>
          <w:ilvl w:val="1"/>
          <w:numId w:val="9"/>
        </w:numPr>
      </w:pPr>
      <w:r w:rsidRPr="000D7A1E">
        <w:t>Electromagnetismo y Ondas (136 → 170)</w:t>
      </w:r>
    </w:p>
    <w:p w14:paraId="2EC2422B" w14:textId="77777777" w:rsidR="000D7A1E" w:rsidRPr="000D7A1E" w:rsidRDefault="000D7A1E" w:rsidP="000D7A1E">
      <w:pPr>
        <w:numPr>
          <w:ilvl w:val="1"/>
          <w:numId w:val="9"/>
        </w:numPr>
      </w:pPr>
      <w:r w:rsidRPr="000D7A1E">
        <w:t>Electrotecnia (68 → 102)</w:t>
      </w:r>
    </w:p>
    <w:p w14:paraId="6D714635" w14:textId="77777777" w:rsidR="000D7A1E" w:rsidRPr="000D7A1E" w:rsidRDefault="000D7A1E" w:rsidP="000D7A1E">
      <w:pPr>
        <w:numPr>
          <w:ilvl w:val="0"/>
          <w:numId w:val="9"/>
        </w:numPr>
      </w:pPr>
      <w:r w:rsidRPr="000D7A1E">
        <w:rPr>
          <w:b/>
          <w:bCs/>
        </w:rPr>
        <w:t>Eliminaciones:</w:t>
      </w:r>
    </w:p>
    <w:p w14:paraId="2D9F503F" w14:textId="77777777" w:rsidR="000D7A1E" w:rsidRPr="000D7A1E" w:rsidRDefault="000D7A1E" w:rsidP="000D7A1E">
      <w:pPr>
        <w:numPr>
          <w:ilvl w:val="1"/>
          <w:numId w:val="9"/>
        </w:numPr>
      </w:pPr>
      <w:r w:rsidRPr="000D7A1E">
        <w:t>Herramientas Tecnológicas</w:t>
      </w:r>
    </w:p>
    <w:p w14:paraId="53D6576E" w14:textId="77777777" w:rsidR="000D7A1E" w:rsidRPr="000D7A1E" w:rsidRDefault="000D7A1E" w:rsidP="000D7A1E">
      <w:pPr>
        <w:numPr>
          <w:ilvl w:val="1"/>
          <w:numId w:val="9"/>
        </w:numPr>
      </w:pPr>
      <w:r w:rsidRPr="000D7A1E">
        <w:t>Modelamiento de Sistemas I y II</w:t>
      </w:r>
    </w:p>
    <w:p w14:paraId="60E4E8EE" w14:textId="77777777" w:rsidR="000D7A1E" w:rsidRPr="000D7A1E" w:rsidRDefault="000D7A1E" w:rsidP="000D7A1E">
      <w:pPr>
        <w:numPr>
          <w:ilvl w:val="0"/>
          <w:numId w:val="9"/>
        </w:numPr>
      </w:pPr>
      <w:r w:rsidRPr="000D7A1E">
        <w:rPr>
          <w:b/>
          <w:bCs/>
        </w:rPr>
        <w:t>Asignatura nueva:</w:t>
      </w:r>
    </w:p>
    <w:p w14:paraId="48C8E7B9" w14:textId="77777777" w:rsidR="000D7A1E" w:rsidRPr="000D7A1E" w:rsidRDefault="000D7A1E" w:rsidP="000D7A1E">
      <w:pPr>
        <w:numPr>
          <w:ilvl w:val="1"/>
          <w:numId w:val="9"/>
        </w:numPr>
      </w:pPr>
      <w:r w:rsidRPr="000D7A1E">
        <w:t>Fundamentos de Álgebra Lineal (4° año), para fortalecer conducta de entrada en la especialidad.</w:t>
      </w:r>
    </w:p>
    <w:p w14:paraId="5E6E884F" w14:textId="77777777" w:rsidR="000D7A1E" w:rsidRPr="000D7A1E" w:rsidRDefault="000D7A1E" w:rsidP="000D7A1E">
      <w:r w:rsidRPr="000D7A1E">
        <w:pict w14:anchorId="5ABE507C">
          <v:rect id="_x0000_i1142" style="width:0;height:1.5pt" o:hralign="center" o:hrstd="t" o:hr="t" fillcolor="#a0a0a0" stroked="f"/>
        </w:pict>
      </w:r>
    </w:p>
    <w:p w14:paraId="51703250" w14:textId="77777777" w:rsidR="000D7A1E" w:rsidRPr="000D7A1E" w:rsidRDefault="000D7A1E" w:rsidP="000D7A1E">
      <w:pPr>
        <w:rPr>
          <w:b/>
          <w:bCs/>
        </w:rPr>
      </w:pPr>
      <w:r w:rsidRPr="000D7A1E">
        <w:rPr>
          <w:b/>
          <w:bCs/>
        </w:rPr>
        <w:t>5.3. Facultad Profesional Naval – Escalafón Ejecutivo</w:t>
      </w:r>
    </w:p>
    <w:p w14:paraId="58470B51" w14:textId="77777777" w:rsidR="000D7A1E" w:rsidRPr="000D7A1E" w:rsidRDefault="000D7A1E" w:rsidP="000D7A1E">
      <w:pPr>
        <w:rPr>
          <w:b/>
          <w:bCs/>
        </w:rPr>
      </w:pPr>
      <w:r w:rsidRPr="000D7A1E">
        <w:rPr>
          <w:b/>
          <w:bCs/>
        </w:rPr>
        <w:t>Cambios claves</w:t>
      </w:r>
    </w:p>
    <w:p w14:paraId="3889FD9D" w14:textId="77777777" w:rsidR="000D7A1E" w:rsidRPr="000D7A1E" w:rsidRDefault="000D7A1E" w:rsidP="000D7A1E">
      <w:pPr>
        <w:numPr>
          <w:ilvl w:val="0"/>
          <w:numId w:val="10"/>
        </w:numPr>
      </w:pPr>
      <w:r w:rsidRPr="000D7A1E">
        <w:rPr>
          <w:b/>
          <w:bCs/>
        </w:rPr>
        <w:t>Navegación Costera I–II → Navegación I–II–III</w:t>
      </w:r>
    </w:p>
    <w:p w14:paraId="20D34C0D" w14:textId="77777777" w:rsidR="000D7A1E" w:rsidRPr="000D7A1E" w:rsidRDefault="000D7A1E" w:rsidP="000D7A1E">
      <w:pPr>
        <w:numPr>
          <w:ilvl w:val="1"/>
          <w:numId w:val="10"/>
        </w:numPr>
      </w:pPr>
      <w:r w:rsidRPr="000D7A1E">
        <w:lastRenderedPageBreak/>
        <w:t>Mismo número de horas.</w:t>
      </w:r>
    </w:p>
    <w:p w14:paraId="6519444B" w14:textId="77777777" w:rsidR="000D7A1E" w:rsidRPr="000D7A1E" w:rsidRDefault="000D7A1E" w:rsidP="000D7A1E">
      <w:pPr>
        <w:numPr>
          <w:ilvl w:val="1"/>
          <w:numId w:val="10"/>
        </w:numPr>
      </w:pPr>
      <w:r w:rsidRPr="000D7A1E">
        <w:t>Ahora se integra RIPA y Shiphandling.</w:t>
      </w:r>
    </w:p>
    <w:p w14:paraId="155DEC95" w14:textId="77777777" w:rsidR="000D7A1E" w:rsidRPr="000D7A1E" w:rsidRDefault="000D7A1E" w:rsidP="000D7A1E">
      <w:pPr>
        <w:numPr>
          <w:ilvl w:val="1"/>
          <w:numId w:val="10"/>
        </w:numPr>
      </w:pPr>
      <w:r w:rsidRPr="000D7A1E">
        <w:t>Actualización por instrucción DEA.</w:t>
      </w:r>
    </w:p>
    <w:p w14:paraId="4F49C2DB" w14:textId="77777777" w:rsidR="000D7A1E" w:rsidRPr="000D7A1E" w:rsidRDefault="000D7A1E" w:rsidP="000D7A1E">
      <w:pPr>
        <w:numPr>
          <w:ilvl w:val="0"/>
          <w:numId w:val="10"/>
        </w:numPr>
      </w:pPr>
      <w:r w:rsidRPr="000D7A1E">
        <w:rPr>
          <w:b/>
          <w:bCs/>
        </w:rPr>
        <w:t>Meteorología — Eliminada</w:t>
      </w:r>
    </w:p>
    <w:p w14:paraId="5BC52446" w14:textId="77777777" w:rsidR="000D7A1E" w:rsidRPr="000D7A1E" w:rsidRDefault="000D7A1E" w:rsidP="000D7A1E">
      <w:pPr>
        <w:numPr>
          <w:ilvl w:val="1"/>
          <w:numId w:val="10"/>
        </w:numPr>
      </w:pPr>
      <w:r w:rsidRPr="000D7A1E">
        <w:t>Contenidos integrados en Formación Naval.</w:t>
      </w:r>
    </w:p>
    <w:p w14:paraId="350D6DAB" w14:textId="77777777" w:rsidR="000D7A1E" w:rsidRPr="000D7A1E" w:rsidRDefault="000D7A1E" w:rsidP="000D7A1E">
      <w:pPr>
        <w:numPr>
          <w:ilvl w:val="0"/>
          <w:numId w:val="10"/>
        </w:numPr>
      </w:pPr>
      <w:r w:rsidRPr="000D7A1E">
        <w:rPr>
          <w:b/>
          <w:bCs/>
        </w:rPr>
        <w:t>Sistemas de Armas / Sistemas de Ingeniería — Reducción de horas</w:t>
      </w:r>
    </w:p>
    <w:p w14:paraId="5F350399" w14:textId="77777777" w:rsidR="000D7A1E" w:rsidRPr="000D7A1E" w:rsidRDefault="000D7A1E" w:rsidP="000D7A1E">
      <w:pPr>
        <w:numPr>
          <w:ilvl w:val="1"/>
          <w:numId w:val="10"/>
        </w:numPr>
      </w:pPr>
      <w:r w:rsidRPr="000D7A1E">
        <w:t>Ajuste por pertinencia y evitar duplicidad con cursos de especialidad.</w:t>
      </w:r>
    </w:p>
    <w:p w14:paraId="0FD7F38E" w14:textId="77777777" w:rsidR="000D7A1E" w:rsidRPr="000D7A1E" w:rsidRDefault="000D7A1E" w:rsidP="000D7A1E">
      <w:pPr>
        <w:numPr>
          <w:ilvl w:val="0"/>
          <w:numId w:val="10"/>
        </w:numPr>
      </w:pPr>
      <w:r w:rsidRPr="000D7A1E">
        <w:rPr>
          <w:b/>
          <w:bCs/>
        </w:rPr>
        <w:t>Formación Naval III — Reducción de horas</w:t>
      </w:r>
    </w:p>
    <w:p w14:paraId="6AA7426F" w14:textId="77777777" w:rsidR="000D7A1E" w:rsidRPr="000D7A1E" w:rsidRDefault="000D7A1E" w:rsidP="000D7A1E">
      <w:pPr>
        <w:numPr>
          <w:ilvl w:val="1"/>
          <w:numId w:val="10"/>
        </w:numPr>
      </w:pPr>
      <w:r w:rsidRPr="000D7A1E">
        <w:t>Para permitir cumplimiento de funciones de Brigadieres.</w:t>
      </w:r>
    </w:p>
    <w:p w14:paraId="2DAC90D7" w14:textId="77777777" w:rsidR="000D7A1E" w:rsidRPr="000D7A1E" w:rsidRDefault="000D7A1E" w:rsidP="000D7A1E">
      <w:pPr>
        <w:numPr>
          <w:ilvl w:val="0"/>
          <w:numId w:val="10"/>
        </w:numPr>
      </w:pPr>
      <w:r w:rsidRPr="000D7A1E">
        <w:rPr>
          <w:b/>
          <w:bCs/>
        </w:rPr>
        <w:t>Administración del Cargo → Administración Naval</w:t>
      </w:r>
    </w:p>
    <w:p w14:paraId="503D4CE4" w14:textId="77777777" w:rsidR="000D7A1E" w:rsidRPr="000D7A1E" w:rsidRDefault="000D7A1E" w:rsidP="000D7A1E">
      <w:pPr>
        <w:numPr>
          <w:ilvl w:val="1"/>
          <w:numId w:val="10"/>
        </w:numPr>
      </w:pPr>
      <w:r w:rsidRPr="000D7A1E">
        <w:t>Nuevo nombre y reducción de 68 → 34 h.</w:t>
      </w:r>
    </w:p>
    <w:p w14:paraId="5ABB96ED" w14:textId="77777777" w:rsidR="000D7A1E" w:rsidRPr="000D7A1E" w:rsidRDefault="000D7A1E" w:rsidP="000D7A1E">
      <w:pPr>
        <w:numPr>
          <w:ilvl w:val="1"/>
          <w:numId w:val="10"/>
        </w:numPr>
      </w:pPr>
      <w:r w:rsidRPr="000D7A1E">
        <w:t>Alineación con CE4 (Oficial de Cargo).</w:t>
      </w:r>
    </w:p>
    <w:p w14:paraId="6999E29A" w14:textId="77777777" w:rsidR="000D7A1E" w:rsidRPr="000D7A1E" w:rsidRDefault="000D7A1E" w:rsidP="000D7A1E">
      <w:pPr>
        <w:numPr>
          <w:ilvl w:val="0"/>
          <w:numId w:val="10"/>
        </w:numPr>
      </w:pPr>
      <w:r w:rsidRPr="000D7A1E">
        <w:rPr>
          <w:b/>
          <w:bCs/>
        </w:rPr>
        <w:t>Seguridad — Eliminada</w:t>
      </w:r>
    </w:p>
    <w:p w14:paraId="4F972C59" w14:textId="77777777" w:rsidR="000D7A1E" w:rsidRPr="000D7A1E" w:rsidRDefault="000D7A1E" w:rsidP="000D7A1E">
      <w:pPr>
        <w:numPr>
          <w:ilvl w:val="1"/>
          <w:numId w:val="10"/>
        </w:numPr>
      </w:pPr>
      <w:r w:rsidRPr="000D7A1E">
        <w:t>Contenidos integrados en Fundamentos Navales.</w:t>
      </w:r>
    </w:p>
    <w:p w14:paraId="758D3C94" w14:textId="77777777" w:rsidR="000D7A1E" w:rsidRPr="000D7A1E" w:rsidRDefault="000D7A1E" w:rsidP="000D7A1E">
      <w:pPr>
        <w:numPr>
          <w:ilvl w:val="0"/>
          <w:numId w:val="10"/>
        </w:numPr>
      </w:pPr>
      <w:r w:rsidRPr="000D7A1E">
        <w:rPr>
          <w:b/>
          <w:bCs/>
        </w:rPr>
        <w:t>Planificación y Operaciones Navales — Eliminada</w:t>
      </w:r>
    </w:p>
    <w:p w14:paraId="4659E955" w14:textId="77777777" w:rsidR="000D7A1E" w:rsidRPr="000D7A1E" w:rsidRDefault="000D7A1E" w:rsidP="000D7A1E">
      <w:pPr>
        <w:numPr>
          <w:ilvl w:val="1"/>
          <w:numId w:val="10"/>
        </w:numPr>
      </w:pPr>
      <w:r w:rsidRPr="000D7A1E">
        <w:t>Se trasladará a oferta de electivos.</w:t>
      </w:r>
    </w:p>
    <w:p w14:paraId="02594D8E" w14:textId="77777777" w:rsidR="000D7A1E" w:rsidRPr="000D7A1E" w:rsidRDefault="000D7A1E" w:rsidP="000D7A1E">
      <w:r w:rsidRPr="000D7A1E">
        <w:pict w14:anchorId="52227F8F">
          <v:rect id="_x0000_i1143" style="width:0;height:1.5pt" o:hralign="center" o:hrstd="t" o:hr="t" fillcolor="#a0a0a0" stroked="f"/>
        </w:pict>
      </w:r>
    </w:p>
    <w:p w14:paraId="3700F4BD" w14:textId="77777777" w:rsidR="000D7A1E" w:rsidRPr="000D7A1E" w:rsidRDefault="000D7A1E" w:rsidP="000D7A1E">
      <w:pPr>
        <w:rPr>
          <w:b/>
          <w:bCs/>
        </w:rPr>
      </w:pPr>
      <w:r w:rsidRPr="000D7A1E">
        <w:rPr>
          <w:b/>
          <w:bCs/>
        </w:rPr>
        <w:t>5.4 Electivos (nueva estructura formativa)</w:t>
      </w:r>
    </w:p>
    <w:p w14:paraId="3AB9BA53" w14:textId="77777777" w:rsidR="000D7A1E" w:rsidRPr="000D7A1E" w:rsidRDefault="000D7A1E" w:rsidP="000D7A1E">
      <w:r w:rsidRPr="000D7A1E">
        <w:t xml:space="preserve">Este es uno de los cambios </w:t>
      </w:r>
      <w:r w:rsidRPr="000D7A1E">
        <w:rPr>
          <w:b/>
          <w:bCs/>
        </w:rPr>
        <w:t>más relevantes</w:t>
      </w:r>
      <w:r w:rsidRPr="000D7A1E">
        <w:t xml:space="preserve"> por su aporte al continuo curricular.</w:t>
      </w:r>
    </w:p>
    <w:p w14:paraId="022DCD76" w14:textId="77777777" w:rsidR="000D7A1E" w:rsidRPr="000D7A1E" w:rsidRDefault="000D7A1E" w:rsidP="000D7A1E">
      <w:pPr>
        <w:rPr>
          <w:b/>
          <w:bCs/>
        </w:rPr>
      </w:pPr>
      <w:r w:rsidRPr="000D7A1E">
        <w:rPr>
          <w:b/>
          <w:bCs/>
        </w:rPr>
        <w:t>1. Electivos Generales (3er año, 2° sem / 34 h)</w:t>
      </w:r>
    </w:p>
    <w:p w14:paraId="322FCA09" w14:textId="77777777" w:rsidR="000D7A1E" w:rsidRPr="000D7A1E" w:rsidRDefault="000D7A1E" w:rsidP="000D7A1E">
      <w:pPr>
        <w:numPr>
          <w:ilvl w:val="0"/>
          <w:numId w:val="11"/>
        </w:numPr>
      </w:pPr>
      <w:r w:rsidRPr="000D7A1E">
        <w:t>Área: Formación Transversal.</w:t>
      </w:r>
    </w:p>
    <w:p w14:paraId="6E668E84" w14:textId="77777777" w:rsidR="000D7A1E" w:rsidRPr="000D7A1E" w:rsidRDefault="000D7A1E" w:rsidP="000D7A1E">
      <w:pPr>
        <w:numPr>
          <w:ilvl w:val="0"/>
          <w:numId w:val="11"/>
        </w:numPr>
      </w:pPr>
      <w:r w:rsidRPr="000D7A1E">
        <w:t>Rol: fortalecer el ethos naval y cultura académica institucional.</w:t>
      </w:r>
    </w:p>
    <w:p w14:paraId="6F76473A" w14:textId="77777777" w:rsidR="000D7A1E" w:rsidRPr="000D7A1E" w:rsidRDefault="000D7A1E" w:rsidP="000D7A1E">
      <w:pPr>
        <w:rPr>
          <w:b/>
          <w:bCs/>
        </w:rPr>
      </w:pPr>
      <w:r w:rsidRPr="000D7A1E">
        <w:rPr>
          <w:b/>
          <w:bCs/>
        </w:rPr>
        <w:t>2. Electivos de Profundización (4° año, 1° sem / 68 h)</w:t>
      </w:r>
    </w:p>
    <w:p w14:paraId="27975DDB" w14:textId="77777777" w:rsidR="000D7A1E" w:rsidRPr="000D7A1E" w:rsidRDefault="000D7A1E" w:rsidP="000D7A1E">
      <w:pPr>
        <w:numPr>
          <w:ilvl w:val="0"/>
          <w:numId w:val="12"/>
        </w:numPr>
      </w:pPr>
      <w:r w:rsidRPr="000D7A1E">
        <w:t>Área: Ciencias Básicas.</w:t>
      </w:r>
    </w:p>
    <w:p w14:paraId="74F84FAE" w14:textId="77777777" w:rsidR="000D7A1E" w:rsidRPr="000D7A1E" w:rsidRDefault="000D7A1E" w:rsidP="000D7A1E">
      <w:pPr>
        <w:numPr>
          <w:ilvl w:val="0"/>
          <w:numId w:val="12"/>
        </w:numPr>
      </w:pPr>
      <w:r w:rsidRPr="000D7A1E">
        <w:t>Rol: preparar para cursos de especialidad mediante contenidos conceptuales avanzados.</w:t>
      </w:r>
    </w:p>
    <w:p w14:paraId="7515BE18" w14:textId="77777777" w:rsidR="000D7A1E" w:rsidRPr="000D7A1E" w:rsidRDefault="000D7A1E" w:rsidP="000D7A1E">
      <w:pPr>
        <w:rPr>
          <w:b/>
          <w:bCs/>
        </w:rPr>
      </w:pPr>
      <w:r w:rsidRPr="000D7A1E">
        <w:rPr>
          <w:b/>
          <w:bCs/>
        </w:rPr>
        <w:t>3. Electivos de Especialización (4° año, 2° sem / 68 h)</w:t>
      </w:r>
    </w:p>
    <w:p w14:paraId="5E2A9089" w14:textId="77777777" w:rsidR="000D7A1E" w:rsidRPr="000D7A1E" w:rsidRDefault="000D7A1E" w:rsidP="000D7A1E">
      <w:pPr>
        <w:numPr>
          <w:ilvl w:val="0"/>
          <w:numId w:val="13"/>
        </w:numPr>
      </w:pPr>
      <w:r w:rsidRPr="000D7A1E">
        <w:t>Área: Formación Específica Disciplinar.</w:t>
      </w:r>
    </w:p>
    <w:p w14:paraId="21F7AE50" w14:textId="77777777" w:rsidR="000D7A1E" w:rsidRPr="000D7A1E" w:rsidRDefault="000D7A1E" w:rsidP="000D7A1E">
      <w:pPr>
        <w:numPr>
          <w:ilvl w:val="0"/>
          <w:numId w:val="13"/>
        </w:numPr>
      </w:pPr>
      <w:r w:rsidRPr="000D7A1E">
        <w:t>Rol: aproximación temprana al campo de desempeño profesional; apoyo a elección de especialidad.</w:t>
      </w:r>
    </w:p>
    <w:p w14:paraId="35E70509" w14:textId="77777777" w:rsidR="000D7A1E" w:rsidRPr="000D7A1E" w:rsidRDefault="000D7A1E" w:rsidP="000D7A1E">
      <w:pPr>
        <w:rPr>
          <w:b/>
          <w:bCs/>
        </w:rPr>
      </w:pPr>
      <w:r w:rsidRPr="000D7A1E">
        <w:rPr>
          <w:b/>
          <w:bCs/>
        </w:rPr>
        <w:t>Sentido de la estructura de electivos</w:t>
      </w:r>
    </w:p>
    <w:p w14:paraId="7AB8F92A" w14:textId="77777777" w:rsidR="000D7A1E" w:rsidRPr="000D7A1E" w:rsidRDefault="000D7A1E" w:rsidP="000D7A1E">
      <w:pPr>
        <w:numPr>
          <w:ilvl w:val="0"/>
          <w:numId w:val="14"/>
        </w:numPr>
      </w:pPr>
      <w:r w:rsidRPr="000D7A1E">
        <w:t>Flexibiliza el plan de estudios.</w:t>
      </w:r>
    </w:p>
    <w:p w14:paraId="253BCABA" w14:textId="77777777" w:rsidR="000D7A1E" w:rsidRPr="000D7A1E" w:rsidRDefault="000D7A1E" w:rsidP="000D7A1E">
      <w:pPr>
        <w:numPr>
          <w:ilvl w:val="0"/>
          <w:numId w:val="14"/>
        </w:numPr>
      </w:pPr>
      <w:r w:rsidRPr="000D7A1E">
        <w:t>Permite al cadete tomar decisiones académicas.</w:t>
      </w:r>
    </w:p>
    <w:p w14:paraId="01DD0ED3" w14:textId="77777777" w:rsidR="000D7A1E" w:rsidRPr="000D7A1E" w:rsidRDefault="000D7A1E" w:rsidP="000D7A1E">
      <w:pPr>
        <w:numPr>
          <w:ilvl w:val="0"/>
          <w:numId w:val="14"/>
        </w:numPr>
      </w:pPr>
      <w:r w:rsidRPr="000D7A1E">
        <w:t>Mejora la pertinencia y la motivación.</w:t>
      </w:r>
    </w:p>
    <w:p w14:paraId="188E728C" w14:textId="77777777" w:rsidR="000D7A1E" w:rsidRPr="000D7A1E" w:rsidRDefault="000D7A1E" w:rsidP="000D7A1E">
      <w:pPr>
        <w:numPr>
          <w:ilvl w:val="0"/>
          <w:numId w:val="14"/>
        </w:numPr>
      </w:pPr>
      <w:r w:rsidRPr="000D7A1E">
        <w:t>Es coherente con buenas prácticas universitarias y con criterios CNA de flexibilidad curricular.</w:t>
      </w:r>
    </w:p>
    <w:p w14:paraId="2BCD19B0" w14:textId="77777777" w:rsidR="000D7A1E" w:rsidRPr="000D7A1E" w:rsidRDefault="000D7A1E" w:rsidP="000D7A1E">
      <w:r w:rsidRPr="000D7A1E">
        <w:pict w14:anchorId="10847AFA">
          <v:rect id="_x0000_i1144" style="width:0;height:1.5pt" o:hralign="center" o:hrstd="t" o:hr="t" fillcolor="#a0a0a0" stroked="f"/>
        </w:pict>
      </w:r>
    </w:p>
    <w:p w14:paraId="765F4196" w14:textId="77777777" w:rsidR="000D7A1E" w:rsidRPr="000D7A1E" w:rsidRDefault="000D7A1E" w:rsidP="000D7A1E">
      <w:pPr>
        <w:rPr>
          <w:b/>
          <w:bCs/>
        </w:rPr>
      </w:pPr>
      <w:r w:rsidRPr="000D7A1E">
        <w:rPr>
          <w:b/>
          <w:bCs/>
        </w:rPr>
        <w:t>5.5. Trabajo de Titulación de Oficial de Marina (asignatura nueva)</w:t>
      </w:r>
    </w:p>
    <w:p w14:paraId="3F6410BA" w14:textId="77777777" w:rsidR="000D7A1E" w:rsidRPr="000D7A1E" w:rsidRDefault="000D7A1E" w:rsidP="000D7A1E">
      <w:pPr>
        <w:numPr>
          <w:ilvl w:val="0"/>
          <w:numId w:val="15"/>
        </w:numPr>
      </w:pPr>
      <w:r w:rsidRPr="000D7A1E">
        <w:rPr>
          <w:b/>
          <w:bCs/>
        </w:rPr>
        <w:t>Carga horaria:</w:t>
      </w:r>
      <w:r w:rsidRPr="000D7A1E">
        <w:t xml:space="preserve"> 34 h, 2° semestre de 4° año.</w:t>
      </w:r>
    </w:p>
    <w:p w14:paraId="7CE28582" w14:textId="77777777" w:rsidR="000D7A1E" w:rsidRPr="000D7A1E" w:rsidRDefault="000D7A1E" w:rsidP="000D7A1E">
      <w:pPr>
        <w:numPr>
          <w:ilvl w:val="0"/>
          <w:numId w:val="15"/>
        </w:numPr>
      </w:pPr>
      <w:r w:rsidRPr="000D7A1E">
        <w:rPr>
          <w:b/>
          <w:bCs/>
        </w:rPr>
        <w:t>Propósito:</w:t>
      </w:r>
      <w:r w:rsidRPr="000D7A1E">
        <w:t xml:space="preserve"> integrar los aprendizajes y evidenciar el logro de competencias sello (CS1: Ethos Naval) y genéricas (CG1, CG4, CG5, CG6).</w:t>
      </w:r>
    </w:p>
    <w:p w14:paraId="1928D98B" w14:textId="77777777" w:rsidR="000D7A1E" w:rsidRPr="000D7A1E" w:rsidRDefault="000D7A1E" w:rsidP="000D7A1E">
      <w:pPr>
        <w:numPr>
          <w:ilvl w:val="0"/>
          <w:numId w:val="15"/>
        </w:numPr>
      </w:pPr>
      <w:r w:rsidRPr="000D7A1E">
        <w:rPr>
          <w:b/>
          <w:bCs/>
        </w:rPr>
        <w:t>Relación con el continuo curricular:</w:t>
      </w:r>
      <w:r w:rsidRPr="000D7A1E">
        <w:t xml:space="preserve"> da continuidad al TASAP y enfatiza la competencia comunicativa oral y escrita.</w:t>
      </w:r>
    </w:p>
    <w:p w14:paraId="4F2E7326" w14:textId="77777777" w:rsidR="000D7A1E" w:rsidRPr="000D7A1E" w:rsidRDefault="000D7A1E" w:rsidP="000D7A1E">
      <w:pPr>
        <w:numPr>
          <w:ilvl w:val="0"/>
          <w:numId w:val="15"/>
        </w:numPr>
      </w:pPr>
      <w:r w:rsidRPr="000D7A1E">
        <w:rPr>
          <w:b/>
          <w:bCs/>
        </w:rPr>
        <w:t>Valor institucional:</w:t>
      </w:r>
    </w:p>
    <w:p w14:paraId="440467D9" w14:textId="77777777" w:rsidR="000D7A1E" w:rsidRPr="000D7A1E" w:rsidRDefault="000D7A1E" w:rsidP="000D7A1E">
      <w:pPr>
        <w:numPr>
          <w:ilvl w:val="1"/>
          <w:numId w:val="15"/>
        </w:numPr>
      </w:pPr>
      <w:r w:rsidRPr="000D7A1E">
        <w:lastRenderedPageBreak/>
        <w:t>Formaliza el egreso mediante un proceso reflexivo.</w:t>
      </w:r>
    </w:p>
    <w:p w14:paraId="7810D103" w14:textId="77777777" w:rsidR="000D7A1E" w:rsidRPr="000D7A1E" w:rsidRDefault="000D7A1E" w:rsidP="000D7A1E">
      <w:pPr>
        <w:numPr>
          <w:ilvl w:val="1"/>
          <w:numId w:val="15"/>
        </w:numPr>
      </w:pPr>
      <w:r w:rsidRPr="000D7A1E">
        <w:t>Demuestra dominio profesional naval.</w:t>
      </w:r>
    </w:p>
    <w:p w14:paraId="382F507C" w14:textId="77777777" w:rsidR="000D7A1E" w:rsidRPr="000D7A1E" w:rsidRDefault="000D7A1E" w:rsidP="000D7A1E">
      <w:pPr>
        <w:numPr>
          <w:ilvl w:val="1"/>
          <w:numId w:val="15"/>
        </w:numPr>
      </w:pPr>
      <w:r w:rsidRPr="000D7A1E">
        <w:t>Respalda la trazabilidad formativa exigida por CNA.</w:t>
      </w:r>
    </w:p>
    <w:p w14:paraId="0A2F6A36" w14:textId="77777777" w:rsidR="000D7A1E" w:rsidRPr="000D7A1E" w:rsidRDefault="000D7A1E" w:rsidP="000D7A1E">
      <w:r w:rsidRPr="000D7A1E">
        <w:pict w14:anchorId="456E7D1F">
          <v:rect id="_x0000_i1145" style="width:0;height:1.5pt" o:hralign="center" o:hrstd="t" o:hr="t" fillcolor="#a0a0a0" stroked="f"/>
        </w:pict>
      </w:r>
    </w:p>
    <w:p w14:paraId="580A3FD4" w14:textId="77777777" w:rsidR="000D7A1E" w:rsidRPr="000D7A1E" w:rsidRDefault="000D7A1E" w:rsidP="000D7A1E">
      <w:pPr>
        <w:rPr>
          <w:b/>
          <w:bCs/>
        </w:rPr>
      </w:pPr>
      <w:r w:rsidRPr="000D7A1E">
        <w:rPr>
          <w:b/>
          <w:bCs/>
        </w:rPr>
        <w:t>5.6. Escalafón Infantería de Marina</w:t>
      </w:r>
    </w:p>
    <w:p w14:paraId="1C3F9A49" w14:textId="77777777" w:rsidR="000D7A1E" w:rsidRPr="000D7A1E" w:rsidRDefault="000D7A1E" w:rsidP="000D7A1E">
      <w:r w:rsidRPr="000D7A1E">
        <w:rPr>
          <w:i/>
          <w:iCs/>
        </w:rPr>
        <w:t>(Basado íntegramente en el documento; sin inventar asignaturas.)</w:t>
      </w:r>
    </w:p>
    <w:p w14:paraId="4F0E9612" w14:textId="77777777" w:rsidR="000D7A1E" w:rsidRPr="000D7A1E" w:rsidRDefault="000D7A1E" w:rsidP="000D7A1E">
      <w:pPr>
        <w:rPr>
          <w:b/>
          <w:bCs/>
        </w:rPr>
      </w:pPr>
      <w:r w:rsidRPr="000D7A1E">
        <w:rPr>
          <w:b/>
          <w:bCs/>
        </w:rPr>
        <w:t>Cambios clave</w:t>
      </w:r>
    </w:p>
    <w:p w14:paraId="7DA0092D" w14:textId="77777777" w:rsidR="000D7A1E" w:rsidRPr="000D7A1E" w:rsidRDefault="000D7A1E" w:rsidP="000D7A1E">
      <w:pPr>
        <w:numPr>
          <w:ilvl w:val="0"/>
          <w:numId w:val="16"/>
        </w:numPr>
      </w:pPr>
      <w:r w:rsidRPr="000D7A1E">
        <w:t>Nuevas asignaturas:</w:t>
      </w:r>
    </w:p>
    <w:p w14:paraId="7F8CFEFA" w14:textId="77777777" w:rsidR="000D7A1E" w:rsidRPr="000D7A1E" w:rsidRDefault="000D7A1E" w:rsidP="000D7A1E">
      <w:pPr>
        <w:numPr>
          <w:ilvl w:val="1"/>
          <w:numId w:val="16"/>
        </w:numPr>
      </w:pPr>
      <w:r w:rsidRPr="000D7A1E">
        <w:t>Combate Cuerpo a Cuerpo I y II</w:t>
      </w:r>
    </w:p>
    <w:p w14:paraId="5F1EB1EF" w14:textId="77777777" w:rsidR="000D7A1E" w:rsidRPr="000D7A1E" w:rsidRDefault="000D7A1E" w:rsidP="000D7A1E">
      <w:pPr>
        <w:numPr>
          <w:ilvl w:val="1"/>
          <w:numId w:val="16"/>
        </w:numPr>
      </w:pPr>
      <w:r w:rsidRPr="000D7A1E">
        <w:t>Fundamentos de Operaciones de Estabilización</w:t>
      </w:r>
    </w:p>
    <w:p w14:paraId="379CF411" w14:textId="77777777" w:rsidR="000D7A1E" w:rsidRPr="000D7A1E" w:rsidRDefault="000D7A1E" w:rsidP="000D7A1E">
      <w:pPr>
        <w:numPr>
          <w:ilvl w:val="1"/>
          <w:numId w:val="16"/>
        </w:numPr>
      </w:pPr>
      <w:r w:rsidRPr="000D7A1E">
        <w:t>Historia Militar y Teorías de la Guerra</w:t>
      </w:r>
    </w:p>
    <w:p w14:paraId="1B4C0CA4" w14:textId="77777777" w:rsidR="000D7A1E" w:rsidRPr="000D7A1E" w:rsidRDefault="000D7A1E" w:rsidP="000D7A1E">
      <w:pPr>
        <w:numPr>
          <w:ilvl w:val="1"/>
          <w:numId w:val="16"/>
        </w:numPr>
      </w:pPr>
      <w:r w:rsidRPr="000D7A1E">
        <w:t>Navegación IM (aumenta de 34 → 68 h)</w:t>
      </w:r>
    </w:p>
    <w:p w14:paraId="4F8DA899" w14:textId="77777777" w:rsidR="000D7A1E" w:rsidRPr="000D7A1E" w:rsidRDefault="000D7A1E" w:rsidP="000D7A1E">
      <w:pPr>
        <w:numPr>
          <w:ilvl w:val="0"/>
          <w:numId w:val="16"/>
        </w:numPr>
      </w:pPr>
      <w:r w:rsidRPr="000D7A1E">
        <w:rPr>
          <w:b/>
          <w:bCs/>
        </w:rPr>
        <w:t>Fusiones</w:t>
      </w:r>
      <w:r w:rsidRPr="000D7A1E">
        <w:t xml:space="preserve">: múltiples ramos (Apoyo SC, Material IM, Apoyo Cbt I–II, Comunicaciones, Inteligencia) → </w:t>
      </w:r>
      <w:r w:rsidRPr="000D7A1E">
        <w:rPr>
          <w:b/>
          <w:bCs/>
        </w:rPr>
        <w:t>Funciones de Combate</w:t>
      </w:r>
      <w:r w:rsidRPr="000D7A1E">
        <w:t xml:space="preserve"> (136 h).</w:t>
      </w:r>
    </w:p>
    <w:p w14:paraId="0889D831" w14:textId="77777777" w:rsidR="000D7A1E" w:rsidRPr="000D7A1E" w:rsidRDefault="000D7A1E" w:rsidP="000D7A1E">
      <w:pPr>
        <w:numPr>
          <w:ilvl w:val="0"/>
          <w:numId w:val="16"/>
        </w:numPr>
      </w:pPr>
      <w:r w:rsidRPr="000D7A1E">
        <w:rPr>
          <w:b/>
          <w:bCs/>
        </w:rPr>
        <w:t>Reducciones en ciencias básicas</w:t>
      </w:r>
      <w:r w:rsidRPr="000D7A1E">
        <w:t>:</w:t>
      </w:r>
    </w:p>
    <w:p w14:paraId="2B3784C7" w14:textId="77777777" w:rsidR="000D7A1E" w:rsidRPr="000D7A1E" w:rsidRDefault="000D7A1E" w:rsidP="000D7A1E">
      <w:pPr>
        <w:numPr>
          <w:ilvl w:val="1"/>
          <w:numId w:val="16"/>
        </w:numPr>
      </w:pPr>
      <w:r w:rsidRPr="000D7A1E">
        <w:t>Cálculo y Química reducen carga.</w:t>
      </w:r>
    </w:p>
    <w:p w14:paraId="0BED89E2" w14:textId="77777777" w:rsidR="000D7A1E" w:rsidRPr="000D7A1E" w:rsidRDefault="000D7A1E" w:rsidP="000D7A1E">
      <w:r w:rsidRPr="000D7A1E">
        <w:pict w14:anchorId="3AC2DFDC">
          <v:rect id="_x0000_i1146" style="width:0;height:1.5pt" o:hralign="center" o:hrstd="t" o:hr="t" fillcolor="#a0a0a0" stroked="f"/>
        </w:pict>
      </w:r>
    </w:p>
    <w:p w14:paraId="32CF506F" w14:textId="77777777" w:rsidR="000D7A1E" w:rsidRPr="000D7A1E" w:rsidRDefault="000D7A1E" w:rsidP="000D7A1E">
      <w:pPr>
        <w:rPr>
          <w:b/>
          <w:bCs/>
        </w:rPr>
      </w:pPr>
      <w:r w:rsidRPr="000D7A1E">
        <w:rPr>
          <w:b/>
          <w:bCs/>
        </w:rPr>
        <w:t>5.7. Escalafón Abastecimiento</w:t>
      </w:r>
    </w:p>
    <w:p w14:paraId="564D880B" w14:textId="77777777" w:rsidR="000D7A1E" w:rsidRPr="000D7A1E" w:rsidRDefault="000D7A1E" w:rsidP="000D7A1E">
      <w:pPr>
        <w:numPr>
          <w:ilvl w:val="0"/>
          <w:numId w:val="17"/>
        </w:numPr>
      </w:pPr>
      <w:r w:rsidRPr="000D7A1E">
        <w:t>Cálculo I aumenta (170 → 204).</w:t>
      </w:r>
    </w:p>
    <w:p w14:paraId="7768E00A" w14:textId="77777777" w:rsidR="000D7A1E" w:rsidRPr="000D7A1E" w:rsidRDefault="000D7A1E" w:rsidP="000D7A1E">
      <w:pPr>
        <w:numPr>
          <w:ilvl w:val="0"/>
          <w:numId w:val="17"/>
        </w:numPr>
      </w:pPr>
      <w:r w:rsidRPr="000D7A1E">
        <w:t>Cálculo II reduce (170 → 136).</w:t>
      </w:r>
    </w:p>
    <w:p w14:paraId="0D67DBDE" w14:textId="77777777" w:rsidR="000D7A1E" w:rsidRPr="000D7A1E" w:rsidRDefault="000D7A1E" w:rsidP="000D7A1E">
      <w:r w:rsidRPr="000D7A1E">
        <w:rPr>
          <w:i/>
          <w:iCs/>
        </w:rPr>
        <w:t>(El documento entregado corta esta sección; se integra lo que existe).</w:t>
      </w:r>
    </w:p>
    <w:p w14:paraId="646A8D6B" w14:textId="77777777" w:rsidR="000D7A1E" w:rsidRPr="000D7A1E" w:rsidRDefault="000D7A1E" w:rsidP="000D7A1E">
      <w:r w:rsidRPr="000D7A1E">
        <w:pict w14:anchorId="6112CD57">
          <v:rect id="_x0000_i1147" style="width:0;height:1.5pt" o:hralign="center" o:hrstd="t" o:hr="t" fillcolor="#a0a0a0" stroked="f"/>
        </w:pict>
      </w:r>
    </w:p>
    <w:p w14:paraId="66C01D6E" w14:textId="77777777" w:rsidR="000D7A1E" w:rsidRPr="000D7A1E" w:rsidRDefault="000D7A1E" w:rsidP="000D7A1E">
      <w:pPr>
        <w:rPr>
          <w:b/>
          <w:bCs/>
        </w:rPr>
      </w:pPr>
      <w:r w:rsidRPr="000D7A1E">
        <w:rPr>
          <w:b/>
          <w:bCs/>
        </w:rPr>
        <w:t>6. Resultados del Proceso</w:t>
      </w:r>
    </w:p>
    <w:p w14:paraId="733603D0" w14:textId="77777777" w:rsidR="000D7A1E" w:rsidRPr="000D7A1E" w:rsidRDefault="000D7A1E" w:rsidP="000D7A1E">
      <w:pPr>
        <w:rPr>
          <w:b/>
          <w:bCs/>
        </w:rPr>
      </w:pPr>
      <w:r w:rsidRPr="000D7A1E">
        <w:rPr>
          <w:b/>
          <w:bCs/>
        </w:rPr>
        <w:t>Resultados observables</w:t>
      </w:r>
    </w:p>
    <w:p w14:paraId="7A3D3041" w14:textId="77777777" w:rsidR="000D7A1E" w:rsidRPr="000D7A1E" w:rsidRDefault="000D7A1E" w:rsidP="000D7A1E">
      <w:pPr>
        <w:numPr>
          <w:ilvl w:val="0"/>
          <w:numId w:val="18"/>
        </w:numPr>
      </w:pPr>
      <w:r w:rsidRPr="000D7A1E">
        <w:t xml:space="preserve">Revisión completa de </w:t>
      </w:r>
      <w:r w:rsidRPr="000D7A1E">
        <w:rPr>
          <w:b/>
          <w:bCs/>
        </w:rPr>
        <w:t>todas las mallas por escalafón</w:t>
      </w:r>
      <w:r w:rsidRPr="000D7A1E">
        <w:t>.</w:t>
      </w:r>
    </w:p>
    <w:p w14:paraId="18712AD2" w14:textId="77777777" w:rsidR="000D7A1E" w:rsidRPr="000D7A1E" w:rsidRDefault="000D7A1E" w:rsidP="000D7A1E">
      <w:pPr>
        <w:numPr>
          <w:ilvl w:val="0"/>
          <w:numId w:val="18"/>
        </w:numPr>
      </w:pPr>
      <w:r w:rsidRPr="000D7A1E">
        <w:t xml:space="preserve">Actualización de </w:t>
      </w:r>
      <w:r w:rsidRPr="000D7A1E">
        <w:rPr>
          <w:b/>
          <w:bCs/>
        </w:rPr>
        <w:t>todas las matrices de tributación</w:t>
      </w:r>
      <w:r w:rsidRPr="000D7A1E">
        <w:t xml:space="preserve"> por competencia.</w:t>
      </w:r>
    </w:p>
    <w:p w14:paraId="488481D8" w14:textId="77777777" w:rsidR="000D7A1E" w:rsidRPr="000D7A1E" w:rsidRDefault="000D7A1E" w:rsidP="000D7A1E">
      <w:pPr>
        <w:numPr>
          <w:ilvl w:val="0"/>
          <w:numId w:val="18"/>
        </w:numPr>
      </w:pPr>
      <w:r w:rsidRPr="000D7A1E">
        <w:t>Inclusión de nuevas asignaturas estratégicas (ML I–III, Estrategias de Aprendizaje, Trabajo de Titulación, Electivos).</w:t>
      </w:r>
    </w:p>
    <w:p w14:paraId="1E762738" w14:textId="77777777" w:rsidR="000D7A1E" w:rsidRPr="000D7A1E" w:rsidRDefault="000D7A1E" w:rsidP="000D7A1E">
      <w:pPr>
        <w:numPr>
          <w:ilvl w:val="0"/>
          <w:numId w:val="18"/>
        </w:numPr>
      </w:pPr>
      <w:r w:rsidRPr="000D7A1E">
        <w:t>Reducción de horas en semestres críticos, evitando sobrecarga.</w:t>
      </w:r>
    </w:p>
    <w:p w14:paraId="35CB4A77" w14:textId="77777777" w:rsidR="000D7A1E" w:rsidRPr="000D7A1E" w:rsidRDefault="000D7A1E" w:rsidP="000D7A1E">
      <w:pPr>
        <w:numPr>
          <w:ilvl w:val="0"/>
          <w:numId w:val="18"/>
        </w:numPr>
      </w:pPr>
      <w:r w:rsidRPr="000D7A1E">
        <w:t>Reorganización clara y progresiva del área humanística.</w:t>
      </w:r>
    </w:p>
    <w:p w14:paraId="52F476C5" w14:textId="77777777" w:rsidR="000D7A1E" w:rsidRPr="000D7A1E" w:rsidRDefault="000D7A1E" w:rsidP="000D7A1E">
      <w:pPr>
        <w:numPr>
          <w:ilvl w:val="0"/>
          <w:numId w:val="18"/>
        </w:numPr>
      </w:pPr>
      <w:r w:rsidRPr="000D7A1E">
        <w:t xml:space="preserve">Alineación con el </w:t>
      </w:r>
      <w:r w:rsidRPr="000D7A1E">
        <w:rPr>
          <w:b/>
          <w:bCs/>
        </w:rPr>
        <w:t>Marco de Cualificaciones</w:t>
      </w:r>
      <w:r w:rsidRPr="000D7A1E">
        <w:t xml:space="preserve"> y con criterios CNA de progresión y pertinencia.</w:t>
      </w:r>
    </w:p>
    <w:p w14:paraId="077D3E9C" w14:textId="77777777" w:rsidR="000D7A1E" w:rsidRPr="000D7A1E" w:rsidRDefault="000D7A1E" w:rsidP="000D7A1E">
      <w:r w:rsidRPr="000D7A1E">
        <w:pict w14:anchorId="295C7B51">
          <v:rect id="_x0000_i1148" style="width:0;height:1.5pt" o:hralign="center" o:hrstd="t" o:hr="t" fillcolor="#a0a0a0" stroked="f"/>
        </w:pict>
      </w:r>
    </w:p>
    <w:p w14:paraId="6AD78E62" w14:textId="77777777" w:rsidR="000D7A1E" w:rsidRPr="000D7A1E" w:rsidRDefault="000D7A1E" w:rsidP="000D7A1E">
      <w:pPr>
        <w:rPr>
          <w:b/>
          <w:bCs/>
        </w:rPr>
      </w:pPr>
      <w:r w:rsidRPr="000D7A1E">
        <w:rPr>
          <w:b/>
          <w:bCs/>
        </w:rPr>
        <w:t>7. Proyecciones 2026–2029</w:t>
      </w:r>
    </w:p>
    <w:p w14:paraId="6A7E29C7" w14:textId="77777777" w:rsidR="000D7A1E" w:rsidRPr="000D7A1E" w:rsidRDefault="000D7A1E" w:rsidP="000D7A1E">
      <w:pPr>
        <w:numPr>
          <w:ilvl w:val="0"/>
          <w:numId w:val="19"/>
        </w:numPr>
      </w:pPr>
      <w:r w:rsidRPr="000D7A1E">
        <w:rPr>
          <w:b/>
          <w:bCs/>
        </w:rPr>
        <w:t>2026:</w:t>
      </w:r>
      <w:r w:rsidRPr="000D7A1E">
        <w:t xml:space="preserve"> Implementación en 1° año.</w:t>
      </w:r>
    </w:p>
    <w:p w14:paraId="0515B1F4" w14:textId="77777777" w:rsidR="000D7A1E" w:rsidRPr="000D7A1E" w:rsidRDefault="000D7A1E" w:rsidP="000D7A1E">
      <w:pPr>
        <w:numPr>
          <w:ilvl w:val="0"/>
          <w:numId w:val="19"/>
        </w:numPr>
      </w:pPr>
      <w:r w:rsidRPr="000D7A1E">
        <w:rPr>
          <w:b/>
          <w:bCs/>
        </w:rPr>
        <w:t>2027:</w:t>
      </w:r>
      <w:r w:rsidRPr="000D7A1E">
        <w:t xml:space="preserve"> Implementación en 2° año.</w:t>
      </w:r>
    </w:p>
    <w:p w14:paraId="2C589E61" w14:textId="77777777" w:rsidR="000D7A1E" w:rsidRPr="000D7A1E" w:rsidRDefault="000D7A1E" w:rsidP="000D7A1E">
      <w:pPr>
        <w:numPr>
          <w:ilvl w:val="0"/>
          <w:numId w:val="19"/>
        </w:numPr>
      </w:pPr>
      <w:r w:rsidRPr="000D7A1E">
        <w:rPr>
          <w:b/>
          <w:bCs/>
        </w:rPr>
        <w:t>2028:</w:t>
      </w:r>
      <w:r w:rsidRPr="000D7A1E">
        <w:t xml:space="preserve"> Implementación en 3° año.</w:t>
      </w:r>
    </w:p>
    <w:p w14:paraId="5EC0C6AE" w14:textId="77777777" w:rsidR="000D7A1E" w:rsidRPr="000D7A1E" w:rsidRDefault="000D7A1E" w:rsidP="000D7A1E">
      <w:pPr>
        <w:numPr>
          <w:ilvl w:val="0"/>
          <w:numId w:val="19"/>
        </w:numPr>
      </w:pPr>
      <w:r w:rsidRPr="000D7A1E">
        <w:rPr>
          <w:b/>
          <w:bCs/>
        </w:rPr>
        <w:t>2029:</w:t>
      </w:r>
      <w:r w:rsidRPr="000D7A1E">
        <w:t xml:space="preserve"> Implementación en 4° año y consolidación.</w:t>
      </w:r>
    </w:p>
    <w:p w14:paraId="2492DA14" w14:textId="77777777" w:rsidR="000D7A1E" w:rsidRPr="000D7A1E" w:rsidRDefault="000D7A1E" w:rsidP="000D7A1E">
      <w:r w:rsidRPr="000D7A1E">
        <w:t>Incluye capacitación docente, fortalecimiento de evaluación por competencias, seguimiento con indicadores y retroalimentación continua.</w:t>
      </w:r>
    </w:p>
    <w:p w14:paraId="30C4F514" w14:textId="77777777" w:rsidR="000D7A1E" w:rsidRPr="000D7A1E" w:rsidRDefault="00640477" w:rsidP="000D7A1E">
      <w:r w:rsidRPr="000D7A1E">
        <w:rPr>
          <w:noProof/>
        </w:rPr>
        <w:pict w14:anchorId="5BF39DCD">
          <v:rect id="_x0000_i1149" alt="" style="width:441.9pt;height:.05pt;mso-width-percent:0;mso-height-percent:0;mso-width-percent:0;mso-height-percent:0" o:hralign="center" o:hrstd="t" o:hr="t" fillcolor="#a0a0a0" stroked="f"/>
        </w:pict>
      </w:r>
    </w:p>
    <w:p w14:paraId="0EFAC281" w14:textId="77777777" w:rsidR="000D7A1E" w:rsidRPr="000D7A1E" w:rsidRDefault="000D7A1E" w:rsidP="000D7A1E">
      <w:pPr>
        <w:rPr>
          <w:b/>
          <w:bCs/>
        </w:rPr>
      </w:pPr>
      <w:r w:rsidRPr="000D7A1E">
        <w:rPr>
          <w:b/>
          <w:bCs/>
        </w:rPr>
        <w:t>8. Conclusiones</w:t>
      </w:r>
    </w:p>
    <w:p w14:paraId="45049838" w14:textId="77777777" w:rsidR="000D7A1E" w:rsidRPr="000D7A1E" w:rsidRDefault="000D7A1E" w:rsidP="000D7A1E">
      <w:r w:rsidRPr="000D7A1E">
        <w:t xml:space="preserve">El ajuste curricular realizado por la Escuela Naval durante el 2025 constituye un proceso amplio, técnico y profundamente estratégico para la formación de los futuros Oficiales de </w:t>
      </w:r>
      <w:r w:rsidRPr="000D7A1E">
        <w:lastRenderedPageBreak/>
        <w:t xml:space="preserve">Marina. Este tipo de procesos —como muestran los marcos teóricos de educación superior y las normativas institucionales— </w:t>
      </w:r>
      <w:r w:rsidRPr="000D7A1E">
        <w:rPr>
          <w:b/>
          <w:bCs/>
        </w:rPr>
        <w:t>son por definición complejos y desafiantes</w:t>
      </w:r>
      <w:r w:rsidRPr="000D7A1E">
        <w:t>.</w:t>
      </w:r>
    </w:p>
    <w:p w14:paraId="5C506F83" w14:textId="77777777" w:rsidR="000D7A1E" w:rsidRPr="000D7A1E" w:rsidRDefault="000D7A1E" w:rsidP="000D7A1E">
      <w:r w:rsidRPr="000D7A1E">
        <w:t xml:space="preserve">Tal como señala el Reglamento del Docente y los criterios CNA, </w:t>
      </w:r>
      <w:r w:rsidRPr="000D7A1E">
        <w:rPr>
          <w:b/>
          <w:bCs/>
        </w:rPr>
        <w:t>todo cambio curricular genera tensiones naturales</w:t>
      </w:r>
      <w:r w:rsidRPr="000D7A1E">
        <w:t>:</w:t>
      </w:r>
    </w:p>
    <w:p w14:paraId="14D2E642" w14:textId="77777777" w:rsidR="000D7A1E" w:rsidRPr="000D7A1E" w:rsidRDefault="000D7A1E" w:rsidP="000D7A1E">
      <w:pPr>
        <w:numPr>
          <w:ilvl w:val="0"/>
          <w:numId w:val="20"/>
        </w:numPr>
      </w:pPr>
      <w:r w:rsidRPr="000D7A1E">
        <w:t>resistencia inicial,</w:t>
      </w:r>
    </w:p>
    <w:p w14:paraId="79D83A81" w14:textId="77777777" w:rsidR="000D7A1E" w:rsidRPr="000D7A1E" w:rsidRDefault="000D7A1E" w:rsidP="000D7A1E">
      <w:pPr>
        <w:numPr>
          <w:ilvl w:val="0"/>
          <w:numId w:val="20"/>
        </w:numPr>
      </w:pPr>
      <w:r w:rsidRPr="000D7A1E">
        <w:t>incertidumbre en los docentes,</w:t>
      </w:r>
    </w:p>
    <w:p w14:paraId="77496078" w14:textId="77777777" w:rsidR="000D7A1E" w:rsidRPr="000D7A1E" w:rsidRDefault="000D7A1E" w:rsidP="000D7A1E">
      <w:pPr>
        <w:numPr>
          <w:ilvl w:val="0"/>
          <w:numId w:val="20"/>
        </w:numPr>
      </w:pPr>
      <w:r w:rsidRPr="000D7A1E">
        <w:t>carga administrativa transitoria,</w:t>
      </w:r>
    </w:p>
    <w:p w14:paraId="5506D44D" w14:textId="77777777" w:rsidR="000D7A1E" w:rsidRPr="000D7A1E" w:rsidRDefault="000D7A1E" w:rsidP="000D7A1E">
      <w:pPr>
        <w:numPr>
          <w:ilvl w:val="0"/>
          <w:numId w:val="20"/>
        </w:numPr>
      </w:pPr>
      <w:r w:rsidRPr="000D7A1E">
        <w:t>ajustes metodológicos inevitables,</w:t>
      </w:r>
    </w:p>
    <w:p w14:paraId="020B7FCB" w14:textId="77777777" w:rsidR="000D7A1E" w:rsidRPr="000D7A1E" w:rsidRDefault="000D7A1E" w:rsidP="000D7A1E">
      <w:pPr>
        <w:numPr>
          <w:ilvl w:val="0"/>
          <w:numId w:val="20"/>
        </w:numPr>
      </w:pPr>
      <w:r w:rsidRPr="000D7A1E">
        <w:t>necesidad de capacitarse y reacomodar prácticas.</w:t>
      </w:r>
    </w:p>
    <w:p w14:paraId="0E323EDA" w14:textId="77777777" w:rsidR="000D7A1E" w:rsidRPr="000D7A1E" w:rsidRDefault="000D7A1E" w:rsidP="000D7A1E">
      <w:r w:rsidRPr="000D7A1E">
        <w:t xml:space="preserve">Estos desafíos no representan fallas del proceso, sino </w:t>
      </w:r>
      <w:r w:rsidRPr="000D7A1E">
        <w:rPr>
          <w:b/>
          <w:bCs/>
        </w:rPr>
        <w:t>parte inherente de la transformación académica</w:t>
      </w:r>
      <w:r w:rsidRPr="000D7A1E">
        <w:t>. La literatura en política curricular y los artículos que adjuntaste destacan que los cambios curriculares suelen provocar conflictos, debates intensos y ajustes sucesivos, porque modifican identidades profesionales, dinámicas docentes y estructuras históricas.</w:t>
      </w:r>
    </w:p>
    <w:p w14:paraId="38A1FC34" w14:textId="77777777" w:rsidR="000D7A1E" w:rsidRPr="000D7A1E" w:rsidRDefault="000D7A1E" w:rsidP="000D7A1E">
      <w:r w:rsidRPr="000D7A1E">
        <w:t xml:space="preserve">Sin embargo, la experiencia internacional y la evidencia nacional demuestran que </w:t>
      </w:r>
      <w:r w:rsidRPr="000D7A1E">
        <w:rPr>
          <w:b/>
          <w:bCs/>
        </w:rPr>
        <w:t>la actualización curricular es un signo de madurez institucional</w:t>
      </w:r>
      <w:r w:rsidRPr="000D7A1E">
        <w:t xml:space="preserve"> y una condición para asegurar:</w:t>
      </w:r>
    </w:p>
    <w:p w14:paraId="39551A8D" w14:textId="77777777" w:rsidR="000D7A1E" w:rsidRPr="000D7A1E" w:rsidRDefault="000D7A1E" w:rsidP="000D7A1E">
      <w:pPr>
        <w:numPr>
          <w:ilvl w:val="0"/>
          <w:numId w:val="21"/>
        </w:numPr>
      </w:pPr>
      <w:r w:rsidRPr="000D7A1E">
        <w:t>la pertinencia operativa,</w:t>
      </w:r>
    </w:p>
    <w:p w14:paraId="10E86DE4" w14:textId="77777777" w:rsidR="000D7A1E" w:rsidRPr="000D7A1E" w:rsidRDefault="000D7A1E" w:rsidP="000D7A1E">
      <w:pPr>
        <w:numPr>
          <w:ilvl w:val="0"/>
          <w:numId w:val="21"/>
        </w:numPr>
      </w:pPr>
      <w:r w:rsidRPr="000D7A1E">
        <w:t>la calidad académica,</w:t>
      </w:r>
    </w:p>
    <w:p w14:paraId="3FCC6F10" w14:textId="77777777" w:rsidR="000D7A1E" w:rsidRPr="000D7A1E" w:rsidRDefault="000D7A1E" w:rsidP="000D7A1E">
      <w:pPr>
        <w:numPr>
          <w:ilvl w:val="0"/>
          <w:numId w:val="21"/>
        </w:numPr>
      </w:pPr>
      <w:r w:rsidRPr="000D7A1E">
        <w:t>la coherencia formativa,</w:t>
      </w:r>
    </w:p>
    <w:p w14:paraId="20CD8B3C" w14:textId="77777777" w:rsidR="000D7A1E" w:rsidRPr="000D7A1E" w:rsidRDefault="000D7A1E" w:rsidP="000D7A1E">
      <w:pPr>
        <w:numPr>
          <w:ilvl w:val="0"/>
          <w:numId w:val="21"/>
        </w:numPr>
      </w:pPr>
      <w:r w:rsidRPr="000D7A1E">
        <w:t>la mejora continua,</w:t>
      </w:r>
    </w:p>
    <w:p w14:paraId="08634F26" w14:textId="77777777" w:rsidR="000D7A1E" w:rsidRPr="000D7A1E" w:rsidRDefault="000D7A1E" w:rsidP="000D7A1E">
      <w:pPr>
        <w:numPr>
          <w:ilvl w:val="0"/>
          <w:numId w:val="21"/>
        </w:numPr>
      </w:pPr>
      <w:r w:rsidRPr="000D7A1E">
        <w:t>y el cumplimiento del Perfil de Egreso.</w:t>
      </w:r>
    </w:p>
    <w:p w14:paraId="64E009D1" w14:textId="77777777" w:rsidR="000D7A1E" w:rsidRPr="000D7A1E" w:rsidRDefault="000D7A1E" w:rsidP="000D7A1E">
      <w:r w:rsidRPr="000D7A1E">
        <w:t>El proceso realizado fue riguroso, participativo y guiado por normativas oficiales.</w:t>
      </w:r>
      <w:r w:rsidRPr="000D7A1E">
        <w:br/>
        <w:t>Los cambios incorporados fortalecen el componente humanístico, el liderazgo naval, las ciencias básicas y la profesionalización temprana del cadete.</w:t>
      </w:r>
    </w:p>
    <w:p w14:paraId="01E58CCB" w14:textId="77777777" w:rsidR="000D7A1E" w:rsidRPr="000D7A1E" w:rsidRDefault="000D7A1E" w:rsidP="000D7A1E">
      <w:r w:rsidRPr="000D7A1E">
        <w:t xml:space="preserve">Este nuevo plan de estudios 2026–2029 </w:t>
      </w:r>
      <w:r w:rsidRPr="000D7A1E">
        <w:rPr>
          <w:b/>
          <w:bCs/>
        </w:rPr>
        <w:t>posiciona a la Escuela Naval en un estándar moderno y competitivo</w:t>
      </w:r>
      <w:r w:rsidRPr="000D7A1E">
        <w:t>, alineado con las demandas del siglo XXI y con la responsabilidad histórica de formar Oficiales capaces, reflexivos, éticos y con liderazgo efectivo al servicio de Chile y de la Armada.</w:t>
      </w:r>
    </w:p>
    <w:p w14:paraId="0BDFCE61" w14:textId="77777777" w:rsidR="00450886" w:rsidRDefault="00450886"/>
    <w:sectPr w:rsidR="00450886" w:rsidSect="00A3300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C00766"/>
    <w:multiLevelType w:val="multilevel"/>
    <w:tmpl w:val="C44A06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D13313"/>
    <w:multiLevelType w:val="multilevel"/>
    <w:tmpl w:val="44A25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EC3037"/>
    <w:multiLevelType w:val="multilevel"/>
    <w:tmpl w:val="B4969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7836FC"/>
    <w:multiLevelType w:val="multilevel"/>
    <w:tmpl w:val="4BB26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2B011C"/>
    <w:multiLevelType w:val="multilevel"/>
    <w:tmpl w:val="6D746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4E6E44"/>
    <w:multiLevelType w:val="multilevel"/>
    <w:tmpl w:val="FDBCD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653847"/>
    <w:multiLevelType w:val="multilevel"/>
    <w:tmpl w:val="812E2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C34E12"/>
    <w:multiLevelType w:val="multilevel"/>
    <w:tmpl w:val="A4D4F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D81089"/>
    <w:multiLevelType w:val="multilevel"/>
    <w:tmpl w:val="06BA9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3C1844"/>
    <w:multiLevelType w:val="multilevel"/>
    <w:tmpl w:val="2AB27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B90888"/>
    <w:multiLevelType w:val="multilevel"/>
    <w:tmpl w:val="19CC0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1DC0237"/>
    <w:multiLevelType w:val="multilevel"/>
    <w:tmpl w:val="C44A06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9971AFD"/>
    <w:multiLevelType w:val="multilevel"/>
    <w:tmpl w:val="32704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FE201F5"/>
    <w:multiLevelType w:val="multilevel"/>
    <w:tmpl w:val="8D906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2E34F40"/>
    <w:multiLevelType w:val="multilevel"/>
    <w:tmpl w:val="0C3E2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681791F"/>
    <w:multiLevelType w:val="multilevel"/>
    <w:tmpl w:val="F0F48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7D03D41"/>
    <w:multiLevelType w:val="multilevel"/>
    <w:tmpl w:val="2DD84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831499E"/>
    <w:multiLevelType w:val="multilevel"/>
    <w:tmpl w:val="0A84A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1056970"/>
    <w:multiLevelType w:val="multilevel"/>
    <w:tmpl w:val="60923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ADA387D"/>
    <w:multiLevelType w:val="multilevel"/>
    <w:tmpl w:val="C7409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DC15E27"/>
    <w:multiLevelType w:val="multilevel"/>
    <w:tmpl w:val="B6ECF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3453547">
    <w:abstractNumId w:val="0"/>
  </w:num>
  <w:num w:numId="2" w16cid:durableId="439497174">
    <w:abstractNumId w:val="4"/>
  </w:num>
  <w:num w:numId="3" w16cid:durableId="1303929292">
    <w:abstractNumId w:val="2"/>
  </w:num>
  <w:num w:numId="4" w16cid:durableId="1590038185">
    <w:abstractNumId w:val="8"/>
  </w:num>
  <w:num w:numId="5" w16cid:durableId="917246726">
    <w:abstractNumId w:val="3"/>
  </w:num>
  <w:num w:numId="6" w16cid:durableId="1614091049">
    <w:abstractNumId w:val="1"/>
  </w:num>
  <w:num w:numId="7" w16cid:durableId="2080130113">
    <w:abstractNumId w:val="10"/>
  </w:num>
  <w:num w:numId="8" w16cid:durableId="600720804">
    <w:abstractNumId w:val="7"/>
  </w:num>
  <w:num w:numId="9" w16cid:durableId="1250849080">
    <w:abstractNumId w:val="19"/>
  </w:num>
  <w:num w:numId="10" w16cid:durableId="593585891">
    <w:abstractNumId w:val="11"/>
  </w:num>
  <w:num w:numId="11" w16cid:durableId="2115858283">
    <w:abstractNumId w:val="18"/>
  </w:num>
  <w:num w:numId="12" w16cid:durableId="1421485363">
    <w:abstractNumId w:val="6"/>
  </w:num>
  <w:num w:numId="13" w16cid:durableId="1396780756">
    <w:abstractNumId w:val="16"/>
  </w:num>
  <w:num w:numId="14" w16cid:durableId="58483889">
    <w:abstractNumId w:val="12"/>
  </w:num>
  <w:num w:numId="15" w16cid:durableId="1853832837">
    <w:abstractNumId w:val="5"/>
  </w:num>
  <w:num w:numId="16" w16cid:durableId="825053737">
    <w:abstractNumId w:val="17"/>
  </w:num>
  <w:num w:numId="17" w16cid:durableId="1790733848">
    <w:abstractNumId w:val="13"/>
  </w:num>
  <w:num w:numId="18" w16cid:durableId="1879003639">
    <w:abstractNumId w:val="20"/>
  </w:num>
  <w:num w:numId="19" w16cid:durableId="947926690">
    <w:abstractNumId w:val="15"/>
  </w:num>
  <w:num w:numId="20" w16cid:durableId="2121144436">
    <w:abstractNumId w:val="9"/>
  </w:num>
  <w:num w:numId="21" w16cid:durableId="20224652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218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A1E"/>
    <w:rsid w:val="000D7A1E"/>
    <w:rsid w:val="0033606E"/>
    <w:rsid w:val="00450886"/>
    <w:rsid w:val="00493B7E"/>
    <w:rsid w:val="005F2D01"/>
    <w:rsid w:val="00640477"/>
    <w:rsid w:val="0080178C"/>
    <w:rsid w:val="00990655"/>
    <w:rsid w:val="00A33005"/>
    <w:rsid w:val="00C55ED0"/>
    <w:rsid w:val="00EB3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44240"/>
  <w15:chartTrackingRefBased/>
  <w15:docId w15:val="{3C8ADA90-1086-DF4B-AFC3-F8CB549EA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EB3278"/>
    <w:pPr>
      <w:keepNext/>
      <w:keepLines/>
      <w:spacing w:before="240"/>
      <w:jc w:val="center"/>
      <w:outlineLvl w:val="0"/>
    </w:pPr>
    <w:rPr>
      <w:rFonts w:ascii="Arial" w:eastAsiaTheme="majorEastAsia" w:hAnsi="Arial" w:cstheme="majorBidi"/>
      <w:b/>
      <w:bCs/>
      <w:noProof/>
      <w:color w:val="000000" w:themeColor="text1"/>
      <w:szCs w:val="32"/>
      <w:lang w:eastAsia="es-C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D7A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D7A1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D7A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D7A1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D7A1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D7A1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D7A1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D7A1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B3278"/>
    <w:rPr>
      <w:rFonts w:ascii="Arial" w:eastAsiaTheme="majorEastAsia" w:hAnsi="Arial" w:cstheme="majorBidi"/>
      <w:b/>
      <w:bCs/>
      <w:noProof/>
      <w:color w:val="000000" w:themeColor="text1"/>
      <w:szCs w:val="32"/>
      <w:lang w:eastAsia="es-C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D7A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D7A1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D7A1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D7A1E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D7A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D7A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D7A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D7A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D7A1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D7A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D7A1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D7A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D7A1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D7A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D7A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D7A1E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D7A1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D7A1E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D7A1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57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1781</Words>
  <Characters>9801</Characters>
  <Application>Microsoft Office Word</Application>
  <DocSecurity>0</DocSecurity>
  <Lines>81</Lines>
  <Paragraphs>23</Paragraphs>
  <ScaleCrop>false</ScaleCrop>
  <Company/>
  <LinksUpToDate>false</LinksUpToDate>
  <CharactersWithSpaces>11559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Nuñez</dc:creator>
  <cp:keywords/>
  <dc:description/>
  <cp:lastModifiedBy>Miguel Nuñez</cp:lastModifiedBy>
  <cp:revision>1</cp:revision>
  <dcterms:created xsi:type="dcterms:W3CDTF">2025-12-04T13:23:00Z</dcterms:created>
  <dcterms:modified xsi:type="dcterms:W3CDTF">2025-12-04T13:23:00Z</dcterms:modified>
</cp:coreProperties>
</file>