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EFAE0" w14:textId="75A79CD7" w:rsidR="00DF450C" w:rsidRPr="00DF450C" w:rsidRDefault="00DF450C" w:rsidP="00DF450C">
      <w:pPr>
        <w:spacing w:line="750" w:lineRule="atLeast"/>
        <w:jc w:val="both"/>
        <w:textAlignment w:val="center"/>
        <w:outlineLvl w:val="0"/>
        <w:rPr>
          <w:rFonts w:ascii="MajeritHeadline CondensedBold" w:eastAsia="Times New Roman" w:hAnsi="MajeritHeadline CondensedBold" w:cs="Times New Roman"/>
          <w:color w:val="000000"/>
          <w:kern w:val="36"/>
          <w:sz w:val="24"/>
          <w:szCs w:val="11"/>
          <w:lang w:val="es-CL" w:eastAsia="es-MX"/>
        </w:rPr>
      </w:pPr>
      <w:r>
        <w:rPr>
          <w:rFonts w:ascii="MajeritHeadline CondensedBold" w:eastAsia="Times New Roman" w:hAnsi="MajeritHeadline CondensedBold" w:cs="Times New Roman"/>
          <w:color w:val="000000"/>
          <w:kern w:val="36"/>
          <w:sz w:val="24"/>
          <w:szCs w:val="11"/>
          <w:lang w:val="es-CL" w:eastAsia="es-MX"/>
        </w:rPr>
        <w:t>Guía 2</w:t>
      </w:r>
    </w:p>
    <w:p w14:paraId="7F63F502" w14:textId="5BBB8F8D" w:rsidR="00DF450C" w:rsidRPr="00153844" w:rsidRDefault="00DF450C" w:rsidP="00153844">
      <w:pPr>
        <w:pStyle w:val="Ttulo1"/>
        <w:rPr>
          <w:color w:val="000000" w:themeColor="text1"/>
          <w:lang w:val="es-CL" w:eastAsia="es-MX"/>
        </w:rPr>
      </w:pPr>
      <w:r w:rsidRPr="00153844">
        <w:rPr>
          <w:color w:val="000000" w:themeColor="text1"/>
          <w:lang w:val="es-CL" w:eastAsia="es-MX"/>
        </w:rPr>
        <w:t>En defensa de Peso Pluma: dando voz a las juventudes que reflejan la realidad del narco</w:t>
      </w:r>
    </w:p>
    <w:p w14:paraId="5F7BD30B" w14:textId="77777777" w:rsidR="00153844" w:rsidRDefault="00153844" w:rsidP="00DF450C">
      <w:pPr>
        <w:pStyle w:val="Sinespaciado"/>
        <w:rPr>
          <w:lang w:val="es-CL" w:eastAsia="es-MX"/>
        </w:rPr>
      </w:pPr>
    </w:p>
    <w:p w14:paraId="4B353240" w14:textId="727722B8" w:rsidR="00DF450C" w:rsidRPr="00DF450C" w:rsidRDefault="00DF450C" w:rsidP="00DF450C">
      <w:pPr>
        <w:pStyle w:val="Sinespaciado"/>
        <w:rPr>
          <w:lang w:val="es-CL" w:eastAsia="es-MX"/>
        </w:rPr>
      </w:pPr>
      <w:proofErr w:type="spellStart"/>
      <w:r w:rsidRPr="00DF450C">
        <w:rPr>
          <w:lang w:val="es-CL" w:eastAsia="es-MX"/>
        </w:rPr>
        <w:t>Dahlia</w:t>
      </w:r>
      <w:proofErr w:type="spellEnd"/>
      <w:r w:rsidRPr="00DF450C">
        <w:rPr>
          <w:lang w:val="es-CL" w:eastAsia="es-MX"/>
        </w:rPr>
        <w:t xml:space="preserve"> De La Cerda</w:t>
      </w:r>
    </w:p>
    <w:p w14:paraId="34219F2D" w14:textId="52D5A521" w:rsidR="00DF450C" w:rsidRDefault="00DF450C" w:rsidP="00DF450C">
      <w:pPr>
        <w:pStyle w:val="Sinespaciado"/>
        <w:rPr>
          <w:lang w:val="es-CL" w:eastAsia="es-MX"/>
        </w:rPr>
      </w:pPr>
      <w:r w:rsidRPr="00DF450C">
        <w:rPr>
          <w:lang w:val="es-CL" w:eastAsia="es-MX"/>
        </w:rPr>
        <w:t>23 ENE 2024</w:t>
      </w:r>
    </w:p>
    <w:p w14:paraId="21243A3D" w14:textId="77777777" w:rsidR="00DF450C" w:rsidRPr="00DF450C" w:rsidRDefault="00DF450C" w:rsidP="00DF450C">
      <w:pPr>
        <w:pStyle w:val="Sinespaciado"/>
        <w:rPr>
          <w:lang w:val="es-CL" w:eastAsia="es-MX"/>
        </w:rPr>
      </w:pPr>
    </w:p>
    <w:p w14:paraId="38BB3B92" w14:textId="77777777" w:rsidR="00DF450C" w:rsidRPr="00DF450C" w:rsidRDefault="00DF450C" w:rsidP="00DF450C">
      <w:pPr>
        <w:spacing w:line="360" w:lineRule="atLeast"/>
        <w:jc w:val="both"/>
        <w:textAlignment w:val="center"/>
        <w:rPr>
          <w:rFonts w:ascii="Karla" w:eastAsia="Times New Roman" w:hAnsi="Karla" w:cs="Times New Roman"/>
          <w:b/>
          <w:bCs/>
          <w:color w:val="000000"/>
          <w:sz w:val="20"/>
          <w:szCs w:val="20"/>
          <w:lang w:val="es-CL" w:eastAsia="es-MX"/>
        </w:rPr>
      </w:pPr>
      <w:r w:rsidRPr="00DF450C">
        <w:rPr>
          <w:rFonts w:ascii="Karla" w:eastAsia="Times New Roman" w:hAnsi="Karla" w:cs="Times New Roman"/>
          <w:b/>
          <w:bCs/>
          <w:color w:val="000000"/>
          <w:sz w:val="20"/>
          <w:szCs w:val="20"/>
          <w:lang w:val="es-CL" w:eastAsia="es-MX"/>
        </w:rPr>
        <w:t>Lo que molesta de los corridos es escuchar a gente empobrecida hablar de que salió de la pobreza. Son hijos de la militarización, de la guerra y del fracaso del Estado para garantizar seguridad</w:t>
      </w:r>
    </w:p>
    <w:p w14:paraId="6AA1DB45"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Una cosa es escuchar una expresión cultural de jóvenes que crecieron en la guerra contra el narco y otra escuchar a los lideres de las organizaciones criminales. La pregunta merece ser replanteada: ¿hay que escuchar a las juventudes que le cantan al narco? Y la respuesta es que sí.</w:t>
      </w:r>
    </w:p>
    <w:p w14:paraId="5E65C35A"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 xml:space="preserve">Primero: el contexto es importante. ¿Quién es Peso Pluma? se llama Hassan Emilio </w:t>
      </w:r>
      <w:proofErr w:type="spellStart"/>
      <w:r w:rsidRPr="00DF450C">
        <w:rPr>
          <w:rFonts w:ascii="Cheltenham-Regular" w:eastAsia="Times New Roman" w:hAnsi="Cheltenham-Regular" w:cs="Times New Roman"/>
          <w:color w:val="222222"/>
          <w:lang w:val="es-CL" w:eastAsia="es-MX"/>
        </w:rPr>
        <w:t>Kabande</w:t>
      </w:r>
      <w:proofErr w:type="spellEnd"/>
      <w:r w:rsidRPr="00DF450C">
        <w:rPr>
          <w:rFonts w:ascii="Cheltenham-Regular" w:eastAsia="Times New Roman" w:hAnsi="Cheltenham-Regular" w:cs="Times New Roman"/>
          <w:color w:val="222222"/>
          <w:lang w:val="es-CL" w:eastAsia="es-MX"/>
        </w:rPr>
        <w:t xml:space="preserve"> </w:t>
      </w:r>
      <w:proofErr w:type="spellStart"/>
      <w:r w:rsidRPr="00DF450C">
        <w:rPr>
          <w:rFonts w:ascii="Cheltenham-Regular" w:eastAsia="Times New Roman" w:hAnsi="Cheltenham-Regular" w:cs="Times New Roman"/>
          <w:color w:val="222222"/>
          <w:lang w:val="es-CL" w:eastAsia="es-MX"/>
        </w:rPr>
        <w:t>Laijaun</w:t>
      </w:r>
      <w:proofErr w:type="spellEnd"/>
      <w:r w:rsidRPr="00DF450C">
        <w:rPr>
          <w:rFonts w:ascii="Cheltenham-Regular" w:eastAsia="Times New Roman" w:hAnsi="Cheltenham-Regular" w:cs="Times New Roman"/>
          <w:color w:val="222222"/>
          <w:lang w:val="es-CL" w:eastAsia="es-MX"/>
        </w:rPr>
        <w:t xml:space="preserve"> es originario de Zapopan jalisco, de familia de clase media alta y piel blanca. Es delgado y tiene carisma. Aunque es más conocido como intérprete de corridos tumbados, también tiene grandes éxitos de reguetón y </w:t>
      </w:r>
      <w:proofErr w:type="spellStart"/>
      <w:r w:rsidRPr="00DF450C">
        <w:rPr>
          <w:rFonts w:ascii="Cheltenham-Regular" w:eastAsia="Times New Roman" w:hAnsi="Cheltenham-Regular" w:cs="Times New Roman"/>
          <w:color w:val="222222"/>
          <w:lang w:val="es-CL" w:eastAsia="es-MX"/>
        </w:rPr>
        <w:t>trap</w:t>
      </w:r>
      <w:proofErr w:type="spellEnd"/>
      <w:r w:rsidRPr="00DF450C">
        <w:rPr>
          <w:rFonts w:ascii="Cheltenham-Regular" w:eastAsia="Times New Roman" w:hAnsi="Cheltenham-Regular" w:cs="Times New Roman"/>
          <w:color w:val="222222"/>
          <w:lang w:val="es-CL" w:eastAsia="es-MX"/>
        </w:rPr>
        <w:t>. Su fama internacional comenzó en 2022.</w:t>
      </w:r>
    </w:p>
    <w:p w14:paraId="01044A03"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 xml:space="preserve">Pero, si desean entender a profundidad el fenómeno musical, es importante leer la columna de opinión: Peso Pluma: el hijo de la guerra contra el narco que destronó a </w:t>
      </w:r>
      <w:proofErr w:type="spellStart"/>
      <w:r w:rsidRPr="00DF450C">
        <w:rPr>
          <w:rFonts w:ascii="Cheltenham-Regular" w:eastAsia="Times New Roman" w:hAnsi="Cheltenham-Regular" w:cs="Times New Roman"/>
          <w:color w:val="222222"/>
          <w:lang w:val="es-CL" w:eastAsia="es-MX"/>
        </w:rPr>
        <w:t>Bad</w:t>
      </w:r>
      <w:proofErr w:type="spellEnd"/>
      <w:r w:rsidRPr="00DF450C">
        <w:rPr>
          <w:rFonts w:ascii="Cheltenham-Regular" w:eastAsia="Times New Roman" w:hAnsi="Cheltenham-Regular" w:cs="Times New Roman"/>
          <w:color w:val="222222"/>
          <w:lang w:val="es-CL" w:eastAsia="es-MX"/>
        </w:rPr>
        <w:t xml:space="preserve"> </w:t>
      </w:r>
      <w:proofErr w:type="spellStart"/>
      <w:r w:rsidRPr="00DF450C">
        <w:rPr>
          <w:rFonts w:ascii="Cheltenham-Regular" w:eastAsia="Times New Roman" w:hAnsi="Cheltenham-Regular" w:cs="Times New Roman"/>
          <w:color w:val="222222"/>
          <w:lang w:val="es-CL" w:eastAsia="es-MX"/>
        </w:rPr>
        <w:t>Bunny</w:t>
      </w:r>
      <w:proofErr w:type="spellEnd"/>
      <w:r w:rsidRPr="00DF450C">
        <w:rPr>
          <w:rFonts w:ascii="Cheltenham-Regular" w:eastAsia="Times New Roman" w:hAnsi="Cheltenham-Regular" w:cs="Times New Roman"/>
          <w:color w:val="222222"/>
          <w:lang w:val="es-CL" w:eastAsia="es-MX"/>
        </w:rPr>
        <w:t>, de Óscar Balderas.</w:t>
      </w:r>
    </w:p>
    <w:p w14:paraId="1C98014D"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 xml:space="preserve">Algunas frases que destacan: “El nuevo ídolo punk escandaliza a las buenas conciencias, reta al establishment, se planta contra el gobierno y tumba la imagen </w:t>
      </w:r>
      <w:proofErr w:type="spellStart"/>
      <w:r w:rsidRPr="00DF450C">
        <w:rPr>
          <w:rFonts w:ascii="Cheltenham-Regular" w:eastAsia="Times New Roman" w:hAnsi="Cheltenham-Regular" w:cs="Times New Roman"/>
          <w:color w:val="222222"/>
          <w:lang w:val="es-CL" w:eastAsia="es-MX"/>
        </w:rPr>
        <w:t>hipermasculinizada</w:t>
      </w:r>
      <w:proofErr w:type="spellEnd"/>
      <w:r w:rsidRPr="00DF450C">
        <w:rPr>
          <w:rFonts w:ascii="Cheltenham-Regular" w:eastAsia="Times New Roman" w:hAnsi="Cheltenham-Regular" w:cs="Times New Roman"/>
          <w:color w:val="222222"/>
          <w:lang w:val="es-CL" w:eastAsia="es-MX"/>
        </w:rPr>
        <w:t xml:space="preserve"> de los cantantes de música regional. Las letras de la nueva estrella musical de estatura mundial reflejan el país en el que creció: tiene 23 años, es decir, entró a la primaria al mismo tiempo que en México estalló la militarización de la seguridad pública. Cuando tenía 10 años, y componía sus primeros versos, Joaquín Guzmán Loera llegaba al escaño 701 en la lista de millonarios de la revista Forbes. Y cumplió 16 cuando todos los noticieros anunciaban que El Chapo se había fugado por segunda ocasión de una prisión de máxima seguridad y observó cómo miles de sinaloenses festejaban su escape por un túnel. Un hijo de la guerra contra el narco”.</w:t>
      </w:r>
    </w:p>
    <w:p w14:paraId="0E76A0E6"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Peso Pluma, como millones de jóvenes en México, no conoció otra realidad, es hijo de la militarización, de la guerra contra el narco y del fracaso del Estado para garantizar seguridad pública. Todos los productos culturales influenciados por su época y por su contexto.</w:t>
      </w:r>
    </w:p>
    <w:p w14:paraId="78073FD3"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lastRenderedPageBreak/>
        <w:t>Todas las guerras y problemáticas sociales generan productos artísticos ¿por qué la guerra contra el narco debería ser la excepción?</w:t>
      </w:r>
    </w:p>
    <w:p w14:paraId="492886E9"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El debate de si la música influye o no en las juventudes no es nuevo, desde que las juventudes y sobre todo las juventudes marginadas han cantado sus experiencias, las buenas conciencias se han escandalizado. En el prólogo del libro Corridos Tumbados José Manuel Valenzuela Arce señala que, en cuestión de los productos culturales, el orden sí importa: primero existió la guerra contra el narco, primero existió la militarización, primero existen las condiciones estructurales y estructuradas que permiten que miles de jóvenes vean como una opción viable el “narco trabajo” y luego, los narcocorridos.</w:t>
      </w:r>
    </w:p>
    <w:p w14:paraId="32CC879D"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Lo que merece ser analizado y problematizar no es cómo influye el corrido en las personas, si no cómo la realidad es la inspiración para los corridos, pero sobre todo cómo cambiamos las condiciones materiales para que no exista inspiración para los corridos bélicos.</w:t>
      </w:r>
    </w:p>
    <w:p w14:paraId="5F4C4C83" w14:textId="77777777" w:rsidR="00153844" w:rsidRDefault="00DF450C" w:rsidP="00153844">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Después de entender quién es Peso Pluma y las razones de la polémica es importante tener un panorama general del corrido como producto cultural. Los corridos son un tema polémico y estigmatizado, sin embargo, no son algo nuevo, son herederos de toda la tradición lirica que narra las hazañas de un pueblo, héroe o antihéroe. Hay corridos que contaban la historia de personajes de la revolución mexicana y corridos zapatistas, incluso el himno nacional mexicano podría ser un corrido bélico: “mexicanos al grito de guerra, un solado en cada hijo te dio”.</w:t>
      </w:r>
    </w:p>
    <w:p w14:paraId="78F4A166" w14:textId="5D60A2A4" w:rsidR="00DF450C" w:rsidRPr="00DF450C" w:rsidRDefault="00DF450C" w:rsidP="00153844">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Roboto" w:eastAsia="Times New Roman" w:hAnsi="Roboto" w:cs="Times New Roman"/>
          <w:color w:val="111111"/>
          <w:lang w:val="es-CL" w:eastAsia="es-MX"/>
        </w:rPr>
        <w:t>Corridos, el punk latinoamericano</w:t>
      </w:r>
    </w:p>
    <w:p w14:paraId="5BE0B147"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El corrido como un género musical, es sobre todo rural, marginado y periférico que canta las vivencias de las personas que menos tienen: migrantes y campesinos, pero también una suerte de punk latinoamericano porque versa contra las injusticias sociales, contra el orden social y contra el Gobierno. Pero, los corridos que más polémica generan son los que le cantan al hampa.</w:t>
      </w:r>
    </w:p>
    <w:p w14:paraId="55FDC7EF"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En su libro Cantar a los narcos: Voces y versos del narcotráfico, Juan Carlos Ramírez Pimentel rastrea su origen y lo sitúa en un contexto. Aunque el primer registro que se tiene de un corrido dedicado a un traficante es uno sobre Mariano Reséndez a finales del siglo XIX, la tradición es larga y la diversidad también y para tener un panorama general de la historia del corrido, recomiendo revisar la obra de Ramírez Pimentel.</w:t>
      </w:r>
    </w:p>
    <w:p w14:paraId="03EBFF2F"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El contexto importa. Las personas no nos despertamos un día y decimos: Hoy me quiero identificar con los “maleantes” y quiero exaltar sus “hazañas”. No.</w:t>
      </w:r>
    </w:p>
    <w:p w14:paraId="0FA95C02"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Se identifican a quienes el Estado les ha fallado, por poner un ejemplo. La experiencia de muchos con la policía: En México, no nos gusta la policía. Y cuando escuchamos a Simpson Ahuevo decir: “En cualquier lugar del mundo controlan la calle, son la pandilla más grande, no tienen rivales, llevan puesto el uniforme, se creen intocables, no buscan al que la hizo; sino al que la pague”. Nos hace sentido.</w:t>
      </w:r>
    </w:p>
    <w:p w14:paraId="6F3B7976"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lastRenderedPageBreak/>
        <w:t>A las personas las interpelan los corridos por muchas razones. Las dos principales son porque son canciones que, si se les quita el “detalle” de las actividades “ilícitas”, son de superación personal.</w:t>
      </w:r>
    </w:p>
    <w:p w14:paraId="57AFA1AC"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Hablan de echarle ganas a la vida, de salir adelante, de salir del umbral de la pobreza. Quizás si uno es de clase media, alta o simplemente jamás te has dormido con angustia económica, no hagan sentido los corridos. Y la otra es, como planea Pimentel, son cantos contra el Estado, la injusticia social y la complicidad del Estado en la violencia necro y narcopolítica.</w:t>
      </w:r>
    </w:p>
    <w:p w14:paraId="07DA1C6E"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 xml:space="preserve">Los corridos denuncian los pactos del Gobierno con el narco. Los corridos, también visibilizan la corrupción y el entramado de complicidad del Estado con las organizaciones </w:t>
      </w:r>
      <w:proofErr w:type="spellStart"/>
      <w:r w:rsidRPr="00DF450C">
        <w:rPr>
          <w:rFonts w:ascii="Cheltenham-Regular" w:eastAsia="Times New Roman" w:hAnsi="Cheltenham-Regular" w:cs="Times New Roman"/>
          <w:color w:val="222222"/>
          <w:lang w:val="es-CL" w:eastAsia="es-MX"/>
        </w:rPr>
        <w:t>multicrimen</w:t>
      </w:r>
      <w:proofErr w:type="spellEnd"/>
      <w:r w:rsidRPr="00DF450C">
        <w:rPr>
          <w:rFonts w:ascii="Cheltenham-Regular" w:eastAsia="Times New Roman" w:hAnsi="Cheltenham-Regular" w:cs="Times New Roman"/>
          <w:color w:val="222222"/>
          <w:lang w:val="es-CL" w:eastAsia="es-MX"/>
        </w:rPr>
        <w:t>. Los corridos muchas veces hablan también de la lealtad, el amor, la valentía y el heroísmo, estos son valores herederos de los cantares de las gestas.</w:t>
      </w:r>
    </w:p>
    <w:p w14:paraId="55814C60"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No obstante, las epopeyas, los cantares y toda la tradición literaria de habla de la guerra y la lucha contra la adversidad, es considerada un canon literario, pero los corridos bélicos que también hablan de la guerra, la lealtad, el amor y la valentía son estigmatizados.</w:t>
      </w:r>
    </w:p>
    <w:p w14:paraId="5C5BE35A"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 xml:space="preserve">Es importante resaltar dos cosas: que la mayoría de las veces que se ha asociado a la música con comportamientos delictivos, inapropiados o que rompen con los pactos sociales, ha sido música que tiene una postura rebelde o contracultural, como el rock en general. O bien, cuando pertenece a grupos marginados que se apropian de sus realidades, por ejemplo, el rap, el </w:t>
      </w:r>
      <w:proofErr w:type="spellStart"/>
      <w:r w:rsidRPr="00DF450C">
        <w:rPr>
          <w:rFonts w:ascii="Cheltenham-Regular" w:eastAsia="Times New Roman" w:hAnsi="Cheltenham-Regular" w:cs="Times New Roman"/>
          <w:color w:val="222222"/>
          <w:lang w:val="es-CL" w:eastAsia="es-MX"/>
        </w:rPr>
        <w:t>trap</w:t>
      </w:r>
      <w:proofErr w:type="spellEnd"/>
      <w:r w:rsidRPr="00DF450C">
        <w:rPr>
          <w:rFonts w:ascii="Cheltenham-Regular" w:eastAsia="Times New Roman" w:hAnsi="Cheltenham-Regular" w:cs="Times New Roman"/>
          <w:color w:val="222222"/>
          <w:lang w:val="es-CL" w:eastAsia="es-MX"/>
        </w:rPr>
        <w:t xml:space="preserve"> y los corridos.</w:t>
      </w:r>
    </w:p>
    <w:p w14:paraId="4C2DE3CA" w14:textId="23FBBF74"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 xml:space="preserve">En el caso </w:t>
      </w:r>
      <w:r w:rsidR="00153844" w:rsidRPr="00DF450C">
        <w:rPr>
          <w:rFonts w:ascii="Cheltenham-Regular" w:eastAsia="Times New Roman" w:hAnsi="Cheltenham-Regular" w:cs="Times New Roman"/>
          <w:color w:val="222222"/>
          <w:lang w:val="es-CL" w:eastAsia="es-MX"/>
        </w:rPr>
        <w:t>específico</w:t>
      </w:r>
      <w:r w:rsidRPr="00DF450C">
        <w:rPr>
          <w:rFonts w:ascii="Cheltenham-Regular" w:eastAsia="Times New Roman" w:hAnsi="Cheltenham-Regular" w:cs="Times New Roman"/>
          <w:color w:val="222222"/>
          <w:lang w:val="es-CL" w:eastAsia="es-MX"/>
        </w:rPr>
        <w:t xml:space="preserve"> del rap, el </w:t>
      </w:r>
      <w:proofErr w:type="spellStart"/>
      <w:r w:rsidRPr="00DF450C">
        <w:rPr>
          <w:rFonts w:ascii="Cheltenham-Regular" w:eastAsia="Times New Roman" w:hAnsi="Cheltenham-Regular" w:cs="Times New Roman"/>
          <w:color w:val="222222"/>
          <w:lang w:val="es-CL" w:eastAsia="es-MX"/>
        </w:rPr>
        <w:t>trap</w:t>
      </w:r>
      <w:proofErr w:type="spellEnd"/>
      <w:r w:rsidRPr="00DF450C">
        <w:rPr>
          <w:rFonts w:ascii="Cheltenham-Regular" w:eastAsia="Times New Roman" w:hAnsi="Cheltenham-Regular" w:cs="Times New Roman"/>
          <w:color w:val="222222"/>
          <w:lang w:val="es-CL" w:eastAsia="es-MX"/>
        </w:rPr>
        <w:t xml:space="preserve"> y los corridos los cuestionamientos vienen de verdad de un lugar de genuina preocupación por la construcción de un mundo más habitable o por los prejuicios, el racismo y clasismo. Esto porque toda la vida hemos escuchado a señores cantar de relaciones abusivas, de romantizar violaciones y vi poca gente enojada y buscando problematizar o censurar. Pero, si una persona racializada habla de que odia a la policía porque la policía es racista o si un </w:t>
      </w:r>
      <w:proofErr w:type="spellStart"/>
      <w:r w:rsidRPr="00DF450C">
        <w:rPr>
          <w:rFonts w:ascii="Cheltenham-Regular" w:eastAsia="Times New Roman" w:hAnsi="Cheltenham-Regular" w:cs="Times New Roman"/>
          <w:color w:val="222222"/>
          <w:lang w:val="es-CL" w:eastAsia="es-MX"/>
        </w:rPr>
        <w:t>corridista</w:t>
      </w:r>
      <w:proofErr w:type="spellEnd"/>
      <w:r w:rsidRPr="00DF450C">
        <w:rPr>
          <w:rFonts w:ascii="Cheltenham-Regular" w:eastAsia="Times New Roman" w:hAnsi="Cheltenham-Regular" w:cs="Times New Roman"/>
          <w:color w:val="222222"/>
          <w:lang w:val="es-CL" w:eastAsia="es-MX"/>
        </w:rPr>
        <w:t xml:space="preserve"> canta de que por medio de actividades ilícitas salió de la pobreza, entonces sí hay problema.</w:t>
      </w:r>
    </w:p>
    <w:p w14:paraId="17888C09"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Lo que nos molesta, no es la apología a los delitos o comportamientos antiéticos, sino quién los canta y quién ejecuta esos actos. Si un blanco canta de violar, o asaltar una pandilla entonces puede que sea arte. Pero, si un empobrecido y racializado canta de cobrar por matar, entonces es una apología al delito.</w:t>
      </w:r>
    </w:p>
    <w:p w14:paraId="6C70EBF7"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 xml:space="preserve">Pareciera que no nos molestan las apologías al delito, sino que se hagan apologías a los delitos que comenten mayormente, por razones estructurales, las personas empobrecidas. Decía </w:t>
      </w:r>
      <w:proofErr w:type="spellStart"/>
      <w:r w:rsidRPr="00DF450C">
        <w:rPr>
          <w:rFonts w:ascii="Cheltenham-Regular" w:eastAsia="Times New Roman" w:hAnsi="Cheltenham-Regular" w:cs="Times New Roman"/>
          <w:color w:val="222222"/>
          <w:lang w:val="es-CL" w:eastAsia="es-MX"/>
        </w:rPr>
        <w:t>bell</w:t>
      </w:r>
      <w:proofErr w:type="spellEnd"/>
      <w:r w:rsidRPr="00DF450C">
        <w:rPr>
          <w:rFonts w:ascii="Cheltenham-Regular" w:eastAsia="Times New Roman" w:hAnsi="Cheltenham-Regular" w:cs="Times New Roman"/>
          <w:color w:val="222222"/>
          <w:lang w:val="es-CL" w:eastAsia="es-MX"/>
        </w:rPr>
        <w:t xml:space="preserve"> </w:t>
      </w:r>
      <w:proofErr w:type="spellStart"/>
      <w:r w:rsidRPr="00DF450C">
        <w:rPr>
          <w:rFonts w:ascii="Cheltenham-Regular" w:eastAsia="Times New Roman" w:hAnsi="Cheltenham-Regular" w:cs="Times New Roman"/>
          <w:color w:val="222222"/>
          <w:lang w:val="es-CL" w:eastAsia="es-MX"/>
        </w:rPr>
        <w:t>hooks</w:t>
      </w:r>
      <w:proofErr w:type="spellEnd"/>
      <w:r w:rsidRPr="00DF450C">
        <w:rPr>
          <w:rFonts w:ascii="Cheltenham-Regular" w:eastAsia="Times New Roman" w:hAnsi="Cheltenham-Regular" w:cs="Times New Roman"/>
          <w:color w:val="222222"/>
          <w:lang w:val="es-CL" w:eastAsia="es-MX"/>
        </w:rPr>
        <w:t xml:space="preserve"> que nada más peligroso para el estatus quo que las personas </w:t>
      </w:r>
      <w:proofErr w:type="spellStart"/>
      <w:r w:rsidRPr="00DF450C">
        <w:rPr>
          <w:rFonts w:ascii="Cheltenham-Regular" w:eastAsia="Times New Roman" w:hAnsi="Cheltenham-Regular" w:cs="Times New Roman"/>
          <w:color w:val="222222"/>
          <w:lang w:val="es-CL" w:eastAsia="es-MX"/>
        </w:rPr>
        <w:t>marginizadas</w:t>
      </w:r>
      <w:proofErr w:type="spellEnd"/>
      <w:r w:rsidRPr="00DF450C">
        <w:rPr>
          <w:rFonts w:ascii="Cheltenham-Regular" w:eastAsia="Times New Roman" w:hAnsi="Cheltenham-Regular" w:cs="Times New Roman"/>
          <w:color w:val="222222"/>
          <w:lang w:val="es-CL" w:eastAsia="es-MX"/>
        </w:rPr>
        <w:t xml:space="preserve"> hablando de sus experiencias, desde sus términos.</w:t>
      </w:r>
    </w:p>
    <w:p w14:paraId="0BEFDF26" w14:textId="77777777" w:rsidR="00153844" w:rsidRDefault="00153844" w:rsidP="00DF450C">
      <w:pPr>
        <w:spacing w:before="405" w:after="255" w:line="450" w:lineRule="atLeast"/>
        <w:jc w:val="both"/>
        <w:textAlignment w:val="baseline"/>
        <w:outlineLvl w:val="2"/>
        <w:rPr>
          <w:rFonts w:ascii="Roboto" w:eastAsia="Times New Roman" w:hAnsi="Roboto" w:cs="Times New Roman"/>
          <w:color w:val="111111"/>
          <w:lang w:val="es-CL" w:eastAsia="es-MX"/>
        </w:rPr>
      </w:pPr>
    </w:p>
    <w:p w14:paraId="4319537F" w14:textId="0BEC867B" w:rsidR="00DF450C" w:rsidRPr="00DF450C" w:rsidRDefault="00DF450C" w:rsidP="00DF450C">
      <w:pPr>
        <w:spacing w:before="405" w:after="255" w:line="450" w:lineRule="atLeast"/>
        <w:jc w:val="both"/>
        <w:textAlignment w:val="baseline"/>
        <w:outlineLvl w:val="2"/>
        <w:rPr>
          <w:rFonts w:ascii="Roboto" w:eastAsia="Times New Roman" w:hAnsi="Roboto" w:cs="Times New Roman"/>
          <w:color w:val="111111"/>
          <w:lang w:val="es-CL" w:eastAsia="es-MX"/>
        </w:rPr>
      </w:pPr>
      <w:r w:rsidRPr="00DF450C">
        <w:rPr>
          <w:rFonts w:ascii="Roboto" w:eastAsia="Times New Roman" w:hAnsi="Roboto" w:cs="Times New Roman"/>
          <w:color w:val="111111"/>
          <w:lang w:val="es-CL" w:eastAsia="es-MX"/>
        </w:rPr>
        <w:lastRenderedPageBreak/>
        <w:t>El Estado y la narco máquina</w:t>
      </w:r>
    </w:p>
    <w:p w14:paraId="3DA51736"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 xml:space="preserve">Pero, ahora hablemos de la ruptura del pacto social. Muchos críticos afirman que Peso Pluma le da voz al narco. No hay derechos humanos más importantes que otros y pensar que garantizar un derecho como el acceso a la cultura, la libertad de expresión y la diversidad cultural vulnera el derecho a la paz y la sociedad, es un argumento </w:t>
      </w:r>
      <w:proofErr w:type="spellStart"/>
      <w:r w:rsidRPr="00DF450C">
        <w:rPr>
          <w:rFonts w:ascii="Cheltenham-Regular" w:eastAsia="Times New Roman" w:hAnsi="Cheltenham-Regular" w:cs="Times New Roman"/>
          <w:color w:val="222222"/>
          <w:lang w:val="es-CL" w:eastAsia="es-MX"/>
        </w:rPr>
        <w:t>falacioso</w:t>
      </w:r>
      <w:proofErr w:type="spellEnd"/>
      <w:r w:rsidRPr="00DF450C">
        <w:rPr>
          <w:rFonts w:ascii="Cheltenham-Regular" w:eastAsia="Times New Roman" w:hAnsi="Cheltenham-Regular" w:cs="Times New Roman"/>
          <w:color w:val="222222"/>
          <w:lang w:val="es-CL" w:eastAsia="es-MX"/>
        </w:rPr>
        <w:t>.</w:t>
      </w:r>
    </w:p>
    <w:p w14:paraId="017857ED"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Los corridos bélicos son parte de la diversidad cultura y el Estado tiene la obligación de garantizar la diversidad cultura, no de cuidar vigilar y censurar. Argumentar que es una contradicción que el Estado lucre contra el narcotráfico, pero al mismo tiempo permita la presentación de Peso Pluma es como cuando la derecha dice que garantizar derechos a los migrantes, les quita derechos a los ciudadanos con nacionalidad. Pero, además es un pensamiento falaz, el Estado puede al mismo tiempo permitir las expresiones culturales y luchar contra el Narco, no son opuestas, ni contradictorias.</w:t>
      </w:r>
    </w:p>
    <w:p w14:paraId="00D1C265"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 xml:space="preserve">Lo que va en contra del pacto social es por ejemplo prohibir los narcocorridos como una estrategia de simulación: por un lado, los prohíben y por el otro alientan el narcoestado pactando y beneficiándose de la prohibición. Preocuparse por que el Estado “le da voz al narco”, pero no preocuparse por cómo el Estado forma parte del narco máquina, es la falacia de hacer un </w:t>
      </w:r>
      <w:proofErr w:type="spellStart"/>
      <w:r w:rsidRPr="00DF450C">
        <w:rPr>
          <w:rFonts w:ascii="Cheltenham-Regular" w:eastAsia="Times New Roman" w:hAnsi="Cheltenham-Regular" w:cs="Times New Roman"/>
          <w:color w:val="222222"/>
          <w:lang w:val="es-CL" w:eastAsia="es-MX"/>
        </w:rPr>
        <w:t>escandalo</w:t>
      </w:r>
      <w:proofErr w:type="spellEnd"/>
      <w:r w:rsidRPr="00DF450C">
        <w:rPr>
          <w:rFonts w:ascii="Cheltenham-Regular" w:eastAsia="Times New Roman" w:hAnsi="Cheltenham-Regular" w:cs="Times New Roman"/>
          <w:color w:val="222222"/>
          <w:lang w:val="es-CL" w:eastAsia="es-MX"/>
        </w:rPr>
        <w:t xml:space="preserve"> por pendejadas, como la presentación de un morrito en un festival cultural y hacerse de la vista gorda con las problemáticas reales.</w:t>
      </w:r>
    </w:p>
    <w:p w14:paraId="0A1B3F03"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 xml:space="preserve">En México, tan solo en el mes de enero, madres buscadoras de sus hijos e hijas desaparecidos pidieron una tregua a grupos de la delincuencia organizada para que las dejen buscar; mujeres </w:t>
      </w:r>
      <w:proofErr w:type="spellStart"/>
      <w:r w:rsidRPr="00DF450C">
        <w:rPr>
          <w:rFonts w:ascii="Cheltenham-Regular" w:eastAsia="Times New Roman" w:hAnsi="Cheltenham-Regular" w:cs="Times New Roman"/>
          <w:color w:val="222222"/>
          <w:lang w:val="es-CL" w:eastAsia="es-MX"/>
        </w:rPr>
        <w:t>wixaritari</w:t>
      </w:r>
      <w:proofErr w:type="spellEnd"/>
      <w:r w:rsidRPr="00DF450C">
        <w:rPr>
          <w:rFonts w:ascii="Cheltenham-Regular" w:eastAsia="Times New Roman" w:hAnsi="Cheltenham-Regular" w:cs="Times New Roman"/>
          <w:color w:val="222222"/>
          <w:lang w:val="es-CL" w:eastAsia="es-MX"/>
        </w:rPr>
        <w:t xml:space="preserve"> le pidieron al </w:t>
      </w:r>
      <w:proofErr w:type="spellStart"/>
      <w:r w:rsidRPr="00DF450C">
        <w:rPr>
          <w:rFonts w:ascii="Cheltenham-Regular" w:eastAsia="Times New Roman" w:hAnsi="Cheltenham-Regular" w:cs="Times New Roman"/>
          <w:color w:val="222222"/>
          <w:lang w:val="es-CL" w:eastAsia="es-MX"/>
        </w:rPr>
        <w:t>Mencho</w:t>
      </w:r>
      <w:proofErr w:type="spellEnd"/>
      <w:r w:rsidRPr="00DF450C">
        <w:rPr>
          <w:rFonts w:ascii="Cheltenham-Regular" w:eastAsia="Times New Roman" w:hAnsi="Cheltenham-Regular" w:cs="Times New Roman"/>
          <w:color w:val="222222"/>
          <w:lang w:val="es-CL" w:eastAsia="es-MX"/>
        </w:rPr>
        <w:t xml:space="preserve"> que ayudé a controlar la violencia contra su comunidad y un padre de familia de la comunidad </w:t>
      </w:r>
      <w:proofErr w:type="spellStart"/>
      <w:r w:rsidRPr="00DF450C">
        <w:rPr>
          <w:rFonts w:ascii="Cheltenham-Regular" w:eastAsia="Times New Roman" w:hAnsi="Cheltenham-Regular" w:cs="Times New Roman"/>
          <w:color w:val="222222"/>
          <w:lang w:val="es-CL" w:eastAsia="es-MX"/>
        </w:rPr>
        <w:t>chejel</w:t>
      </w:r>
      <w:proofErr w:type="spellEnd"/>
      <w:r w:rsidRPr="00DF450C">
        <w:rPr>
          <w:rFonts w:ascii="Cheltenham-Regular" w:eastAsia="Times New Roman" w:hAnsi="Cheltenham-Regular" w:cs="Times New Roman"/>
          <w:color w:val="222222"/>
          <w:lang w:val="es-CL" w:eastAsia="es-MX"/>
        </w:rPr>
        <w:t xml:space="preserve"> pide entre lágrimas a los hombres de su comunidad regresar a defender sus tierras.</w:t>
      </w:r>
    </w:p>
    <w:p w14:paraId="524D1C68"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En México y Latinoamérica el pacto social no se rompe cuando el Estado protege la libertad de expresión y los derechos culturales permitiendo que expresiones culturales tengan un espacio, aunque nos parezcan éticamente cuestionables.</w:t>
      </w:r>
    </w:p>
    <w:p w14:paraId="7347A9D3"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 xml:space="preserve">El pacto social se rompe cuando el Estado genera las condiciones para que las, los y los jóvenes sean asesinados. Ser hombre, joven y empobrecido en México es un Estado de emergencia, a las buenas conciencias les preocupa cómo influyen los corridos en las juventudes, pero incluso se benefician de las estructuras que producen fenómenos como el </w:t>
      </w:r>
      <w:proofErr w:type="spellStart"/>
      <w:r w:rsidRPr="00DF450C">
        <w:rPr>
          <w:rFonts w:ascii="Cheltenham-Regular" w:eastAsia="Times New Roman" w:hAnsi="Cheltenham-Regular" w:cs="Times New Roman"/>
          <w:color w:val="222222"/>
          <w:lang w:val="es-CL" w:eastAsia="es-MX"/>
        </w:rPr>
        <w:t>juvenicidio</w:t>
      </w:r>
      <w:proofErr w:type="spellEnd"/>
      <w:r w:rsidRPr="00DF450C">
        <w:rPr>
          <w:rFonts w:ascii="Cheltenham-Regular" w:eastAsia="Times New Roman" w:hAnsi="Cheltenham-Regular" w:cs="Times New Roman"/>
          <w:color w:val="222222"/>
          <w:lang w:val="es-CL" w:eastAsia="es-MX"/>
        </w:rPr>
        <w:t>.</w:t>
      </w:r>
    </w:p>
    <w:p w14:paraId="1F4B07E7"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 xml:space="preserve">El </w:t>
      </w:r>
      <w:proofErr w:type="spellStart"/>
      <w:r w:rsidRPr="00DF450C">
        <w:rPr>
          <w:rFonts w:ascii="Cheltenham-Regular" w:eastAsia="Times New Roman" w:hAnsi="Cheltenham-Regular" w:cs="Times New Roman"/>
          <w:color w:val="222222"/>
          <w:lang w:val="es-CL" w:eastAsia="es-MX"/>
        </w:rPr>
        <w:t>juvenicidio</w:t>
      </w:r>
      <w:proofErr w:type="spellEnd"/>
      <w:r w:rsidRPr="00DF450C">
        <w:rPr>
          <w:rFonts w:ascii="Cheltenham-Regular" w:eastAsia="Times New Roman" w:hAnsi="Cheltenham-Regular" w:cs="Times New Roman"/>
          <w:color w:val="222222"/>
          <w:lang w:val="es-CL" w:eastAsia="es-MX"/>
        </w:rPr>
        <w:t xml:space="preserve"> es un </w:t>
      </w:r>
      <w:proofErr w:type="spellStart"/>
      <w:r w:rsidRPr="00DF450C">
        <w:rPr>
          <w:rFonts w:ascii="Cheltenham-Regular" w:eastAsia="Times New Roman" w:hAnsi="Cheltenham-Regular" w:cs="Times New Roman"/>
          <w:color w:val="222222"/>
          <w:lang w:val="es-CL" w:eastAsia="es-MX"/>
        </w:rPr>
        <w:t>termino</w:t>
      </w:r>
      <w:proofErr w:type="spellEnd"/>
      <w:r w:rsidRPr="00DF450C">
        <w:rPr>
          <w:rFonts w:ascii="Cheltenham-Regular" w:eastAsia="Times New Roman" w:hAnsi="Cheltenham-Regular" w:cs="Times New Roman"/>
          <w:color w:val="222222"/>
          <w:lang w:val="es-CL" w:eastAsia="es-MX"/>
        </w:rPr>
        <w:t xml:space="preserve"> desarrollado por José Manuel Valenzuela Arce sobre la muerte de hombres jóvenes, precarizados, racializados, </w:t>
      </w:r>
      <w:proofErr w:type="spellStart"/>
      <w:r w:rsidRPr="00DF450C">
        <w:rPr>
          <w:rFonts w:ascii="Cheltenham-Regular" w:eastAsia="Times New Roman" w:hAnsi="Cheltenham-Regular" w:cs="Times New Roman"/>
          <w:color w:val="222222"/>
          <w:lang w:val="es-CL" w:eastAsia="es-MX"/>
        </w:rPr>
        <w:t>victimas</w:t>
      </w:r>
      <w:proofErr w:type="spellEnd"/>
      <w:r w:rsidRPr="00DF450C">
        <w:rPr>
          <w:rFonts w:ascii="Cheltenham-Regular" w:eastAsia="Times New Roman" w:hAnsi="Cheltenham-Regular" w:cs="Times New Roman"/>
          <w:color w:val="222222"/>
          <w:lang w:val="es-CL" w:eastAsia="es-MX"/>
        </w:rPr>
        <w:t xml:space="preserve"> de mil violencias como el racismo, el clasismo, la precarización económica, el machismo y el desplazamiento forzado, que culmina en muertes violentas. El pacto social se rompe cuando el Estado genera las condiciones para que la principal causa de muerte en jóvenes sea el asesinato a mano armada, y no cuando permiten que las juventudes tengan acceso a la música que les interpela.</w:t>
      </w:r>
    </w:p>
    <w:p w14:paraId="1C7AF353"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lastRenderedPageBreak/>
        <w:t>Dice Juan Carlos Ramírez Pimienta que no hay que escatimar la capacidad de las juventudes de resignificar los corridos. Los corridos son un canto de guerra para miles de jóvenes que crecieron en un México militarizado, en guerra y sin oportunidades reales de desarrollo. Los corridos hablan del anheló de los jóvenes de callar bocas, de pasarla bien, de vivir su juventud y de salir del umbral de la pobreza.</w:t>
      </w:r>
    </w:p>
    <w:p w14:paraId="33D578CA"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 xml:space="preserve">Quienes escuchan a artistas urbanos no usan frases de corridos para hablar de su anhelo de delinquir, las resignifican para presumir logros y manifestar anhelos. No es fácil creer en la meritocracia cuando un señor blanco que estudió un doctorado con el fideicomiso dice que viene desde abajo, pero sí se puede creer en la meritocracia cuando un joven que es el primero de su familia en terminar la primaria ahora trae un </w:t>
      </w:r>
      <w:proofErr w:type="spellStart"/>
      <w:r w:rsidRPr="00DF450C">
        <w:rPr>
          <w:rFonts w:ascii="Cheltenham-Regular" w:eastAsia="Times New Roman" w:hAnsi="Cheltenham-Regular" w:cs="Times New Roman"/>
          <w:color w:val="222222"/>
          <w:lang w:val="es-CL" w:eastAsia="es-MX"/>
        </w:rPr>
        <w:t>rubicon</w:t>
      </w:r>
      <w:proofErr w:type="spellEnd"/>
      <w:r w:rsidRPr="00DF450C">
        <w:rPr>
          <w:rFonts w:ascii="Cheltenham-Regular" w:eastAsia="Times New Roman" w:hAnsi="Cheltenham-Regular" w:cs="Times New Roman"/>
          <w:color w:val="222222"/>
          <w:lang w:val="es-CL" w:eastAsia="es-MX"/>
        </w:rPr>
        <w:t>. Ese joven se merece su corrido.</w:t>
      </w:r>
    </w:p>
    <w:p w14:paraId="1F87BBB8" w14:textId="77777777" w:rsidR="00DF450C" w:rsidRPr="00DF450C" w:rsidRDefault="00DF450C" w:rsidP="00DF450C">
      <w:pPr>
        <w:spacing w:after="390" w:line="240" w:lineRule="auto"/>
        <w:jc w:val="both"/>
        <w:textAlignment w:val="baseline"/>
        <w:rPr>
          <w:rFonts w:ascii="Cheltenham-Regular" w:eastAsia="Times New Roman" w:hAnsi="Cheltenham-Regular" w:cs="Times New Roman"/>
          <w:color w:val="222222"/>
          <w:lang w:val="es-CL" w:eastAsia="es-MX"/>
        </w:rPr>
      </w:pPr>
      <w:r w:rsidRPr="00DF450C">
        <w:rPr>
          <w:rFonts w:ascii="Cheltenham-Regular" w:eastAsia="Times New Roman" w:hAnsi="Cheltenham-Regular" w:cs="Times New Roman"/>
          <w:color w:val="222222"/>
          <w:lang w:val="es-CL" w:eastAsia="es-MX"/>
        </w:rPr>
        <w:t xml:space="preserve">Los corridos bélicos hablan de guerra, le cantan a los perpetradores de violencia, al lujo, a las drogas y las armas, pero también le cantan a la esperanza, al honor, a la lealtad, al amor y a lucha contra la adversidad. Son un reflejo de la realidad mexicana, complejos. Pero, son sobre todo un grito de guerra para todas las personas que quieren salir adelante, que </w:t>
      </w:r>
      <w:proofErr w:type="spellStart"/>
      <w:r w:rsidRPr="00DF450C">
        <w:rPr>
          <w:rFonts w:ascii="Cheltenham-Regular" w:eastAsia="Times New Roman" w:hAnsi="Cheltenham-Regular" w:cs="Times New Roman"/>
          <w:color w:val="222222"/>
          <w:lang w:val="es-CL" w:eastAsia="es-MX"/>
        </w:rPr>
        <w:t>estan</w:t>
      </w:r>
      <w:proofErr w:type="spellEnd"/>
      <w:r w:rsidRPr="00DF450C">
        <w:rPr>
          <w:rFonts w:ascii="Cheltenham-Regular" w:eastAsia="Times New Roman" w:hAnsi="Cheltenham-Regular" w:cs="Times New Roman"/>
          <w:color w:val="222222"/>
          <w:lang w:val="es-CL" w:eastAsia="es-MX"/>
        </w:rPr>
        <w:t xml:space="preserve"> sobreviviendo con lo que </w:t>
      </w:r>
      <w:proofErr w:type="spellStart"/>
      <w:r w:rsidRPr="00DF450C">
        <w:rPr>
          <w:rFonts w:ascii="Cheltenham-Regular" w:eastAsia="Times New Roman" w:hAnsi="Cheltenham-Regular" w:cs="Times New Roman"/>
          <w:color w:val="222222"/>
          <w:lang w:val="es-CL" w:eastAsia="es-MX"/>
        </w:rPr>
        <w:t>pudeden</w:t>
      </w:r>
      <w:proofErr w:type="spellEnd"/>
      <w:r w:rsidRPr="00DF450C">
        <w:rPr>
          <w:rFonts w:ascii="Cheltenham-Regular" w:eastAsia="Times New Roman" w:hAnsi="Cheltenham-Regular" w:cs="Times New Roman"/>
          <w:color w:val="222222"/>
          <w:lang w:val="es-CL" w:eastAsia="es-MX"/>
        </w:rPr>
        <w:t xml:space="preserve"> al horror cotidiano.</w:t>
      </w:r>
    </w:p>
    <w:p w14:paraId="4541483F" w14:textId="556426E5" w:rsidR="005B79AB" w:rsidRPr="00153844" w:rsidRDefault="00DF450C" w:rsidP="00DF450C">
      <w:pPr>
        <w:spacing w:after="390" w:line="240" w:lineRule="auto"/>
        <w:jc w:val="both"/>
        <w:textAlignment w:val="baseline"/>
        <w:rPr>
          <w:lang w:val="es-CL"/>
        </w:rPr>
      </w:pPr>
      <w:r w:rsidRPr="00DF450C">
        <w:rPr>
          <w:rFonts w:ascii="Cheltenham-Regular" w:eastAsia="Times New Roman" w:hAnsi="Cheltenham-Regular" w:cs="Times New Roman"/>
          <w:color w:val="222222"/>
          <w:lang w:val="es-CL" w:eastAsia="es-MX"/>
        </w:rPr>
        <w:t xml:space="preserve">Dice Itziar </w:t>
      </w:r>
      <w:proofErr w:type="spellStart"/>
      <w:r w:rsidRPr="00DF450C">
        <w:rPr>
          <w:rFonts w:ascii="Cheltenham-Regular" w:eastAsia="Times New Roman" w:hAnsi="Cheltenham-Regular" w:cs="Times New Roman"/>
          <w:color w:val="222222"/>
          <w:lang w:val="es-CL" w:eastAsia="es-MX"/>
        </w:rPr>
        <w:t>Ziga</w:t>
      </w:r>
      <w:proofErr w:type="spellEnd"/>
      <w:r w:rsidRPr="00DF450C">
        <w:rPr>
          <w:rFonts w:ascii="Cheltenham-Regular" w:eastAsia="Times New Roman" w:hAnsi="Cheltenham-Regular" w:cs="Times New Roman"/>
          <w:color w:val="222222"/>
          <w:lang w:val="es-CL" w:eastAsia="es-MX"/>
        </w:rPr>
        <w:t xml:space="preserve"> que un mundo lleno de desesperanza necesita versos. En un contexto de guerra, de precarización, de riesgo vital, cantar al son del Chino Pacas: “Dijeron que no lo iba lograr y ahora todos están callados”, es también un grito de esperanza.</w:t>
      </w:r>
    </w:p>
    <w:p w14:paraId="15E39284" w14:textId="7DCAB69B" w:rsidR="00153844" w:rsidRPr="00153844" w:rsidRDefault="00153844" w:rsidP="00153844">
      <w:pPr>
        <w:spacing w:after="390" w:line="240" w:lineRule="auto"/>
        <w:jc w:val="right"/>
        <w:textAlignment w:val="baseline"/>
        <w:rPr>
          <w:rFonts w:ascii="Cheltenham-Regular" w:eastAsia="Times New Roman" w:hAnsi="Cheltenham-Regular" w:cs="Times New Roman"/>
          <w:color w:val="222222"/>
          <w:lang w:val="es-CL" w:eastAsia="es-MX"/>
        </w:rPr>
      </w:pPr>
      <w:r w:rsidRPr="00153844">
        <w:rPr>
          <w:rFonts w:ascii="Cheltenham-Regular" w:eastAsia="Times New Roman" w:hAnsi="Cheltenham-Regular" w:cs="Times New Roman"/>
          <w:color w:val="222222"/>
          <w:lang w:val="es-CL" w:eastAsia="es-MX"/>
        </w:rPr>
        <w:t xml:space="preserve">Fuente: </w:t>
      </w:r>
      <w:r w:rsidRPr="00153844">
        <w:rPr>
          <w:rFonts w:ascii="Cheltenham-Regular" w:eastAsia="Times New Roman" w:hAnsi="Cheltenham-Regular" w:cs="Times New Roman"/>
          <w:color w:val="222222"/>
          <w:lang w:val="es-CL" w:eastAsia="es-MX"/>
        </w:rPr>
        <w:t>https://elpais.com/mexico/2024-01-23/en-defensa-de-peso-pluma-escuchemos-a-las-juventudes-que-le-cantan-al-narco.html</w:t>
      </w:r>
    </w:p>
    <w:p w14:paraId="14D07BE6" w14:textId="77777777" w:rsidR="00DF450C" w:rsidRDefault="00DF450C">
      <w:pPr>
        <w:rPr>
          <w:lang w:val="es-CL"/>
        </w:rPr>
      </w:pPr>
    </w:p>
    <w:p w14:paraId="3DA3D60B" w14:textId="77777777" w:rsidR="00DF450C" w:rsidRDefault="00DF450C">
      <w:pPr>
        <w:rPr>
          <w:rFonts w:ascii="Arial" w:hAnsi="Arial" w:cs="Arial"/>
          <w:lang w:val="es-CL"/>
        </w:rPr>
      </w:pPr>
    </w:p>
    <w:p w14:paraId="17C170E3" w14:textId="520A9C17" w:rsidR="00DF450C" w:rsidRDefault="00DF450C">
      <w:pPr>
        <w:rPr>
          <w:rFonts w:ascii="Arial" w:hAnsi="Arial" w:cs="Arial"/>
          <w:lang w:val="es-CL"/>
        </w:rPr>
      </w:pPr>
      <w:r>
        <w:rPr>
          <w:rFonts w:ascii="Arial" w:hAnsi="Arial" w:cs="Arial"/>
          <w:lang w:val="es-CL"/>
        </w:rPr>
        <w:t>EJERCICIOS</w:t>
      </w:r>
    </w:p>
    <w:p w14:paraId="747D6F0D" w14:textId="0C506CB4" w:rsidR="005B79AB" w:rsidRPr="00DF450C" w:rsidRDefault="00000000">
      <w:pPr>
        <w:rPr>
          <w:rFonts w:ascii="Arial" w:hAnsi="Arial" w:cs="Arial"/>
          <w:lang w:val="es-CL"/>
        </w:rPr>
      </w:pPr>
      <w:r w:rsidRPr="00DF450C">
        <w:rPr>
          <w:rFonts w:ascii="Arial" w:hAnsi="Arial" w:cs="Arial"/>
          <w:lang w:val="es-CL"/>
        </w:rPr>
        <w:t>Selecciona solo una alternativa correcta por cada pregunta. Al final, redacta una respuesta en donde expreses tu punto de vista.</w:t>
      </w:r>
    </w:p>
    <w:p w14:paraId="0B1A4195" w14:textId="77777777" w:rsidR="005B79AB" w:rsidRPr="00DF450C" w:rsidRDefault="00000000" w:rsidP="00153844">
      <w:pPr>
        <w:pStyle w:val="Listaconnmeros"/>
        <w:numPr>
          <w:ilvl w:val="0"/>
          <w:numId w:val="0"/>
        </w:numPr>
        <w:ind w:left="360"/>
        <w:rPr>
          <w:rFonts w:ascii="Arial" w:hAnsi="Arial" w:cs="Arial"/>
          <w:lang w:val="es-CL"/>
        </w:rPr>
      </w:pPr>
      <w:r w:rsidRPr="00DF450C">
        <w:rPr>
          <w:rFonts w:ascii="Arial" w:hAnsi="Arial" w:cs="Arial"/>
          <w:lang w:val="es-CL"/>
        </w:rPr>
        <w:t>1. ¿Cuál es la tesis principal del texto?</w:t>
      </w:r>
    </w:p>
    <w:p w14:paraId="0952AE59" w14:textId="77777777" w:rsidR="005B79AB" w:rsidRPr="00DF450C" w:rsidRDefault="00000000">
      <w:pPr>
        <w:pStyle w:val="Listaconvietas"/>
        <w:rPr>
          <w:rFonts w:ascii="Arial" w:hAnsi="Arial" w:cs="Arial"/>
          <w:lang w:val="es-CL"/>
        </w:rPr>
      </w:pPr>
      <w:r w:rsidRPr="00DF450C">
        <w:rPr>
          <w:rFonts w:ascii="Arial" w:hAnsi="Arial" w:cs="Arial"/>
          <w:lang w:val="es-CL"/>
        </w:rPr>
        <w:t>A) Peso Pluma es un artista polémico y debe ser censurado por sus letras.</w:t>
      </w:r>
    </w:p>
    <w:p w14:paraId="43F74F2B" w14:textId="77777777" w:rsidR="005B79AB" w:rsidRPr="00DF450C" w:rsidRDefault="00000000">
      <w:pPr>
        <w:pStyle w:val="Listaconvietas"/>
        <w:rPr>
          <w:rFonts w:ascii="Arial" w:hAnsi="Arial" w:cs="Arial"/>
          <w:lang w:val="es-CL"/>
        </w:rPr>
      </w:pPr>
      <w:r w:rsidRPr="00DF450C">
        <w:rPr>
          <w:rFonts w:ascii="Arial" w:hAnsi="Arial" w:cs="Arial"/>
          <w:lang w:val="es-CL"/>
        </w:rPr>
        <w:t>B) Los corridos bélicos deben prohibirse porque glorifican la violencia.</w:t>
      </w:r>
    </w:p>
    <w:p w14:paraId="01A4FF5D" w14:textId="77777777" w:rsidR="005B79AB" w:rsidRPr="00DF450C" w:rsidRDefault="00000000">
      <w:pPr>
        <w:pStyle w:val="Listaconvietas"/>
        <w:rPr>
          <w:rFonts w:ascii="Arial" w:hAnsi="Arial" w:cs="Arial"/>
          <w:lang w:val="es-CL"/>
        </w:rPr>
      </w:pPr>
      <w:r w:rsidRPr="00DF450C">
        <w:rPr>
          <w:rFonts w:ascii="Arial" w:hAnsi="Arial" w:cs="Arial"/>
          <w:lang w:val="es-CL"/>
        </w:rPr>
        <w:t>C) El Estado debe limitar expresiones culturales como los corridos.</w:t>
      </w:r>
    </w:p>
    <w:p w14:paraId="31E544FD" w14:textId="77777777" w:rsidR="005B79AB" w:rsidRPr="00DF450C" w:rsidRDefault="00000000">
      <w:pPr>
        <w:pStyle w:val="Listaconvietas"/>
        <w:rPr>
          <w:rFonts w:ascii="Arial" w:hAnsi="Arial" w:cs="Arial"/>
          <w:lang w:val="es-CL"/>
        </w:rPr>
      </w:pPr>
      <w:r w:rsidRPr="00DF450C">
        <w:rPr>
          <w:rFonts w:ascii="Arial" w:hAnsi="Arial" w:cs="Arial"/>
          <w:lang w:val="es-CL"/>
        </w:rPr>
        <w:t>D) Las expresiones culturales como los corridos tumbados deben ser comprendidas en su contexto y no censuradas por el Estado.</w:t>
      </w:r>
    </w:p>
    <w:p w14:paraId="7F5C4A23" w14:textId="77777777" w:rsidR="00153844" w:rsidRDefault="00153844" w:rsidP="00153844">
      <w:pPr>
        <w:pStyle w:val="Listaconnmeros"/>
        <w:numPr>
          <w:ilvl w:val="0"/>
          <w:numId w:val="0"/>
        </w:numPr>
        <w:ind w:left="360"/>
        <w:rPr>
          <w:rFonts w:ascii="Arial" w:hAnsi="Arial" w:cs="Arial"/>
          <w:lang w:val="es-CL"/>
        </w:rPr>
      </w:pPr>
    </w:p>
    <w:p w14:paraId="7F10FE0C" w14:textId="77777777" w:rsidR="00153844" w:rsidRDefault="00153844" w:rsidP="00153844">
      <w:pPr>
        <w:pStyle w:val="Listaconnmeros"/>
        <w:numPr>
          <w:ilvl w:val="0"/>
          <w:numId w:val="0"/>
        </w:numPr>
        <w:ind w:left="360"/>
        <w:rPr>
          <w:rFonts w:ascii="Arial" w:hAnsi="Arial" w:cs="Arial"/>
          <w:lang w:val="es-CL"/>
        </w:rPr>
      </w:pPr>
    </w:p>
    <w:p w14:paraId="72D61992" w14:textId="77777777" w:rsidR="00153844" w:rsidRDefault="00153844" w:rsidP="00153844">
      <w:pPr>
        <w:pStyle w:val="Listaconnmeros"/>
        <w:numPr>
          <w:ilvl w:val="0"/>
          <w:numId w:val="0"/>
        </w:numPr>
        <w:ind w:left="360"/>
        <w:rPr>
          <w:rFonts w:ascii="Arial" w:hAnsi="Arial" w:cs="Arial"/>
          <w:lang w:val="es-CL"/>
        </w:rPr>
      </w:pPr>
    </w:p>
    <w:p w14:paraId="06D30D8C" w14:textId="77777777" w:rsidR="00153844" w:rsidRDefault="00153844" w:rsidP="00153844">
      <w:pPr>
        <w:pStyle w:val="Listaconnmeros"/>
        <w:numPr>
          <w:ilvl w:val="0"/>
          <w:numId w:val="0"/>
        </w:numPr>
        <w:ind w:left="360"/>
        <w:rPr>
          <w:rFonts w:ascii="Arial" w:hAnsi="Arial" w:cs="Arial"/>
          <w:lang w:val="es-CL"/>
        </w:rPr>
      </w:pPr>
    </w:p>
    <w:p w14:paraId="300831D7" w14:textId="1A9FFDA9" w:rsidR="005B79AB" w:rsidRPr="00DF450C" w:rsidRDefault="00000000" w:rsidP="00153844">
      <w:pPr>
        <w:pStyle w:val="Listaconnmeros"/>
        <w:numPr>
          <w:ilvl w:val="0"/>
          <w:numId w:val="0"/>
        </w:numPr>
        <w:ind w:left="360"/>
        <w:rPr>
          <w:rFonts w:ascii="Arial" w:hAnsi="Arial" w:cs="Arial"/>
          <w:lang w:val="es-CL"/>
        </w:rPr>
      </w:pPr>
      <w:r w:rsidRPr="00DF450C">
        <w:rPr>
          <w:rFonts w:ascii="Arial" w:hAnsi="Arial" w:cs="Arial"/>
          <w:lang w:val="es-CL"/>
        </w:rPr>
        <w:t>2. ¿Qué tipo de evidencia usa la autora para respaldar sus ideas?</w:t>
      </w:r>
    </w:p>
    <w:p w14:paraId="456CDB93" w14:textId="77777777" w:rsidR="005B79AB" w:rsidRPr="00DF450C" w:rsidRDefault="00000000">
      <w:pPr>
        <w:pStyle w:val="Listaconvietas"/>
        <w:rPr>
          <w:rFonts w:ascii="Arial" w:hAnsi="Arial" w:cs="Arial"/>
          <w:lang w:val="es-CL"/>
        </w:rPr>
      </w:pPr>
      <w:r w:rsidRPr="00DF450C">
        <w:rPr>
          <w:rFonts w:ascii="Arial" w:hAnsi="Arial" w:cs="Arial"/>
          <w:lang w:val="es-CL"/>
        </w:rPr>
        <w:t>A) Estadísticas oficiales del gobierno mexicano.</w:t>
      </w:r>
    </w:p>
    <w:p w14:paraId="7C306167" w14:textId="77777777" w:rsidR="005B79AB" w:rsidRPr="00DF450C" w:rsidRDefault="00000000">
      <w:pPr>
        <w:pStyle w:val="Listaconvietas"/>
        <w:rPr>
          <w:rFonts w:ascii="Arial" w:hAnsi="Arial" w:cs="Arial"/>
          <w:lang w:val="es-CL"/>
        </w:rPr>
      </w:pPr>
      <w:r w:rsidRPr="00DF450C">
        <w:rPr>
          <w:rFonts w:ascii="Arial" w:hAnsi="Arial" w:cs="Arial"/>
          <w:lang w:val="es-CL"/>
        </w:rPr>
        <w:t>B) Opiniones de críticos musicales chilenos.</w:t>
      </w:r>
    </w:p>
    <w:p w14:paraId="6715A5CD" w14:textId="77777777" w:rsidR="005B79AB" w:rsidRPr="00DF450C" w:rsidRDefault="00000000">
      <w:pPr>
        <w:pStyle w:val="Listaconvietas"/>
        <w:rPr>
          <w:rFonts w:ascii="Arial" w:hAnsi="Arial" w:cs="Arial"/>
          <w:lang w:val="es-CL"/>
        </w:rPr>
      </w:pPr>
      <w:r w:rsidRPr="00DF450C">
        <w:rPr>
          <w:rFonts w:ascii="Arial" w:hAnsi="Arial" w:cs="Arial"/>
          <w:lang w:val="es-CL"/>
        </w:rPr>
        <w:t>C) Citas de especialistas, referencias históricas y ejemplos de discriminación en la censura cultural.</w:t>
      </w:r>
    </w:p>
    <w:p w14:paraId="44868D34" w14:textId="77777777" w:rsidR="005B79AB" w:rsidRPr="00DF450C" w:rsidRDefault="00000000">
      <w:pPr>
        <w:pStyle w:val="Listaconvietas"/>
        <w:rPr>
          <w:rFonts w:ascii="Arial" w:hAnsi="Arial" w:cs="Arial"/>
          <w:lang w:val="es-CL"/>
        </w:rPr>
      </w:pPr>
      <w:r w:rsidRPr="00DF450C">
        <w:rPr>
          <w:rFonts w:ascii="Arial" w:hAnsi="Arial" w:cs="Arial"/>
          <w:lang w:val="es-CL"/>
        </w:rPr>
        <w:t>D) Fragmentos de entrevistas con artistas de reguetón.</w:t>
      </w:r>
    </w:p>
    <w:p w14:paraId="57625041" w14:textId="77777777" w:rsidR="005B79AB" w:rsidRPr="00DF450C" w:rsidRDefault="00000000" w:rsidP="00153844">
      <w:pPr>
        <w:pStyle w:val="Listaconnmeros"/>
        <w:numPr>
          <w:ilvl w:val="0"/>
          <w:numId w:val="0"/>
        </w:numPr>
        <w:ind w:left="360"/>
        <w:rPr>
          <w:rFonts w:ascii="Arial" w:hAnsi="Arial" w:cs="Arial"/>
          <w:lang w:val="es-CL"/>
        </w:rPr>
      </w:pPr>
      <w:r w:rsidRPr="00DF450C">
        <w:rPr>
          <w:rFonts w:ascii="Arial" w:hAnsi="Arial" w:cs="Arial"/>
          <w:lang w:val="es-CL"/>
        </w:rPr>
        <w:t>3. ¿Cuál es el tono predominante del texto?</w:t>
      </w:r>
    </w:p>
    <w:p w14:paraId="71ADA700" w14:textId="77777777" w:rsidR="005B79AB" w:rsidRPr="00DF450C" w:rsidRDefault="00000000">
      <w:pPr>
        <w:pStyle w:val="Listaconvietas"/>
        <w:rPr>
          <w:rFonts w:ascii="Arial" w:hAnsi="Arial" w:cs="Arial"/>
        </w:rPr>
      </w:pPr>
      <w:r w:rsidRPr="00DF450C">
        <w:rPr>
          <w:rFonts w:ascii="Arial" w:hAnsi="Arial" w:cs="Arial"/>
        </w:rPr>
        <w:t xml:space="preserve">A) </w:t>
      </w:r>
      <w:proofErr w:type="spellStart"/>
      <w:r w:rsidRPr="00DF450C">
        <w:rPr>
          <w:rFonts w:ascii="Arial" w:hAnsi="Arial" w:cs="Arial"/>
        </w:rPr>
        <w:t>Informativo</w:t>
      </w:r>
      <w:proofErr w:type="spellEnd"/>
      <w:r w:rsidRPr="00DF450C">
        <w:rPr>
          <w:rFonts w:ascii="Arial" w:hAnsi="Arial" w:cs="Arial"/>
        </w:rPr>
        <w:t xml:space="preserve"> y neutral.</w:t>
      </w:r>
    </w:p>
    <w:p w14:paraId="2DEC9F97" w14:textId="77777777" w:rsidR="005B79AB" w:rsidRPr="00DF450C" w:rsidRDefault="00000000">
      <w:pPr>
        <w:pStyle w:val="Listaconvietas"/>
        <w:rPr>
          <w:rFonts w:ascii="Arial" w:hAnsi="Arial" w:cs="Arial"/>
        </w:rPr>
      </w:pPr>
      <w:r w:rsidRPr="00DF450C">
        <w:rPr>
          <w:rFonts w:ascii="Arial" w:hAnsi="Arial" w:cs="Arial"/>
        </w:rPr>
        <w:t>B) Irascible y satírico.</w:t>
      </w:r>
    </w:p>
    <w:p w14:paraId="69B32F9B" w14:textId="77777777" w:rsidR="005B79AB" w:rsidRPr="00DF450C" w:rsidRDefault="00000000">
      <w:pPr>
        <w:pStyle w:val="Listaconvietas"/>
        <w:rPr>
          <w:rFonts w:ascii="Arial" w:hAnsi="Arial" w:cs="Arial"/>
        </w:rPr>
      </w:pPr>
      <w:r w:rsidRPr="00DF450C">
        <w:rPr>
          <w:rFonts w:ascii="Arial" w:hAnsi="Arial" w:cs="Arial"/>
        </w:rPr>
        <w:t>C) Apasionado y crítico.</w:t>
      </w:r>
    </w:p>
    <w:p w14:paraId="1A363FA7" w14:textId="77777777" w:rsidR="005B79AB" w:rsidRPr="00DF450C" w:rsidRDefault="00000000">
      <w:pPr>
        <w:pStyle w:val="Listaconvietas"/>
        <w:rPr>
          <w:rFonts w:ascii="Arial" w:hAnsi="Arial" w:cs="Arial"/>
        </w:rPr>
      </w:pPr>
      <w:r w:rsidRPr="00DF450C">
        <w:rPr>
          <w:rFonts w:ascii="Arial" w:hAnsi="Arial" w:cs="Arial"/>
        </w:rPr>
        <w:t>D) Humorístico y relajado.</w:t>
      </w:r>
    </w:p>
    <w:p w14:paraId="348B99F5" w14:textId="77777777" w:rsidR="005B79AB" w:rsidRPr="00DF450C" w:rsidRDefault="00000000" w:rsidP="00153844">
      <w:pPr>
        <w:pStyle w:val="Listaconnmeros"/>
        <w:numPr>
          <w:ilvl w:val="0"/>
          <w:numId w:val="0"/>
        </w:numPr>
        <w:ind w:left="360"/>
        <w:rPr>
          <w:rFonts w:ascii="Arial" w:hAnsi="Arial" w:cs="Arial"/>
          <w:lang w:val="es-CL"/>
        </w:rPr>
      </w:pPr>
      <w:r w:rsidRPr="00DF450C">
        <w:rPr>
          <w:rFonts w:ascii="Arial" w:hAnsi="Arial" w:cs="Arial"/>
          <w:lang w:val="es-CL"/>
        </w:rPr>
        <w:t>4. ¿Cuál de los siguientes conectores aparece en el texto y expresa una relación de oposición?</w:t>
      </w:r>
    </w:p>
    <w:p w14:paraId="6A9E21A5" w14:textId="77777777" w:rsidR="005B79AB" w:rsidRPr="00DF450C" w:rsidRDefault="00000000">
      <w:pPr>
        <w:pStyle w:val="Listaconvietas"/>
        <w:rPr>
          <w:rFonts w:ascii="Arial" w:hAnsi="Arial" w:cs="Arial"/>
        </w:rPr>
      </w:pPr>
      <w:r w:rsidRPr="00DF450C">
        <w:rPr>
          <w:rFonts w:ascii="Arial" w:hAnsi="Arial" w:cs="Arial"/>
        </w:rPr>
        <w:t xml:space="preserve">A) </w:t>
      </w:r>
      <w:proofErr w:type="spellStart"/>
      <w:r w:rsidRPr="00DF450C">
        <w:rPr>
          <w:rFonts w:ascii="Arial" w:hAnsi="Arial" w:cs="Arial"/>
        </w:rPr>
        <w:t>Porque</w:t>
      </w:r>
      <w:proofErr w:type="spellEnd"/>
    </w:p>
    <w:p w14:paraId="4F7DA862" w14:textId="77777777" w:rsidR="005B79AB" w:rsidRPr="00DF450C" w:rsidRDefault="00000000">
      <w:pPr>
        <w:pStyle w:val="Listaconvietas"/>
        <w:rPr>
          <w:rFonts w:ascii="Arial" w:hAnsi="Arial" w:cs="Arial"/>
        </w:rPr>
      </w:pPr>
      <w:r w:rsidRPr="00DF450C">
        <w:rPr>
          <w:rFonts w:ascii="Arial" w:hAnsi="Arial" w:cs="Arial"/>
        </w:rPr>
        <w:t>B) También</w:t>
      </w:r>
    </w:p>
    <w:p w14:paraId="22B19198" w14:textId="77777777" w:rsidR="005B79AB" w:rsidRPr="00DF450C" w:rsidRDefault="00000000">
      <w:pPr>
        <w:pStyle w:val="Listaconvietas"/>
        <w:rPr>
          <w:rFonts w:ascii="Arial" w:hAnsi="Arial" w:cs="Arial"/>
        </w:rPr>
      </w:pPr>
      <w:r w:rsidRPr="00DF450C">
        <w:rPr>
          <w:rFonts w:ascii="Arial" w:hAnsi="Arial" w:cs="Arial"/>
        </w:rPr>
        <w:t>C) Pero</w:t>
      </w:r>
    </w:p>
    <w:p w14:paraId="112B2D78" w14:textId="77777777" w:rsidR="005B79AB" w:rsidRPr="00DF450C" w:rsidRDefault="00000000">
      <w:pPr>
        <w:pStyle w:val="Listaconvietas"/>
        <w:rPr>
          <w:rFonts w:ascii="Arial" w:hAnsi="Arial" w:cs="Arial"/>
        </w:rPr>
      </w:pPr>
      <w:r w:rsidRPr="00DF450C">
        <w:rPr>
          <w:rFonts w:ascii="Arial" w:hAnsi="Arial" w:cs="Arial"/>
        </w:rPr>
        <w:t>D) Además</w:t>
      </w:r>
    </w:p>
    <w:p w14:paraId="7000FB36" w14:textId="77777777" w:rsidR="005B79AB" w:rsidRPr="00DF450C" w:rsidRDefault="00000000" w:rsidP="00153844">
      <w:pPr>
        <w:pStyle w:val="Listaconnmeros"/>
        <w:numPr>
          <w:ilvl w:val="0"/>
          <w:numId w:val="0"/>
        </w:numPr>
        <w:ind w:left="360"/>
        <w:rPr>
          <w:rFonts w:ascii="Arial" w:hAnsi="Arial" w:cs="Arial"/>
          <w:lang w:val="es-CL"/>
        </w:rPr>
      </w:pPr>
      <w:r w:rsidRPr="00DF450C">
        <w:rPr>
          <w:rFonts w:ascii="Arial" w:hAnsi="Arial" w:cs="Arial"/>
          <w:lang w:val="es-CL"/>
        </w:rPr>
        <w:t>5. ¿Cuál es una de las ideas principales del texto?</w:t>
      </w:r>
    </w:p>
    <w:p w14:paraId="70B231B0" w14:textId="77777777" w:rsidR="005B79AB" w:rsidRPr="00DF450C" w:rsidRDefault="00000000">
      <w:pPr>
        <w:pStyle w:val="Listaconvietas"/>
        <w:rPr>
          <w:rFonts w:ascii="Arial" w:hAnsi="Arial" w:cs="Arial"/>
          <w:lang w:val="es-CL"/>
        </w:rPr>
      </w:pPr>
      <w:r w:rsidRPr="00DF450C">
        <w:rPr>
          <w:rFonts w:ascii="Arial" w:hAnsi="Arial" w:cs="Arial"/>
          <w:lang w:val="es-CL"/>
        </w:rPr>
        <w:t>A) Peso Pluma no es un verdadero artista y debe ser reemplazado.</w:t>
      </w:r>
    </w:p>
    <w:p w14:paraId="7F291C81" w14:textId="77777777" w:rsidR="005B79AB" w:rsidRPr="00DF450C" w:rsidRDefault="00000000">
      <w:pPr>
        <w:pStyle w:val="Listaconvietas"/>
        <w:rPr>
          <w:rFonts w:ascii="Arial" w:hAnsi="Arial" w:cs="Arial"/>
          <w:lang w:val="es-CL"/>
        </w:rPr>
      </w:pPr>
      <w:r w:rsidRPr="00DF450C">
        <w:rPr>
          <w:rFonts w:ascii="Arial" w:hAnsi="Arial" w:cs="Arial"/>
          <w:lang w:val="es-CL"/>
        </w:rPr>
        <w:t>B) Los corridos son una moda peligrosa.</w:t>
      </w:r>
    </w:p>
    <w:p w14:paraId="67376C88" w14:textId="77777777" w:rsidR="005B79AB" w:rsidRPr="00DF450C" w:rsidRDefault="00000000">
      <w:pPr>
        <w:pStyle w:val="Listaconvietas"/>
        <w:rPr>
          <w:rFonts w:ascii="Arial" w:hAnsi="Arial" w:cs="Arial"/>
          <w:lang w:val="es-CL"/>
        </w:rPr>
      </w:pPr>
      <w:r w:rsidRPr="00DF450C">
        <w:rPr>
          <w:rFonts w:ascii="Arial" w:hAnsi="Arial" w:cs="Arial"/>
          <w:lang w:val="es-CL"/>
        </w:rPr>
        <w:t>C) Los corridos reflejan las condiciones estructurales de violencia y marginación en México.</w:t>
      </w:r>
    </w:p>
    <w:p w14:paraId="544B9E5B" w14:textId="77777777" w:rsidR="005B79AB" w:rsidRPr="00DF450C" w:rsidRDefault="00000000">
      <w:pPr>
        <w:pStyle w:val="Listaconvietas"/>
        <w:rPr>
          <w:rFonts w:ascii="Arial" w:hAnsi="Arial" w:cs="Arial"/>
          <w:lang w:val="es-CL"/>
        </w:rPr>
      </w:pPr>
      <w:r w:rsidRPr="00DF450C">
        <w:rPr>
          <w:rFonts w:ascii="Arial" w:hAnsi="Arial" w:cs="Arial"/>
          <w:lang w:val="es-CL"/>
        </w:rPr>
        <w:t>D) Los jóvenes consumen música sin pensar en sus consecuencias.</w:t>
      </w:r>
    </w:p>
    <w:p w14:paraId="4AB39B44" w14:textId="77777777" w:rsidR="005B79AB" w:rsidRPr="00DF450C" w:rsidRDefault="00000000" w:rsidP="00153844">
      <w:pPr>
        <w:pStyle w:val="Listaconnmeros"/>
        <w:numPr>
          <w:ilvl w:val="0"/>
          <w:numId w:val="0"/>
        </w:numPr>
        <w:ind w:left="360"/>
        <w:rPr>
          <w:rFonts w:ascii="Arial" w:hAnsi="Arial" w:cs="Arial"/>
          <w:lang w:val="es-CL"/>
        </w:rPr>
      </w:pPr>
      <w:r w:rsidRPr="00DF450C">
        <w:rPr>
          <w:rFonts w:ascii="Arial" w:hAnsi="Arial" w:cs="Arial"/>
          <w:lang w:val="es-CL"/>
        </w:rPr>
        <w:t>6. ¿Cómo define la autora a los corridos bélicos?</w:t>
      </w:r>
    </w:p>
    <w:p w14:paraId="675851BF" w14:textId="77777777" w:rsidR="005B79AB" w:rsidRPr="00DF450C" w:rsidRDefault="00000000">
      <w:pPr>
        <w:pStyle w:val="Listaconvietas"/>
        <w:rPr>
          <w:rFonts w:ascii="Arial" w:hAnsi="Arial" w:cs="Arial"/>
          <w:lang w:val="es-CL"/>
        </w:rPr>
      </w:pPr>
      <w:r w:rsidRPr="00DF450C">
        <w:rPr>
          <w:rFonts w:ascii="Arial" w:hAnsi="Arial" w:cs="Arial"/>
          <w:lang w:val="es-CL"/>
        </w:rPr>
        <w:t>A) Como herramientas de propaganda criminal.</w:t>
      </w:r>
    </w:p>
    <w:p w14:paraId="4245089E" w14:textId="77777777" w:rsidR="005B79AB" w:rsidRPr="00DF450C" w:rsidRDefault="00000000">
      <w:pPr>
        <w:pStyle w:val="Listaconvietas"/>
        <w:rPr>
          <w:rFonts w:ascii="Arial" w:hAnsi="Arial" w:cs="Arial"/>
          <w:lang w:val="es-CL"/>
        </w:rPr>
      </w:pPr>
      <w:r w:rsidRPr="00DF450C">
        <w:rPr>
          <w:rFonts w:ascii="Arial" w:hAnsi="Arial" w:cs="Arial"/>
          <w:lang w:val="es-CL"/>
        </w:rPr>
        <w:t>B) Como cantos de guerra, de resistencia y de identidad social.</w:t>
      </w:r>
    </w:p>
    <w:p w14:paraId="6D687561" w14:textId="77777777" w:rsidR="005B79AB" w:rsidRPr="00DF450C" w:rsidRDefault="00000000">
      <w:pPr>
        <w:pStyle w:val="Listaconvietas"/>
        <w:rPr>
          <w:rFonts w:ascii="Arial" w:hAnsi="Arial" w:cs="Arial"/>
          <w:lang w:val="es-CL"/>
        </w:rPr>
      </w:pPr>
      <w:r w:rsidRPr="00DF450C">
        <w:rPr>
          <w:rFonts w:ascii="Arial" w:hAnsi="Arial" w:cs="Arial"/>
          <w:lang w:val="es-CL"/>
        </w:rPr>
        <w:t>C) Como expresiones estéticas ajenas a la realidad.</w:t>
      </w:r>
    </w:p>
    <w:p w14:paraId="5B6BFE3A" w14:textId="77777777" w:rsidR="005B79AB" w:rsidRPr="00DF450C" w:rsidRDefault="00000000">
      <w:pPr>
        <w:pStyle w:val="Listaconvietas"/>
        <w:rPr>
          <w:rFonts w:ascii="Arial" w:hAnsi="Arial" w:cs="Arial"/>
          <w:lang w:val="es-CL"/>
        </w:rPr>
      </w:pPr>
      <w:r w:rsidRPr="00DF450C">
        <w:rPr>
          <w:rFonts w:ascii="Arial" w:hAnsi="Arial" w:cs="Arial"/>
          <w:lang w:val="es-CL"/>
        </w:rPr>
        <w:t>D) Como una tendencia pasajera del mercado musical.</w:t>
      </w:r>
    </w:p>
    <w:p w14:paraId="29D7C06C" w14:textId="77777777" w:rsidR="005B79AB" w:rsidRPr="00DF450C" w:rsidRDefault="00000000" w:rsidP="00153844">
      <w:pPr>
        <w:pStyle w:val="Listaconnmeros"/>
        <w:numPr>
          <w:ilvl w:val="0"/>
          <w:numId w:val="0"/>
        </w:numPr>
        <w:ind w:left="360"/>
        <w:rPr>
          <w:rFonts w:ascii="Arial" w:hAnsi="Arial" w:cs="Arial"/>
          <w:lang w:val="es-CL"/>
        </w:rPr>
      </w:pPr>
      <w:r w:rsidRPr="00DF450C">
        <w:rPr>
          <w:rFonts w:ascii="Arial" w:hAnsi="Arial" w:cs="Arial"/>
          <w:lang w:val="es-CL"/>
        </w:rPr>
        <w:t>7. ¿Qué crítica hace la autora sobre la censura cultural?</w:t>
      </w:r>
    </w:p>
    <w:p w14:paraId="54FDA6C1" w14:textId="77777777" w:rsidR="005B79AB" w:rsidRPr="00DF450C" w:rsidRDefault="00000000">
      <w:pPr>
        <w:pStyle w:val="Listaconvietas"/>
        <w:rPr>
          <w:rFonts w:ascii="Arial" w:hAnsi="Arial" w:cs="Arial"/>
          <w:lang w:val="es-CL"/>
        </w:rPr>
      </w:pPr>
      <w:r w:rsidRPr="00DF450C">
        <w:rPr>
          <w:rFonts w:ascii="Arial" w:hAnsi="Arial" w:cs="Arial"/>
          <w:lang w:val="es-CL"/>
        </w:rPr>
        <w:t>A) Que debe fortalecerse como forma de control social.</w:t>
      </w:r>
    </w:p>
    <w:p w14:paraId="21F32ACF" w14:textId="77777777" w:rsidR="005B79AB" w:rsidRPr="00DF450C" w:rsidRDefault="00000000">
      <w:pPr>
        <w:pStyle w:val="Listaconvietas"/>
        <w:rPr>
          <w:rFonts w:ascii="Arial" w:hAnsi="Arial" w:cs="Arial"/>
          <w:lang w:val="es-CL"/>
        </w:rPr>
      </w:pPr>
      <w:r w:rsidRPr="00DF450C">
        <w:rPr>
          <w:rFonts w:ascii="Arial" w:hAnsi="Arial" w:cs="Arial"/>
          <w:lang w:val="es-CL"/>
        </w:rPr>
        <w:t>B) Que se aplica de forma equitativa en todos los géneros musicales.</w:t>
      </w:r>
    </w:p>
    <w:p w14:paraId="08BE01DF" w14:textId="77777777" w:rsidR="005B79AB" w:rsidRPr="00DF450C" w:rsidRDefault="00000000">
      <w:pPr>
        <w:pStyle w:val="Listaconvietas"/>
        <w:rPr>
          <w:rFonts w:ascii="Arial" w:hAnsi="Arial" w:cs="Arial"/>
          <w:lang w:val="es-CL"/>
        </w:rPr>
      </w:pPr>
      <w:r w:rsidRPr="00DF450C">
        <w:rPr>
          <w:rFonts w:ascii="Arial" w:hAnsi="Arial" w:cs="Arial"/>
          <w:lang w:val="es-CL"/>
        </w:rPr>
        <w:t>C) Que es una medida justa para proteger a la juventud.</w:t>
      </w:r>
    </w:p>
    <w:p w14:paraId="7C5A841A" w14:textId="77777777" w:rsidR="005B79AB" w:rsidRPr="00DF450C" w:rsidRDefault="00000000">
      <w:pPr>
        <w:pStyle w:val="Listaconvietas"/>
        <w:rPr>
          <w:rFonts w:ascii="Arial" w:hAnsi="Arial" w:cs="Arial"/>
          <w:lang w:val="es-CL"/>
        </w:rPr>
      </w:pPr>
      <w:r w:rsidRPr="00DF450C">
        <w:rPr>
          <w:rFonts w:ascii="Arial" w:hAnsi="Arial" w:cs="Arial"/>
          <w:lang w:val="es-CL"/>
        </w:rPr>
        <w:t>D) Que suele estar motivada por prejuicios de clase, raza y origen social.</w:t>
      </w:r>
    </w:p>
    <w:p w14:paraId="53D752AA" w14:textId="77777777" w:rsidR="00153844" w:rsidRDefault="00153844" w:rsidP="00153844">
      <w:pPr>
        <w:pStyle w:val="Listaconnmeros"/>
        <w:numPr>
          <w:ilvl w:val="0"/>
          <w:numId w:val="0"/>
        </w:numPr>
        <w:ind w:left="360"/>
        <w:rPr>
          <w:rFonts w:ascii="Arial" w:hAnsi="Arial" w:cs="Arial"/>
          <w:lang w:val="es-CL"/>
        </w:rPr>
      </w:pPr>
    </w:p>
    <w:p w14:paraId="253A02E1" w14:textId="77777777" w:rsidR="00153844" w:rsidRDefault="00153844" w:rsidP="00153844">
      <w:pPr>
        <w:pStyle w:val="Listaconnmeros"/>
        <w:numPr>
          <w:ilvl w:val="0"/>
          <w:numId w:val="0"/>
        </w:numPr>
        <w:ind w:left="360"/>
        <w:rPr>
          <w:rFonts w:ascii="Arial" w:hAnsi="Arial" w:cs="Arial"/>
          <w:lang w:val="es-CL"/>
        </w:rPr>
      </w:pPr>
    </w:p>
    <w:p w14:paraId="62EF5C85" w14:textId="068B3341" w:rsidR="005B79AB" w:rsidRPr="00DF450C" w:rsidRDefault="00000000" w:rsidP="00153844">
      <w:pPr>
        <w:pStyle w:val="Listaconnmeros"/>
        <w:numPr>
          <w:ilvl w:val="0"/>
          <w:numId w:val="0"/>
        </w:numPr>
        <w:ind w:left="360"/>
        <w:rPr>
          <w:rFonts w:ascii="Arial" w:hAnsi="Arial" w:cs="Arial"/>
          <w:lang w:val="es-CL"/>
        </w:rPr>
      </w:pPr>
      <w:r w:rsidRPr="00DF450C">
        <w:rPr>
          <w:rFonts w:ascii="Arial" w:hAnsi="Arial" w:cs="Arial"/>
          <w:lang w:val="es-CL"/>
        </w:rPr>
        <w:t>8. ¿Qué se afirma sobre la relación entre el Estado y el narco?</w:t>
      </w:r>
    </w:p>
    <w:p w14:paraId="13BD343C" w14:textId="77777777" w:rsidR="005B79AB" w:rsidRPr="00DF450C" w:rsidRDefault="00000000">
      <w:pPr>
        <w:pStyle w:val="Listaconvietas"/>
        <w:rPr>
          <w:rFonts w:ascii="Arial" w:hAnsi="Arial" w:cs="Arial"/>
          <w:lang w:val="es-CL"/>
        </w:rPr>
      </w:pPr>
      <w:r w:rsidRPr="00DF450C">
        <w:rPr>
          <w:rFonts w:ascii="Arial" w:hAnsi="Arial" w:cs="Arial"/>
          <w:lang w:val="es-CL"/>
        </w:rPr>
        <w:t>A) El Estado combate al narco con firmeza en todos los niveles.</w:t>
      </w:r>
    </w:p>
    <w:p w14:paraId="5C899413" w14:textId="77777777" w:rsidR="005B79AB" w:rsidRPr="00DF450C" w:rsidRDefault="00000000">
      <w:pPr>
        <w:pStyle w:val="Listaconvietas"/>
        <w:rPr>
          <w:rFonts w:ascii="Arial" w:hAnsi="Arial" w:cs="Arial"/>
          <w:lang w:val="es-CL"/>
        </w:rPr>
      </w:pPr>
      <w:r w:rsidRPr="00DF450C">
        <w:rPr>
          <w:rFonts w:ascii="Arial" w:hAnsi="Arial" w:cs="Arial"/>
          <w:lang w:val="es-CL"/>
        </w:rPr>
        <w:t>B) El Estado es neutral en las expresiones culturales.</w:t>
      </w:r>
    </w:p>
    <w:p w14:paraId="2502722C" w14:textId="77777777" w:rsidR="005B79AB" w:rsidRPr="00DF450C" w:rsidRDefault="00000000">
      <w:pPr>
        <w:pStyle w:val="Listaconvietas"/>
        <w:rPr>
          <w:rFonts w:ascii="Arial" w:hAnsi="Arial" w:cs="Arial"/>
          <w:lang w:val="es-CL"/>
        </w:rPr>
      </w:pPr>
      <w:r w:rsidRPr="00DF450C">
        <w:rPr>
          <w:rFonts w:ascii="Arial" w:hAnsi="Arial" w:cs="Arial"/>
          <w:lang w:val="es-CL"/>
        </w:rPr>
        <w:t>C) El Estado forma parte de las estructuras que sostienen al narco y simula combatirlo.</w:t>
      </w:r>
    </w:p>
    <w:p w14:paraId="69E2D095" w14:textId="77777777" w:rsidR="005B79AB" w:rsidRPr="00DF450C" w:rsidRDefault="00000000">
      <w:pPr>
        <w:pStyle w:val="Listaconvietas"/>
        <w:rPr>
          <w:rFonts w:ascii="Arial" w:hAnsi="Arial" w:cs="Arial"/>
          <w:lang w:val="es-CL"/>
        </w:rPr>
      </w:pPr>
      <w:r w:rsidRPr="00DF450C">
        <w:rPr>
          <w:rFonts w:ascii="Arial" w:hAnsi="Arial" w:cs="Arial"/>
          <w:lang w:val="es-CL"/>
        </w:rPr>
        <w:t>D) El Estado ha logrado separar la cultura del crimen organizado.</w:t>
      </w:r>
    </w:p>
    <w:p w14:paraId="7968E0F0" w14:textId="77777777" w:rsidR="005B79AB" w:rsidRPr="00DF450C" w:rsidRDefault="00000000" w:rsidP="00153844">
      <w:pPr>
        <w:pStyle w:val="Listaconnmeros"/>
        <w:numPr>
          <w:ilvl w:val="0"/>
          <w:numId w:val="0"/>
        </w:numPr>
        <w:ind w:left="360"/>
        <w:rPr>
          <w:rFonts w:ascii="Arial" w:hAnsi="Arial" w:cs="Arial"/>
          <w:lang w:val="es-CL"/>
        </w:rPr>
      </w:pPr>
      <w:r w:rsidRPr="00DF450C">
        <w:rPr>
          <w:rFonts w:ascii="Arial" w:hAnsi="Arial" w:cs="Arial"/>
          <w:lang w:val="es-CL"/>
        </w:rPr>
        <w:t>9. ¿Cuál es una función que se le atribuye a los corridos según el texto?</w:t>
      </w:r>
    </w:p>
    <w:p w14:paraId="478A604E" w14:textId="77777777" w:rsidR="005B79AB" w:rsidRPr="00DF450C" w:rsidRDefault="00000000">
      <w:pPr>
        <w:pStyle w:val="Listaconvietas"/>
        <w:rPr>
          <w:rFonts w:ascii="Arial" w:hAnsi="Arial" w:cs="Arial"/>
          <w:lang w:val="es-CL"/>
        </w:rPr>
      </w:pPr>
      <w:r w:rsidRPr="00DF450C">
        <w:rPr>
          <w:rFonts w:ascii="Arial" w:hAnsi="Arial" w:cs="Arial"/>
          <w:lang w:val="es-CL"/>
        </w:rPr>
        <w:t>A) Promover el uso de drogas.</w:t>
      </w:r>
    </w:p>
    <w:p w14:paraId="229D79C3" w14:textId="77777777" w:rsidR="005B79AB" w:rsidRPr="00DF450C" w:rsidRDefault="00000000">
      <w:pPr>
        <w:pStyle w:val="Listaconvietas"/>
        <w:rPr>
          <w:rFonts w:ascii="Arial" w:hAnsi="Arial" w:cs="Arial"/>
          <w:lang w:val="es-CL"/>
        </w:rPr>
      </w:pPr>
      <w:r w:rsidRPr="00DF450C">
        <w:rPr>
          <w:rFonts w:ascii="Arial" w:hAnsi="Arial" w:cs="Arial"/>
          <w:lang w:val="es-CL"/>
        </w:rPr>
        <w:t>B) Glorificar a criminales por entretenimiento.</w:t>
      </w:r>
    </w:p>
    <w:p w14:paraId="0E54F720" w14:textId="77777777" w:rsidR="005B79AB" w:rsidRPr="00DF450C" w:rsidRDefault="00000000">
      <w:pPr>
        <w:pStyle w:val="Listaconvietas"/>
        <w:rPr>
          <w:rFonts w:ascii="Arial" w:hAnsi="Arial" w:cs="Arial"/>
          <w:lang w:val="es-CL"/>
        </w:rPr>
      </w:pPr>
      <w:r w:rsidRPr="00DF450C">
        <w:rPr>
          <w:rFonts w:ascii="Arial" w:hAnsi="Arial" w:cs="Arial"/>
          <w:lang w:val="es-CL"/>
        </w:rPr>
        <w:t>C) Dar voz a juventudes marginadas y expresar sus anhelos.</w:t>
      </w:r>
    </w:p>
    <w:p w14:paraId="6C992C76" w14:textId="77777777" w:rsidR="005B79AB" w:rsidRPr="00DF450C" w:rsidRDefault="00000000">
      <w:pPr>
        <w:pStyle w:val="Listaconvietas"/>
        <w:rPr>
          <w:rFonts w:ascii="Arial" w:hAnsi="Arial" w:cs="Arial"/>
          <w:lang w:val="es-CL"/>
        </w:rPr>
      </w:pPr>
      <w:r w:rsidRPr="00DF450C">
        <w:rPr>
          <w:rFonts w:ascii="Arial" w:hAnsi="Arial" w:cs="Arial"/>
          <w:lang w:val="es-CL"/>
        </w:rPr>
        <w:t>D) Reemplazar la educación formal en zonas rurales.</w:t>
      </w:r>
    </w:p>
    <w:p w14:paraId="2F5F1530" w14:textId="77777777" w:rsidR="005B79AB" w:rsidRPr="00DF450C" w:rsidRDefault="00000000" w:rsidP="00153844">
      <w:pPr>
        <w:pStyle w:val="Listaconnmeros"/>
        <w:numPr>
          <w:ilvl w:val="0"/>
          <w:numId w:val="0"/>
        </w:numPr>
        <w:ind w:left="360"/>
        <w:rPr>
          <w:rFonts w:ascii="Arial" w:hAnsi="Arial" w:cs="Arial"/>
          <w:lang w:val="es-CL"/>
        </w:rPr>
      </w:pPr>
      <w:r w:rsidRPr="00DF450C">
        <w:rPr>
          <w:rFonts w:ascii="Arial" w:hAnsi="Arial" w:cs="Arial"/>
          <w:lang w:val="es-CL"/>
        </w:rPr>
        <w:t>10. ¿Qué comparación hace la autora con otros géneros musicales?</w:t>
      </w:r>
    </w:p>
    <w:p w14:paraId="6DBCA934" w14:textId="77777777" w:rsidR="005B79AB" w:rsidRPr="00DF450C" w:rsidRDefault="00000000">
      <w:pPr>
        <w:pStyle w:val="Listaconvietas"/>
        <w:rPr>
          <w:rFonts w:ascii="Arial" w:hAnsi="Arial" w:cs="Arial"/>
          <w:lang w:val="es-CL"/>
        </w:rPr>
      </w:pPr>
      <w:r w:rsidRPr="00DF450C">
        <w:rPr>
          <w:rFonts w:ascii="Arial" w:hAnsi="Arial" w:cs="Arial"/>
          <w:lang w:val="es-CL"/>
        </w:rPr>
        <w:t>A) Que los corridos son más violentos que el rock.</w:t>
      </w:r>
    </w:p>
    <w:p w14:paraId="79B416C4" w14:textId="77777777" w:rsidR="005B79AB" w:rsidRPr="00DF450C" w:rsidRDefault="00000000">
      <w:pPr>
        <w:pStyle w:val="Listaconvietas"/>
        <w:rPr>
          <w:rFonts w:ascii="Arial" w:hAnsi="Arial" w:cs="Arial"/>
          <w:lang w:val="es-CL"/>
        </w:rPr>
      </w:pPr>
      <w:r w:rsidRPr="00DF450C">
        <w:rPr>
          <w:rFonts w:ascii="Arial" w:hAnsi="Arial" w:cs="Arial"/>
          <w:lang w:val="es-CL"/>
        </w:rPr>
        <w:t xml:space="preserve">B) Que el rock y el </w:t>
      </w:r>
      <w:proofErr w:type="spellStart"/>
      <w:r w:rsidRPr="00DF450C">
        <w:rPr>
          <w:rFonts w:ascii="Arial" w:hAnsi="Arial" w:cs="Arial"/>
          <w:lang w:val="es-CL"/>
        </w:rPr>
        <w:t>trap</w:t>
      </w:r>
      <w:proofErr w:type="spellEnd"/>
      <w:r w:rsidRPr="00DF450C">
        <w:rPr>
          <w:rFonts w:ascii="Arial" w:hAnsi="Arial" w:cs="Arial"/>
          <w:lang w:val="es-CL"/>
        </w:rPr>
        <w:t xml:space="preserve"> también han sido censurados por ser contraculturales.</w:t>
      </w:r>
    </w:p>
    <w:p w14:paraId="0CDA462E" w14:textId="77777777" w:rsidR="005B79AB" w:rsidRPr="00DF450C" w:rsidRDefault="00000000">
      <w:pPr>
        <w:pStyle w:val="Listaconvietas"/>
        <w:rPr>
          <w:rFonts w:ascii="Arial" w:hAnsi="Arial" w:cs="Arial"/>
          <w:lang w:val="es-CL"/>
        </w:rPr>
      </w:pPr>
      <w:r w:rsidRPr="00DF450C">
        <w:rPr>
          <w:rFonts w:ascii="Arial" w:hAnsi="Arial" w:cs="Arial"/>
          <w:lang w:val="es-CL"/>
        </w:rPr>
        <w:t>C) Que el pop ha sido siempre neutral.</w:t>
      </w:r>
    </w:p>
    <w:p w14:paraId="2CC3189F" w14:textId="77777777" w:rsidR="005B79AB" w:rsidRPr="00DF450C" w:rsidRDefault="00000000">
      <w:pPr>
        <w:pStyle w:val="Listaconvietas"/>
        <w:rPr>
          <w:rFonts w:ascii="Arial" w:hAnsi="Arial" w:cs="Arial"/>
          <w:lang w:val="es-CL"/>
        </w:rPr>
      </w:pPr>
      <w:r w:rsidRPr="00DF450C">
        <w:rPr>
          <w:rFonts w:ascii="Arial" w:hAnsi="Arial" w:cs="Arial"/>
          <w:lang w:val="es-CL"/>
        </w:rPr>
        <w:t>D) Que el reguetón es peor que los corridos.</w:t>
      </w:r>
    </w:p>
    <w:p w14:paraId="268A9636" w14:textId="77777777" w:rsidR="00153844" w:rsidRDefault="00153844">
      <w:pPr>
        <w:pStyle w:val="Ttulo2"/>
        <w:rPr>
          <w:rFonts w:ascii="Arial" w:hAnsi="Arial" w:cs="Arial"/>
          <w:sz w:val="22"/>
          <w:szCs w:val="22"/>
          <w:lang w:val="es-CL"/>
        </w:rPr>
      </w:pPr>
    </w:p>
    <w:p w14:paraId="7BFF99A9" w14:textId="34D33AFC" w:rsidR="005B79AB" w:rsidRPr="00153844" w:rsidRDefault="00000000">
      <w:pPr>
        <w:pStyle w:val="Ttulo2"/>
        <w:rPr>
          <w:rFonts w:ascii="Arial" w:hAnsi="Arial" w:cs="Arial"/>
          <w:color w:val="000000" w:themeColor="text1"/>
          <w:sz w:val="22"/>
          <w:szCs w:val="22"/>
          <w:lang w:val="es-CL"/>
        </w:rPr>
      </w:pPr>
      <w:r w:rsidRPr="00153844">
        <w:rPr>
          <w:rFonts w:ascii="Arial" w:hAnsi="Arial" w:cs="Arial"/>
          <w:color w:val="000000" w:themeColor="text1"/>
          <w:sz w:val="22"/>
          <w:szCs w:val="22"/>
          <w:lang w:val="es-CL"/>
        </w:rPr>
        <w:t>Pregunta de desarrollo</w:t>
      </w:r>
    </w:p>
    <w:p w14:paraId="17B6EC6C" w14:textId="7FF3BBAC" w:rsidR="005B79AB" w:rsidRDefault="00000000">
      <w:pPr>
        <w:rPr>
          <w:rFonts w:ascii="Arial" w:hAnsi="Arial" w:cs="Arial"/>
          <w:lang w:val="es-CL"/>
        </w:rPr>
      </w:pPr>
      <w:r w:rsidRPr="00DF450C">
        <w:rPr>
          <w:rFonts w:ascii="Arial" w:hAnsi="Arial" w:cs="Arial"/>
          <w:lang w:val="es-CL"/>
        </w:rPr>
        <w:t>Redacta una respuesta desarrollada (de entre 150 a 200 palabras) en donde expreses tu punto de vista respecto a lo planteado por la autora. ¿Estás de acuerdo con su visión sobre los corridos bélicos y la libertad de expresión? Justifica tu respuesta con al menos un argumento y un</w:t>
      </w:r>
      <w:r w:rsidR="00153844">
        <w:rPr>
          <w:rFonts w:ascii="Arial" w:hAnsi="Arial" w:cs="Arial"/>
          <w:lang w:val="es-CL"/>
        </w:rPr>
        <w:t xml:space="preserve"> respaldo.</w:t>
      </w:r>
    </w:p>
    <w:p w14:paraId="04E253FB" w14:textId="77777777" w:rsidR="00153844" w:rsidRPr="00DF450C" w:rsidRDefault="00153844">
      <w:pPr>
        <w:rPr>
          <w:rFonts w:ascii="Arial" w:hAnsi="Arial" w:cs="Arial"/>
          <w:lang w:val="es-CL"/>
        </w:rPr>
      </w:pPr>
    </w:p>
    <w:sectPr w:rsidR="00153844" w:rsidRPr="00DF450C"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8B839" w14:textId="77777777" w:rsidR="005929BB" w:rsidRDefault="005929BB" w:rsidP="00153844">
      <w:pPr>
        <w:spacing w:after="0" w:line="240" w:lineRule="auto"/>
      </w:pPr>
      <w:r>
        <w:separator/>
      </w:r>
    </w:p>
  </w:endnote>
  <w:endnote w:type="continuationSeparator" w:id="0">
    <w:p w14:paraId="59E70F9F" w14:textId="77777777" w:rsidR="005929BB" w:rsidRDefault="005929BB" w:rsidP="001538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3" w:csb1="00000000"/>
  </w:font>
  <w:font w:name="MajeritHeadline CondensedBold">
    <w:altName w:val="Cambria"/>
    <w:panose1 w:val="020B0604020202020204"/>
    <w:charset w:val="00"/>
    <w:family w:val="roman"/>
    <w:pitch w:val="default"/>
  </w:font>
  <w:font w:name="Karla">
    <w:panose1 w:val="00000000000000000000"/>
    <w:charset w:val="4D"/>
    <w:family w:val="auto"/>
    <w:pitch w:val="variable"/>
    <w:sig w:usb0="A00000EF" w:usb1="4000205B" w:usb2="00000000" w:usb3="00000000" w:csb0="00000093" w:csb1="00000000"/>
  </w:font>
  <w:font w:name="Cheltenham-Regular">
    <w:altName w:val="Cambria"/>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C388EE" w14:textId="77777777" w:rsidR="005929BB" w:rsidRDefault="005929BB" w:rsidP="00153844">
      <w:pPr>
        <w:spacing w:after="0" w:line="240" w:lineRule="auto"/>
      </w:pPr>
      <w:r>
        <w:separator/>
      </w:r>
    </w:p>
  </w:footnote>
  <w:footnote w:type="continuationSeparator" w:id="0">
    <w:p w14:paraId="4C85C8E7" w14:textId="77777777" w:rsidR="005929BB" w:rsidRDefault="005929BB" w:rsidP="001538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56A64" w14:textId="5C73986A" w:rsidR="00153844" w:rsidRDefault="00153844">
    <w:pPr>
      <w:pStyle w:val="Encabezado"/>
      <w:rPr>
        <w:lang w:val="es-ES"/>
      </w:rPr>
    </w:pPr>
    <w:r>
      <w:rPr>
        <w:lang w:val="es-ES"/>
      </w:rPr>
      <w:t>Escuela Naval Arturo Prat</w:t>
    </w:r>
  </w:p>
  <w:p w14:paraId="1069951E" w14:textId="23A00837" w:rsidR="00153844" w:rsidRDefault="00153844">
    <w:pPr>
      <w:pStyle w:val="Encabezado"/>
      <w:rPr>
        <w:lang w:val="es-ES"/>
      </w:rPr>
    </w:pPr>
    <w:r>
      <w:rPr>
        <w:lang w:val="es-ES"/>
      </w:rPr>
      <w:t>Escritura, Oralidad y Argumentación</w:t>
    </w:r>
  </w:p>
  <w:p w14:paraId="25B1DC4C" w14:textId="079A0CB4" w:rsidR="00153844" w:rsidRPr="00153844" w:rsidRDefault="00153844">
    <w:pPr>
      <w:pStyle w:val="Encabezado"/>
      <w:rPr>
        <w:lang w:val="es-ES"/>
      </w:rPr>
    </w:pPr>
    <w:r>
      <w:rPr>
        <w:lang w:val="es-ES"/>
      </w:rPr>
      <w:t>PC Miguel Núñez Valencia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09149D48"/>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7964AC8"/>
    <w:lvl w:ilvl="0">
      <w:start w:val="1"/>
      <w:numFmt w:val="bullet"/>
      <w:pStyle w:val="Listaconvietas"/>
      <w:lvlText w:val=""/>
      <w:lvlJc w:val="left"/>
      <w:pPr>
        <w:tabs>
          <w:tab w:val="num" w:pos="360"/>
        </w:tabs>
        <w:ind w:left="360" w:hanging="360"/>
      </w:pPr>
      <w:rPr>
        <w:rFonts w:ascii="Symbol" w:hAnsi="Symbol" w:hint="default"/>
      </w:rPr>
    </w:lvl>
  </w:abstractNum>
  <w:num w:numId="1" w16cid:durableId="272323442">
    <w:abstractNumId w:val="8"/>
  </w:num>
  <w:num w:numId="2" w16cid:durableId="1754467472">
    <w:abstractNumId w:val="6"/>
  </w:num>
  <w:num w:numId="3" w16cid:durableId="548499153">
    <w:abstractNumId w:val="5"/>
  </w:num>
  <w:num w:numId="4" w16cid:durableId="1268275074">
    <w:abstractNumId w:val="4"/>
  </w:num>
  <w:num w:numId="5" w16cid:durableId="327483839">
    <w:abstractNumId w:val="7"/>
  </w:num>
  <w:num w:numId="6" w16cid:durableId="757170130">
    <w:abstractNumId w:val="3"/>
  </w:num>
  <w:num w:numId="7" w16cid:durableId="466627439">
    <w:abstractNumId w:val="2"/>
  </w:num>
  <w:num w:numId="8" w16cid:durableId="556474175">
    <w:abstractNumId w:val="1"/>
  </w:num>
  <w:num w:numId="9" w16cid:durableId="326130690">
    <w:abstractNumId w:val="0"/>
  </w:num>
  <w:num w:numId="10" w16cid:durableId="14136251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3844"/>
    <w:rsid w:val="001E7796"/>
    <w:rsid w:val="0029639D"/>
    <w:rsid w:val="00326F90"/>
    <w:rsid w:val="005929BB"/>
    <w:rsid w:val="005B79AB"/>
    <w:rsid w:val="00AA1D8D"/>
    <w:rsid w:val="00B47730"/>
    <w:rsid w:val="00BE2AA9"/>
    <w:rsid w:val="00CB0664"/>
    <w:rsid w:val="00DF450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531CB7"/>
  <w14:defaultImageDpi w14:val="300"/>
  <w15:docId w15:val="{2E98F5DA-BCC6-0A40-B5FE-42639893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ipervnculo">
    <w:name w:val="Hyperlink"/>
    <w:basedOn w:val="Fuentedeprrafopredeter"/>
    <w:uiPriority w:val="99"/>
    <w:unhideWhenUsed/>
    <w:rsid w:val="00DF450C"/>
    <w:rPr>
      <w:color w:val="0000FF" w:themeColor="hyperlink"/>
      <w:u w:val="single"/>
    </w:rPr>
  </w:style>
  <w:style w:type="character" w:styleId="Mencinsinresolver">
    <w:name w:val="Unresolved Mention"/>
    <w:basedOn w:val="Fuentedeprrafopredeter"/>
    <w:uiPriority w:val="99"/>
    <w:semiHidden/>
    <w:unhideWhenUsed/>
    <w:rsid w:val="00DF4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288247">
      <w:bodyDiv w:val="1"/>
      <w:marLeft w:val="0"/>
      <w:marRight w:val="0"/>
      <w:marTop w:val="0"/>
      <w:marBottom w:val="0"/>
      <w:divBdr>
        <w:top w:val="none" w:sz="0" w:space="0" w:color="auto"/>
        <w:left w:val="none" w:sz="0" w:space="0" w:color="auto"/>
        <w:bottom w:val="none" w:sz="0" w:space="0" w:color="auto"/>
        <w:right w:val="none" w:sz="0" w:space="0" w:color="auto"/>
      </w:divBdr>
      <w:divsChild>
        <w:div w:id="729691582">
          <w:marLeft w:val="0"/>
          <w:marRight w:val="0"/>
          <w:marTop w:val="0"/>
          <w:marBottom w:val="0"/>
          <w:divBdr>
            <w:top w:val="none" w:sz="0" w:space="0" w:color="auto"/>
            <w:left w:val="none" w:sz="0" w:space="0" w:color="auto"/>
            <w:bottom w:val="none" w:sz="0" w:space="0" w:color="auto"/>
            <w:right w:val="none" w:sz="0" w:space="0" w:color="auto"/>
          </w:divBdr>
          <w:divsChild>
            <w:div w:id="1269506038">
              <w:marLeft w:val="-360"/>
              <w:marRight w:val="-360"/>
              <w:marTop w:val="0"/>
              <w:marBottom w:val="0"/>
              <w:divBdr>
                <w:top w:val="none" w:sz="0" w:space="0" w:color="auto"/>
                <w:left w:val="none" w:sz="0" w:space="0" w:color="auto"/>
                <w:bottom w:val="none" w:sz="0" w:space="0" w:color="auto"/>
                <w:right w:val="none" w:sz="0" w:space="0" w:color="auto"/>
              </w:divBdr>
              <w:divsChild>
                <w:div w:id="2082099951">
                  <w:marLeft w:val="0"/>
                  <w:marRight w:val="0"/>
                  <w:marTop w:val="0"/>
                  <w:marBottom w:val="0"/>
                  <w:divBdr>
                    <w:top w:val="none" w:sz="0" w:space="0" w:color="auto"/>
                    <w:left w:val="none" w:sz="0" w:space="0" w:color="auto"/>
                    <w:bottom w:val="none" w:sz="0" w:space="0" w:color="auto"/>
                    <w:right w:val="none" w:sz="0" w:space="0" w:color="auto"/>
                  </w:divBdr>
                  <w:divsChild>
                    <w:div w:id="1086725238">
                      <w:marLeft w:val="0"/>
                      <w:marRight w:val="0"/>
                      <w:marTop w:val="0"/>
                      <w:marBottom w:val="0"/>
                      <w:divBdr>
                        <w:top w:val="none" w:sz="0" w:space="0" w:color="auto"/>
                        <w:left w:val="none" w:sz="0" w:space="0" w:color="auto"/>
                        <w:bottom w:val="none" w:sz="0" w:space="0" w:color="auto"/>
                        <w:right w:val="none" w:sz="0" w:space="0" w:color="auto"/>
                      </w:divBdr>
                      <w:divsChild>
                        <w:div w:id="1006983840">
                          <w:marLeft w:val="0"/>
                          <w:marRight w:val="0"/>
                          <w:marTop w:val="0"/>
                          <w:marBottom w:val="285"/>
                          <w:divBdr>
                            <w:top w:val="none" w:sz="0" w:space="0" w:color="auto"/>
                            <w:left w:val="none" w:sz="0" w:space="0" w:color="auto"/>
                            <w:bottom w:val="none" w:sz="0" w:space="0" w:color="auto"/>
                            <w:right w:val="none" w:sz="0" w:space="0" w:color="auto"/>
                          </w:divBdr>
                          <w:divsChild>
                            <w:div w:id="836580027">
                              <w:marLeft w:val="0"/>
                              <w:marRight w:val="0"/>
                              <w:marTop w:val="0"/>
                              <w:marBottom w:val="0"/>
                              <w:divBdr>
                                <w:top w:val="none" w:sz="0" w:space="0" w:color="auto"/>
                                <w:left w:val="none" w:sz="0" w:space="0" w:color="auto"/>
                                <w:bottom w:val="none" w:sz="0" w:space="0" w:color="auto"/>
                                <w:right w:val="none" w:sz="0" w:space="0" w:color="auto"/>
                              </w:divBdr>
                            </w:div>
                          </w:divsChild>
                        </w:div>
                        <w:div w:id="414128873">
                          <w:marLeft w:val="0"/>
                          <w:marRight w:val="0"/>
                          <w:marTop w:val="0"/>
                          <w:marBottom w:val="210"/>
                          <w:divBdr>
                            <w:top w:val="none" w:sz="0" w:space="0" w:color="auto"/>
                            <w:left w:val="none" w:sz="0" w:space="0" w:color="auto"/>
                            <w:bottom w:val="none" w:sz="0" w:space="0" w:color="auto"/>
                            <w:right w:val="none" w:sz="0" w:space="0" w:color="auto"/>
                          </w:divBdr>
                          <w:divsChild>
                            <w:div w:id="1321009279">
                              <w:marLeft w:val="0"/>
                              <w:marRight w:val="0"/>
                              <w:marTop w:val="0"/>
                              <w:marBottom w:val="0"/>
                              <w:divBdr>
                                <w:top w:val="none" w:sz="0" w:space="0" w:color="auto"/>
                                <w:left w:val="none" w:sz="0" w:space="0" w:color="auto"/>
                                <w:bottom w:val="none" w:sz="0" w:space="0" w:color="auto"/>
                                <w:right w:val="none" w:sz="0" w:space="0" w:color="auto"/>
                              </w:divBdr>
                            </w:div>
                          </w:divsChild>
                        </w:div>
                        <w:div w:id="169760249">
                          <w:marLeft w:val="0"/>
                          <w:marRight w:val="0"/>
                          <w:marTop w:val="0"/>
                          <w:marBottom w:val="390"/>
                          <w:divBdr>
                            <w:top w:val="none" w:sz="0" w:space="0" w:color="auto"/>
                            <w:left w:val="none" w:sz="0" w:space="0" w:color="auto"/>
                            <w:bottom w:val="none" w:sz="0" w:space="0" w:color="auto"/>
                            <w:right w:val="none" w:sz="0" w:space="0" w:color="auto"/>
                          </w:divBdr>
                          <w:divsChild>
                            <w:div w:id="155546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1842560">
          <w:marLeft w:val="0"/>
          <w:marRight w:val="0"/>
          <w:marTop w:val="0"/>
          <w:marBottom w:val="0"/>
          <w:divBdr>
            <w:top w:val="none" w:sz="0" w:space="0" w:color="auto"/>
            <w:left w:val="none" w:sz="0" w:space="0" w:color="auto"/>
            <w:bottom w:val="none" w:sz="0" w:space="0" w:color="auto"/>
            <w:right w:val="none" w:sz="0" w:space="0" w:color="auto"/>
          </w:divBdr>
          <w:divsChild>
            <w:div w:id="814370122">
              <w:marLeft w:val="-360"/>
              <w:marRight w:val="-360"/>
              <w:marTop w:val="0"/>
              <w:marBottom w:val="0"/>
              <w:divBdr>
                <w:top w:val="none" w:sz="0" w:space="0" w:color="auto"/>
                <w:left w:val="none" w:sz="0" w:space="0" w:color="auto"/>
                <w:bottom w:val="none" w:sz="0" w:space="0" w:color="auto"/>
                <w:right w:val="none" w:sz="0" w:space="0" w:color="auto"/>
              </w:divBdr>
              <w:divsChild>
                <w:div w:id="162353446">
                  <w:marLeft w:val="0"/>
                  <w:marRight w:val="0"/>
                  <w:marTop w:val="0"/>
                  <w:marBottom w:val="0"/>
                  <w:divBdr>
                    <w:top w:val="none" w:sz="0" w:space="0" w:color="auto"/>
                    <w:left w:val="none" w:sz="0" w:space="0" w:color="auto"/>
                    <w:bottom w:val="none" w:sz="0" w:space="0" w:color="auto"/>
                    <w:right w:val="none" w:sz="0" w:space="0" w:color="auto"/>
                  </w:divBdr>
                  <w:divsChild>
                    <w:div w:id="1390686522">
                      <w:marLeft w:val="0"/>
                      <w:marRight w:val="0"/>
                      <w:marTop w:val="0"/>
                      <w:marBottom w:val="0"/>
                      <w:divBdr>
                        <w:top w:val="none" w:sz="0" w:space="0" w:color="auto"/>
                        <w:left w:val="none" w:sz="0" w:space="0" w:color="auto"/>
                        <w:bottom w:val="none" w:sz="0" w:space="0" w:color="auto"/>
                        <w:right w:val="none" w:sz="0" w:space="0" w:color="auto"/>
                      </w:divBdr>
                      <w:divsChild>
                        <w:div w:id="1611619356">
                          <w:marLeft w:val="0"/>
                          <w:marRight w:val="0"/>
                          <w:marTop w:val="315"/>
                          <w:marBottom w:val="0"/>
                          <w:divBdr>
                            <w:top w:val="none" w:sz="0" w:space="0" w:color="auto"/>
                            <w:left w:val="none" w:sz="0" w:space="0" w:color="auto"/>
                            <w:bottom w:val="none" w:sz="0" w:space="0" w:color="auto"/>
                            <w:right w:val="none" w:sz="0" w:space="0" w:color="auto"/>
                          </w:divBdr>
                          <w:divsChild>
                            <w:div w:id="147856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121046">
      <w:bodyDiv w:val="1"/>
      <w:marLeft w:val="0"/>
      <w:marRight w:val="0"/>
      <w:marTop w:val="0"/>
      <w:marBottom w:val="0"/>
      <w:divBdr>
        <w:top w:val="none" w:sz="0" w:space="0" w:color="auto"/>
        <w:left w:val="none" w:sz="0" w:space="0" w:color="auto"/>
        <w:bottom w:val="none" w:sz="0" w:space="0" w:color="auto"/>
        <w:right w:val="none" w:sz="0" w:space="0" w:color="auto"/>
      </w:divBdr>
      <w:divsChild>
        <w:div w:id="195116884">
          <w:marLeft w:val="0"/>
          <w:marRight w:val="0"/>
          <w:marTop w:val="0"/>
          <w:marBottom w:val="0"/>
          <w:divBdr>
            <w:top w:val="none" w:sz="0" w:space="0" w:color="auto"/>
            <w:left w:val="none" w:sz="0" w:space="0" w:color="auto"/>
            <w:bottom w:val="single" w:sz="6" w:space="0" w:color="4A4A4A"/>
            <w:right w:val="none" w:sz="0" w:space="0" w:color="auto"/>
          </w:divBdr>
        </w:div>
      </w:divsChild>
    </w:div>
    <w:div w:id="496774569">
      <w:bodyDiv w:val="1"/>
      <w:marLeft w:val="0"/>
      <w:marRight w:val="0"/>
      <w:marTop w:val="0"/>
      <w:marBottom w:val="0"/>
      <w:divBdr>
        <w:top w:val="none" w:sz="0" w:space="0" w:color="auto"/>
        <w:left w:val="none" w:sz="0" w:space="0" w:color="auto"/>
        <w:bottom w:val="none" w:sz="0" w:space="0" w:color="auto"/>
        <w:right w:val="none" w:sz="0" w:space="0" w:color="auto"/>
      </w:divBdr>
      <w:divsChild>
        <w:div w:id="500202941">
          <w:marLeft w:val="0"/>
          <w:marRight w:val="0"/>
          <w:marTop w:val="0"/>
          <w:marBottom w:val="0"/>
          <w:divBdr>
            <w:top w:val="none" w:sz="0" w:space="0" w:color="auto"/>
            <w:left w:val="none" w:sz="0" w:space="0" w:color="auto"/>
            <w:bottom w:val="none" w:sz="0" w:space="0" w:color="auto"/>
            <w:right w:val="none" w:sz="0" w:space="0" w:color="auto"/>
          </w:divBdr>
          <w:divsChild>
            <w:div w:id="10642129">
              <w:marLeft w:val="-360"/>
              <w:marRight w:val="-360"/>
              <w:marTop w:val="0"/>
              <w:marBottom w:val="0"/>
              <w:divBdr>
                <w:top w:val="none" w:sz="0" w:space="0" w:color="auto"/>
                <w:left w:val="none" w:sz="0" w:space="0" w:color="auto"/>
                <w:bottom w:val="none" w:sz="0" w:space="0" w:color="auto"/>
                <w:right w:val="none" w:sz="0" w:space="0" w:color="auto"/>
              </w:divBdr>
              <w:divsChild>
                <w:div w:id="1765495273">
                  <w:marLeft w:val="0"/>
                  <w:marRight w:val="0"/>
                  <w:marTop w:val="0"/>
                  <w:marBottom w:val="0"/>
                  <w:divBdr>
                    <w:top w:val="none" w:sz="0" w:space="0" w:color="auto"/>
                    <w:left w:val="none" w:sz="0" w:space="0" w:color="auto"/>
                    <w:bottom w:val="none" w:sz="0" w:space="0" w:color="auto"/>
                    <w:right w:val="none" w:sz="0" w:space="0" w:color="auto"/>
                  </w:divBdr>
                  <w:divsChild>
                    <w:div w:id="109009022">
                      <w:marLeft w:val="0"/>
                      <w:marRight w:val="0"/>
                      <w:marTop w:val="0"/>
                      <w:marBottom w:val="0"/>
                      <w:divBdr>
                        <w:top w:val="none" w:sz="0" w:space="0" w:color="auto"/>
                        <w:left w:val="none" w:sz="0" w:space="0" w:color="auto"/>
                        <w:bottom w:val="none" w:sz="0" w:space="0" w:color="auto"/>
                        <w:right w:val="none" w:sz="0" w:space="0" w:color="auto"/>
                      </w:divBdr>
                      <w:divsChild>
                        <w:div w:id="651254507">
                          <w:marLeft w:val="0"/>
                          <w:marRight w:val="0"/>
                          <w:marTop w:val="0"/>
                          <w:marBottom w:val="285"/>
                          <w:divBdr>
                            <w:top w:val="none" w:sz="0" w:space="0" w:color="auto"/>
                            <w:left w:val="none" w:sz="0" w:space="0" w:color="auto"/>
                            <w:bottom w:val="none" w:sz="0" w:space="0" w:color="auto"/>
                            <w:right w:val="none" w:sz="0" w:space="0" w:color="auto"/>
                          </w:divBdr>
                          <w:divsChild>
                            <w:div w:id="2052681053">
                              <w:marLeft w:val="0"/>
                              <w:marRight w:val="0"/>
                              <w:marTop w:val="0"/>
                              <w:marBottom w:val="0"/>
                              <w:divBdr>
                                <w:top w:val="none" w:sz="0" w:space="0" w:color="auto"/>
                                <w:left w:val="none" w:sz="0" w:space="0" w:color="auto"/>
                                <w:bottom w:val="none" w:sz="0" w:space="0" w:color="auto"/>
                                <w:right w:val="none" w:sz="0" w:space="0" w:color="auto"/>
                              </w:divBdr>
                            </w:div>
                          </w:divsChild>
                        </w:div>
                        <w:div w:id="1671370348">
                          <w:marLeft w:val="0"/>
                          <w:marRight w:val="0"/>
                          <w:marTop w:val="0"/>
                          <w:marBottom w:val="210"/>
                          <w:divBdr>
                            <w:top w:val="none" w:sz="0" w:space="0" w:color="auto"/>
                            <w:left w:val="none" w:sz="0" w:space="0" w:color="auto"/>
                            <w:bottom w:val="none" w:sz="0" w:space="0" w:color="auto"/>
                            <w:right w:val="none" w:sz="0" w:space="0" w:color="auto"/>
                          </w:divBdr>
                          <w:divsChild>
                            <w:div w:id="2055349623">
                              <w:marLeft w:val="0"/>
                              <w:marRight w:val="0"/>
                              <w:marTop w:val="0"/>
                              <w:marBottom w:val="0"/>
                              <w:divBdr>
                                <w:top w:val="none" w:sz="0" w:space="0" w:color="auto"/>
                                <w:left w:val="none" w:sz="0" w:space="0" w:color="auto"/>
                                <w:bottom w:val="none" w:sz="0" w:space="0" w:color="auto"/>
                                <w:right w:val="none" w:sz="0" w:space="0" w:color="auto"/>
                              </w:divBdr>
                            </w:div>
                          </w:divsChild>
                        </w:div>
                        <w:div w:id="505903559">
                          <w:marLeft w:val="0"/>
                          <w:marRight w:val="0"/>
                          <w:marTop w:val="0"/>
                          <w:marBottom w:val="390"/>
                          <w:divBdr>
                            <w:top w:val="none" w:sz="0" w:space="0" w:color="auto"/>
                            <w:left w:val="none" w:sz="0" w:space="0" w:color="auto"/>
                            <w:bottom w:val="none" w:sz="0" w:space="0" w:color="auto"/>
                            <w:right w:val="none" w:sz="0" w:space="0" w:color="auto"/>
                          </w:divBdr>
                          <w:divsChild>
                            <w:div w:id="108706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6936735">
          <w:marLeft w:val="0"/>
          <w:marRight w:val="0"/>
          <w:marTop w:val="0"/>
          <w:marBottom w:val="0"/>
          <w:divBdr>
            <w:top w:val="none" w:sz="0" w:space="0" w:color="auto"/>
            <w:left w:val="none" w:sz="0" w:space="0" w:color="auto"/>
            <w:bottom w:val="none" w:sz="0" w:space="0" w:color="auto"/>
            <w:right w:val="none" w:sz="0" w:space="0" w:color="auto"/>
          </w:divBdr>
          <w:divsChild>
            <w:div w:id="1153837329">
              <w:marLeft w:val="-360"/>
              <w:marRight w:val="-360"/>
              <w:marTop w:val="0"/>
              <w:marBottom w:val="0"/>
              <w:divBdr>
                <w:top w:val="none" w:sz="0" w:space="0" w:color="auto"/>
                <w:left w:val="none" w:sz="0" w:space="0" w:color="auto"/>
                <w:bottom w:val="none" w:sz="0" w:space="0" w:color="auto"/>
                <w:right w:val="none" w:sz="0" w:space="0" w:color="auto"/>
              </w:divBdr>
              <w:divsChild>
                <w:div w:id="2131392575">
                  <w:marLeft w:val="0"/>
                  <w:marRight w:val="0"/>
                  <w:marTop w:val="0"/>
                  <w:marBottom w:val="0"/>
                  <w:divBdr>
                    <w:top w:val="none" w:sz="0" w:space="0" w:color="auto"/>
                    <w:left w:val="none" w:sz="0" w:space="0" w:color="auto"/>
                    <w:bottom w:val="none" w:sz="0" w:space="0" w:color="auto"/>
                    <w:right w:val="none" w:sz="0" w:space="0" w:color="auto"/>
                  </w:divBdr>
                  <w:divsChild>
                    <w:div w:id="710420269">
                      <w:marLeft w:val="0"/>
                      <w:marRight w:val="0"/>
                      <w:marTop w:val="0"/>
                      <w:marBottom w:val="0"/>
                      <w:divBdr>
                        <w:top w:val="none" w:sz="0" w:space="0" w:color="auto"/>
                        <w:left w:val="none" w:sz="0" w:space="0" w:color="auto"/>
                        <w:bottom w:val="none" w:sz="0" w:space="0" w:color="auto"/>
                        <w:right w:val="none" w:sz="0" w:space="0" w:color="auto"/>
                      </w:divBdr>
                      <w:divsChild>
                        <w:div w:id="10618751">
                          <w:marLeft w:val="0"/>
                          <w:marRight w:val="0"/>
                          <w:marTop w:val="315"/>
                          <w:marBottom w:val="0"/>
                          <w:divBdr>
                            <w:top w:val="none" w:sz="0" w:space="0" w:color="auto"/>
                            <w:left w:val="none" w:sz="0" w:space="0" w:color="auto"/>
                            <w:bottom w:val="none" w:sz="0" w:space="0" w:color="auto"/>
                            <w:right w:val="none" w:sz="0" w:space="0" w:color="auto"/>
                          </w:divBdr>
                          <w:divsChild>
                            <w:div w:id="180145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9000917">
      <w:bodyDiv w:val="1"/>
      <w:marLeft w:val="0"/>
      <w:marRight w:val="0"/>
      <w:marTop w:val="0"/>
      <w:marBottom w:val="0"/>
      <w:divBdr>
        <w:top w:val="none" w:sz="0" w:space="0" w:color="auto"/>
        <w:left w:val="none" w:sz="0" w:space="0" w:color="auto"/>
        <w:bottom w:val="none" w:sz="0" w:space="0" w:color="auto"/>
        <w:right w:val="none" w:sz="0" w:space="0" w:color="auto"/>
      </w:divBdr>
      <w:divsChild>
        <w:div w:id="677779583">
          <w:marLeft w:val="0"/>
          <w:marRight w:val="0"/>
          <w:marTop w:val="0"/>
          <w:marBottom w:val="0"/>
          <w:divBdr>
            <w:top w:val="none" w:sz="0" w:space="0" w:color="auto"/>
            <w:left w:val="none" w:sz="0" w:space="0" w:color="auto"/>
            <w:bottom w:val="single" w:sz="6" w:space="0" w:color="4A4A4A"/>
            <w:right w:val="none" w:sz="0" w:space="0" w:color="auto"/>
          </w:divBdr>
        </w:div>
      </w:divsChild>
    </w:div>
    <w:div w:id="1697847254">
      <w:bodyDiv w:val="1"/>
      <w:marLeft w:val="0"/>
      <w:marRight w:val="0"/>
      <w:marTop w:val="0"/>
      <w:marBottom w:val="0"/>
      <w:divBdr>
        <w:top w:val="none" w:sz="0" w:space="0" w:color="auto"/>
        <w:left w:val="none" w:sz="0" w:space="0" w:color="auto"/>
        <w:bottom w:val="none" w:sz="0" w:space="0" w:color="auto"/>
        <w:right w:val="none" w:sz="0" w:space="0" w:color="auto"/>
      </w:divBdr>
      <w:divsChild>
        <w:div w:id="759983244">
          <w:marLeft w:val="0"/>
          <w:marRight w:val="0"/>
          <w:marTop w:val="0"/>
          <w:marBottom w:val="0"/>
          <w:divBdr>
            <w:top w:val="none" w:sz="0" w:space="0" w:color="auto"/>
            <w:left w:val="none" w:sz="0" w:space="0" w:color="auto"/>
            <w:bottom w:val="none" w:sz="0" w:space="0" w:color="auto"/>
            <w:right w:val="none" w:sz="0" w:space="0" w:color="auto"/>
          </w:divBdr>
          <w:divsChild>
            <w:div w:id="1190416130">
              <w:marLeft w:val="-360"/>
              <w:marRight w:val="-360"/>
              <w:marTop w:val="0"/>
              <w:marBottom w:val="0"/>
              <w:divBdr>
                <w:top w:val="none" w:sz="0" w:space="0" w:color="auto"/>
                <w:left w:val="none" w:sz="0" w:space="0" w:color="auto"/>
                <w:bottom w:val="none" w:sz="0" w:space="0" w:color="auto"/>
                <w:right w:val="none" w:sz="0" w:space="0" w:color="auto"/>
              </w:divBdr>
              <w:divsChild>
                <w:div w:id="584457660">
                  <w:marLeft w:val="0"/>
                  <w:marRight w:val="0"/>
                  <w:marTop w:val="0"/>
                  <w:marBottom w:val="0"/>
                  <w:divBdr>
                    <w:top w:val="none" w:sz="0" w:space="0" w:color="auto"/>
                    <w:left w:val="none" w:sz="0" w:space="0" w:color="auto"/>
                    <w:bottom w:val="none" w:sz="0" w:space="0" w:color="auto"/>
                    <w:right w:val="none" w:sz="0" w:space="0" w:color="auto"/>
                  </w:divBdr>
                  <w:divsChild>
                    <w:div w:id="1806044585">
                      <w:marLeft w:val="0"/>
                      <w:marRight w:val="0"/>
                      <w:marTop w:val="0"/>
                      <w:marBottom w:val="0"/>
                      <w:divBdr>
                        <w:top w:val="none" w:sz="0" w:space="0" w:color="auto"/>
                        <w:left w:val="none" w:sz="0" w:space="0" w:color="auto"/>
                        <w:bottom w:val="none" w:sz="0" w:space="0" w:color="auto"/>
                        <w:right w:val="none" w:sz="0" w:space="0" w:color="auto"/>
                      </w:divBdr>
                      <w:divsChild>
                        <w:div w:id="1207449814">
                          <w:marLeft w:val="0"/>
                          <w:marRight w:val="0"/>
                          <w:marTop w:val="0"/>
                          <w:marBottom w:val="285"/>
                          <w:divBdr>
                            <w:top w:val="none" w:sz="0" w:space="0" w:color="auto"/>
                            <w:left w:val="none" w:sz="0" w:space="0" w:color="auto"/>
                            <w:bottom w:val="none" w:sz="0" w:space="0" w:color="auto"/>
                            <w:right w:val="none" w:sz="0" w:space="0" w:color="auto"/>
                          </w:divBdr>
                          <w:divsChild>
                            <w:div w:id="744454721">
                              <w:marLeft w:val="0"/>
                              <w:marRight w:val="0"/>
                              <w:marTop w:val="0"/>
                              <w:marBottom w:val="0"/>
                              <w:divBdr>
                                <w:top w:val="none" w:sz="0" w:space="0" w:color="auto"/>
                                <w:left w:val="none" w:sz="0" w:space="0" w:color="auto"/>
                                <w:bottom w:val="none" w:sz="0" w:space="0" w:color="auto"/>
                                <w:right w:val="none" w:sz="0" w:space="0" w:color="auto"/>
                              </w:divBdr>
                            </w:div>
                          </w:divsChild>
                        </w:div>
                        <w:div w:id="355932018">
                          <w:marLeft w:val="0"/>
                          <w:marRight w:val="0"/>
                          <w:marTop w:val="0"/>
                          <w:marBottom w:val="210"/>
                          <w:divBdr>
                            <w:top w:val="none" w:sz="0" w:space="0" w:color="auto"/>
                            <w:left w:val="none" w:sz="0" w:space="0" w:color="auto"/>
                            <w:bottom w:val="none" w:sz="0" w:space="0" w:color="auto"/>
                            <w:right w:val="none" w:sz="0" w:space="0" w:color="auto"/>
                          </w:divBdr>
                          <w:divsChild>
                            <w:div w:id="2060669788">
                              <w:marLeft w:val="0"/>
                              <w:marRight w:val="0"/>
                              <w:marTop w:val="0"/>
                              <w:marBottom w:val="0"/>
                              <w:divBdr>
                                <w:top w:val="none" w:sz="0" w:space="0" w:color="auto"/>
                                <w:left w:val="none" w:sz="0" w:space="0" w:color="auto"/>
                                <w:bottom w:val="none" w:sz="0" w:space="0" w:color="auto"/>
                                <w:right w:val="none" w:sz="0" w:space="0" w:color="auto"/>
                              </w:divBdr>
                            </w:div>
                          </w:divsChild>
                        </w:div>
                        <w:div w:id="31153868">
                          <w:marLeft w:val="0"/>
                          <w:marRight w:val="0"/>
                          <w:marTop w:val="0"/>
                          <w:marBottom w:val="390"/>
                          <w:divBdr>
                            <w:top w:val="none" w:sz="0" w:space="0" w:color="auto"/>
                            <w:left w:val="none" w:sz="0" w:space="0" w:color="auto"/>
                            <w:bottom w:val="none" w:sz="0" w:space="0" w:color="auto"/>
                            <w:right w:val="none" w:sz="0" w:space="0" w:color="auto"/>
                          </w:divBdr>
                          <w:divsChild>
                            <w:div w:id="195829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7095965">
          <w:marLeft w:val="0"/>
          <w:marRight w:val="0"/>
          <w:marTop w:val="0"/>
          <w:marBottom w:val="0"/>
          <w:divBdr>
            <w:top w:val="none" w:sz="0" w:space="0" w:color="auto"/>
            <w:left w:val="none" w:sz="0" w:space="0" w:color="auto"/>
            <w:bottom w:val="none" w:sz="0" w:space="0" w:color="auto"/>
            <w:right w:val="none" w:sz="0" w:space="0" w:color="auto"/>
          </w:divBdr>
          <w:divsChild>
            <w:div w:id="857885799">
              <w:marLeft w:val="-360"/>
              <w:marRight w:val="-360"/>
              <w:marTop w:val="0"/>
              <w:marBottom w:val="0"/>
              <w:divBdr>
                <w:top w:val="none" w:sz="0" w:space="0" w:color="auto"/>
                <w:left w:val="none" w:sz="0" w:space="0" w:color="auto"/>
                <w:bottom w:val="none" w:sz="0" w:space="0" w:color="auto"/>
                <w:right w:val="none" w:sz="0" w:space="0" w:color="auto"/>
              </w:divBdr>
              <w:divsChild>
                <w:div w:id="591204498">
                  <w:marLeft w:val="0"/>
                  <w:marRight w:val="0"/>
                  <w:marTop w:val="0"/>
                  <w:marBottom w:val="0"/>
                  <w:divBdr>
                    <w:top w:val="none" w:sz="0" w:space="0" w:color="auto"/>
                    <w:left w:val="none" w:sz="0" w:space="0" w:color="auto"/>
                    <w:bottom w:val="none" w:sz="0" w:space="0" w:color="auto"/>
                    <w:right w:val="none" w:sz="0" w:space="0" w:color="auto"/>
                  </w:divBdr>
                  <w:divsChild>
                    <w:div w:id="1591889619">
                      <w:marLeft w:val="0"/>
                      <w:marRight w:val="0"/>
                      <w:marTop w:val="0"/>
                      <w:marBottom w:val="0"/>
                      <w:divBdr>
                        <w:top w:val="none" w:sz="0" w:space="0" w:color="auto"/>
                        <w:left w:val="none" w:sz="0" w:space="0" w:color="auto"/>
                        <w:bottom w:val="none" w:sz="0" w:space="0" w:color="auto"/>
                        <w:right w:val="none" w:sz="0" w:space="0" w:color="auto"/>
                      </w:divBdr>
                      <w:divsChild>
                        <w:div w:id="1121221543">
                          <w:marLeft w:val="0"/>
                          <w:marRight w:val="0"/>
                          <w:marTop w:val="315"/>
                          <w:marBottom w:val="0"/>
                          <w:divBdr>
                            <w:top w:val="none" w:sz="0" w:space="0" w:color="auto"/>
                            <w:left w:val="none" w:sz="0" w:space="0" w:color="auto"/>
                            <w:bottom w:val="none" w:sz="0" w:space="0" w:color="auto"/>
                            <w:right w:val="none" w:sz="0" w:space="0" w:color="auto"/>
                          </w:divBdr>
                          <w:divsChild>
                            <w:div w:id="184354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2446</Words>
  <Characters>13456</Characters>
  <Application>Microsoft Office Word</Application>
  <DocSecurity>0</DocSecurity>
  <Lines>112</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15871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Miguel Nuñez</cp:lastModifiedBy>
  <cp:revision>2</cp:revision>
  <dcterms:created xsi:type="dcterms:W3CDTF">2025-05-30T13:33:00Z</dcterms:created>
  <dcterms:modified xsi:type="dcterms:W3CDTF">2025-05-30T13:33:00Z</dcterms:modified>
  <cp:category/>
</cp:coreProperties>
</file>