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Ensayo: Estrategias de Optimización de Combustible y su Aplicación en la Armada de Chile.</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El documento analizado expone diversas estrategias implementadas por la Armada Británica (Royal Navy) para reducir el consumo de combustible y mejorar la eficiencia operativa de sus buques. Las medidas se centran en tres pilares principales: el control del biofouling (incrustaciones biológicas), la modificación hidrodinámica y la gestión de pesos. En primer lugar, se destaca el uso de revestimientos de silicona de liberación de incrustaciones, los cuales crean una superficie ultra lisa que impide la adherencia fuerte de organismos marinos; a velocidades superiores a 10-15 nudos, estas incrustaciones se desprenden por el flujo del agua.</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En segundo lugar, se detalla la implementación de flaps de popa, especialmente en fragatas Tipo 23, los cuales modifican la distribución de presión y el flujo de agua en la popa, reduciendo la resistencia por formación de olas en un 6% a bajas velocidades y hasta un 13% a velocidades superiores a 13 nudos. Finalmente, el texto aborda la importancia del monitoreo de la potencia del eje para decidir limpiezas de casco y el control del desplazamiento y asiento (trim), señalando que una reducción del 1% en el desplazamiento se traduce en un ahorro del 1% en potencia.</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Análisis de ventajas y desventajas</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Desde una perspectiva técnica y económica, la implementación de estas tecnologías presenta ventajas significativas. La mayor ventaja de los revestimientos de silicona es su durabilidad, pudiendo durar hasta diez años entre periodos de dique seco, lo que aumenta la disponibilidad de las unidades y genera ahorros significativos. </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Sin embargo, existen desventajas y riesgos que deben considerarse. Los revestimientos de silicona pierden efectividad si el buque permanece inactivo por periodos prolongados, especialmente en climas tropicales donde el crecimiento calcáreo puede afianzarse y requerir limpieza manual, lo cual puede dañar la capa de pintura. Además, existe el riesgo de que la pintura del propulsor se desprenda en las puntas debido a las altas fuerzas hidrodinámicas, aunque los resultados iniciales muestran que la acumulación de limo se puede eliminar fácilmente con la mano.</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Aplicación en la Armada de Chile y observaciones locales</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La aplicación de estas tecnologías en la Armada de Chile es no solo posible, sino altamente recomendable y, en algunos casos, ya es una realidad visible. Chile opera actualmente fragatas de las tipo 23. Dado que el documento menciona específicamente que los flaps de popa fueron instalados y probados con éxito en las fragatas mencionadas para reducir la resistencia, es altamente probable que estas unidades ya cuenten con dichas modificaciones o sean las candidatas primordiales para su mantenimiento y optimización en astilleros nacionales como ASMAR.</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He observado que la Armada de Chile ha mostrado una preocupación creciente por la eficiencia energética y la reducción de la huella de carbono en sus operaciones. La adopción de pinturas de alta tecnología es una práctica estándar en los periodos de carena en Talcahuano para mejorar el rendimiento de los buques que deben navegar por las diversas y exigentes zonas geográficas del país, desde el norte desértico hasta las aguas antárticas.</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La optimización del uso de combustible mediante innovaciones hidrodinámicas y químicos avanzados representa una inversión estratégica. Para la Armada de Chile, mantener y expandir el uso de flaps de popa y revestimientos de liberación de incrustaciones permitiría no solo un ahorro fiscal significativo, sino también una mayor autonomía operativa y una reducción en la frecuencia de ingresos a dique. La experiencia británica sirve como un modelo validado que Chile puede seguir aprovechando, especialmente considerando la comunalidad de plataformas entre ambas instituciones.</w:t>
      </w:r>
    </w:p>
    <w:p w:rsidR="00000000" w:rsidDel="00000000" w:rsidP="00000000" w:rsidRDefault="00000000" w:rsidRPr="00000000" w14:paraId="00000014">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5qI0o8Ebnu0PB+PruuvgPR23Hg==">CgMxLjA4AHIhMUNnbV9kZUh0dFZTSzdJVDFhcFVIMGpZcGMwM0dmLTNn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