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F9805" w14:textId="72334C6D" w:rsidR="00426FD1" w:rsidRPr="003A124F" w:rsidRDefault="00E44140">
      <w:pPr>
        <w:rPr>
          <w:rFonts w:ascii="Arial" w:hAnsi="Arial" w:cs="Arial"/>
          <w:b/>
          <w:bCs/>
          <w:sz w:val="30"/>
          <w:szCs w:val="30"/>
          <w:lang w:val="es-ES"/>
        </w:rPr>
      </w:pPr>
      <w:r w:rsidRPr="003A124F">
        <w:rPr>
          <w:rFonts w:ascii="Arial" w:hAnsi="Arial" w:cs="Arial"/>
          <w:b/>
          <w:bCs/>
          <w:sz w:val="30"/>
          <w:szCs w:val="30"/>
          <w:lang w:val="es-ES"/>
        </w:rPr>
        <w:t xml:space="preserve">Comentario critico </w:t>
      </w:r>
    </w:p>
    <w:p w14:paraId="21A8EE52" w14:textId="246482A6" w:rsidR="000F7EDB" w:rsidRDefault="00E44140">
      <w:pPr>
        <w:rPr>
          <w:rFonts w:ascii="Arial" w:hAnsi="Arial" w:cs="Arial"/>
          <w:sz w:val="24"/>
          <w:szCs w:val="24"/>
          <w:lang w:val="es-ES"/>
        </w:rPr>
      </w:pPr>
      <w:r>
        <w:rPr>
          <w:rFonts w:ascii="Arial" w:hAnsi="Arial" w:cs="Arial"/>
          <w:sz w:val="24"/>
          <w:szCs w:val="24"/>
          <w:lang w:val="es-ES"/>
        </w:rPr>
        <w:t xml:space="preserve">El articulo anterior habla de como las redes sociales, el internet e </w:t>
      </w:r>
      <w:proofErr w:type="spellStart"/>
      <w:r>
        <w:rPr>
          <w:rFonts w:ascii="Arial" w:hAnsi="Arial" w:cs="Arial"/>
          <w:sz w:val="24"/>
          <w:szCs w:val="24"/>
          <w:lang w:val="es-ES"/>
        </w:rPr>
        <w:t>influencers</w:t>
      </w:r>
      <w:proofErr w:type="spellEnd"/>
      <w:r w:rsidR="00A35199">
        <w:rPr>
          <w:rFonts w:ascii="Arial" w:hAnsi="Arial" w:cs="Arial"/>
          <w:sz w:val="24"/>
          <w:szCs w:val="24"/>
          <w:lang w:val="es-ES"/>
        </w:rPr>
        <w:t xml:space="preserve"> tienen un efecto sobre los jóvenes adolescentes</w:t>
      </w:r>
      <w:r w:rsidR="008C6F5B">
        <w:rPr>
          <w:rFonts w:ascii="Arial" w:hAnsi="Arial" w:cs="Arial"/>
          <w:sz w:val="24"/>
          <w:szCs w:val="24"/>
          <w:lang w:val="es-ES"/>
        </w:rPr>
        <w:t>. Con una encuesta realizada a 800 preadolescentes y adolescentes de España</w:t>
      </w:r>
      <w:r w:rsidR="000F7EDB">
        <w:rPr>
          <w:rFonts w:ascii="Arial" w:hAnsi="Arial" w:cs="Arial"/>
          <w:sz w:val="24"/>
          <w:szCs w:val="24"/>
          <w:lang w:val="es-ES"/>
        </w:rPr>
        <w:t>, dando una gran cantidad de datos interesantes sobre</w:t>
      </w:r>
      <w:r w:rsidR="002A4866">
        <w:rPr>
          <w:rFonts w:ascii="Arial" w:hAnsi="Arial" w:cs="Arial"/>
          <w:sz w:val="24"/>
          <w:szCs w:val="24"/>
          <w:lang w:val="es-ES"/>
        </w:rPr>
        <w:t xml:space="preserve"> el consumo de contenido</w:t>
      </w:r>
      <w:r w:rsidR="000D11BF">
        <w:rPr>
          <w:rFonts w:ascii="Arial" w:hAnsi="Arial" w:cs="Arial"/>
          <w:sz w:val="24"/>
          <w:szCs w:val="24"/>
          <w:lang w:val="es-ES"/>
        </w:rPr>
        <w:t xml:space="preserve"> y de cómo internalizan la información consumida, </w:t>
      </w:r>
      <w:r w:rsidR="003A124F">
        <w:rPr>
          <w:rFonts w:ascii="Arial" w:hAnsi="Arial" w:cs="Arial"/>
          <w:sz w:val="24"/>
          <w:szCs w:val="24"/>
          <w:lang w:val="es-ES"/>
        </w:rPr>
        <w:t>la información que se entrega en las redes genera en las mentes más jóvenes una internalización de roles de género y de cómo se deberían comportar</w:t>
      </w:r>
      <w:r w:rsidR="00EF54BA">
        <w:rPr>
          <w:rFonts w:ascii="Arial" w:hAnsi="Arial" w:cs="Arial"/>
          <w:sz w:val="24"/>
          <w:szCs w:val="24"/>
          <w:lang w:val="es-ES"/>
        </w:rPr>
        <w:t>, generando un refuerzo de los estereotipos de género.</w:t>
      </w:r>
    </w:p>
    <w:p w14:paraId="55D9C607" w14:textId="40CCD895" w:rsidR="00EF54BA" w:rsidRDefault="00EF54BA">
      <w:pPr>
        <w:rPr>
          <w:rFonts w:ascii="Arial" w:hAnsi="Arial" w:cs="Arial"/>
          <w:sz w:val="24"/>
          <w:szCs w:val="24"/>
          <w:lang w:val="es-ES"/>
        </w:rPr>
      </w:pPr>
      <w:r>
        <w:rPr>
          <w:rFonts w:ascii="Arial" w:hAnsi="Arial" w:cs="Arial"/>
          <w:sz w:val="24"/>
          <w:szCs w:val="24"/>
          <w:lang w:val="es-ES"/>
        </w:rPr>
        <w:t xml:space="preserve">El principal aporte de este </w:t>
      </w:r>
      <w:r w:rsidR="00CE58E0">
        <w:rPr>
          <w:rFonts w:ascii="Arial" w:hAnsi="Arial" w:cs="Arial"/>
          <w:sz w:val="24"/>
          <w:szCs w:val="24"/>
          <w:lang w:val="es-ES"/>
        </w:rPr>
        <w:t>artículo</w:t>
      </w:r>
      <w:r>
        <w:rPr>
          <w:rFonts w:ascii="Arial" w:hAnsi="Arial" w:cs="Arial"/>
          <w:sz w:val="24"/>
          <w:szCs w:val="24"/>
          <w:lang w:val="es-ES"/>
        </w:rPr>
        <w:t xml:space="preserve"> es lograr evidenciar datos de como se comportan las generaciones actuales con respecto al tipo de contenido, red social que utilizan o que </w:t>
      </w:r>
      <w:proofErr w:type="spellStart"/>
      <w:r>
        <w:rPr>
          <w:rFonts w:ascii="Arial" w:hAnsi="Arial" w:cs="Arial"/>
          <w:sz w:val="24"/>
          <w:szCs w:val="24"/>
          <w:lang w:val="es-ES"/>
        </w:rPr>
        <w:t>influencers</w:t>
      </w:r>
      <w:proofErr w:type="spellEnd"/>
      <w:r>
        <w:rPr>
          <w:rFonts w:ascii="Arial" w:hAnsi="Arial" w:cs="Arial"/>
          <w:sz w:val="24"/>
          <w:szCs w:val="24"/>
          <w:lang w:val="es-ES"/>
        </w:rPr>
        <w:t xml:space="preserve"> </w:t>
      </w:r>
      <w:r w:rsidR="00845B3E">
        <w:rPr>
          <w:rFonts w:ascii="Arial" w:hAnsi="Arial" w:cs="Arial"/>
          <w:sz w:val="24"/>
          <w:szCs w:val="24"/>
          <w:lang w:val="es-ES"/>
        </w:rPr>
        <w:t xml:space="preserve">ven, estos son agentes clave para poder ver las actitudes de las generaciones actuales. </w:t>
      </w:r>
      <w:r w:rsidR="00CE58E0">
        <w:rPr>
          <w:rFonts w:ascii="Arial" w:hAnsi="Arial" w:cs="Arial"/>
          <w:sz w:val="24"/>
          <w:szCs w:val="24"/>
          <w:lang w:val="es-ES"/>
        </w:rPr>
        <w:t>Además de que el aporte que realiza al estudiar edades tan jóvenes como las de niños de 8 años nos permite observar cómo mentes de niños pueden ser moldeadas y distorsionadas al estar expuestos al internet a tan temprana edad. Todo esto es importante para ver como los jóvenes absorben información y como se comportan al consumirla.</w:t>
      </w:r>
    </w:p>
    <w:p w14:paraId="730441AD" w14:textId="7F9224AC" w:rsidR="0038215D" w:rsidRDefault="00534B27" w:rsidP="0038215D">
      <w:pPr>
        <w:rPr>
          <w:rFonts w:ascii="Arial" w:hAnsi="Arial" w:cs="Arial"/>
          <w:sz w:val="24"/>
          <w:szCs w:val="24"/>
          <w:lang w:val="es-CL"/>
        </w:rPr>
      </w:pPr>
      <w:r>
        <w:rPr>
          <w:rFonts w:ascii="Arial" w:hAnsi="Arial" w:cs="Arial"/>
          <w:sz w:val="24"/>
          <w:szCs w:val="24"/>
          <w:lang w:val="es-ES"/>
        </w:rPr>
        <w:t xml:space="preserve">Si bien este estudio </w:t>
      </w:r>
      <w:r w:rsidR="00F70DF9">
        <w:rPr>
          <w:rFonts w:ascii="Arial" w:hAnsi="Arial" w:cs="Arial"/>
          <w:sz w:val="24"/>
          <w:szCs w:val="24"/>
          <w:lang w:val="es-CL"/>
        </w:rPr>
        <w:t xml:space="preserve">da un gran aporte al tema de los roles de </w:t>
      </w:r>
      <w:r>
        <w:rPr>
          <w:rFonts w:ascii="Arial" w:hAnsi="Arial" w:cs="Arial"/>
          <w:sz w:val="24"/>
          <w:szCs w:val="24"/>
          <w:lang w:val="es-CL"/>
        </w:rPr>
        <w:t>género</w:t>
      </w:r>
      <w:r w:rsidR="00F70DF9">
        <w:rPr>
          <w:rFonts w:ascii="Arial" w:hAnsi="Arial" w:cs="Arial"/>
          <w:sz w:val="24"/>
          <w:szCs w:val="24"/>
          <w:lang w:val="es-CL"/>
        </w:rPr>
        <w:t xml:space="preserve"> en la actualidad, </w:t>
      </w:r>
      <w:r>
        <w:rPr>
          <w:rFonts w:ascii="Arial" w:hAnsi="Arial" w:cs="Arial"/>
          <w:sz w:val="24"/>
          <w:szCs w:val="24"/>
          <w:lang w:val="es-CL"/>
        </w:rPr>
        <w:t xml:space="preserve">dando argumentos basados en una buena </w:t>
      </w:r>
      <w:r w:rsidR="00F70DF9">
        <w:rPr>
          <w:rFonts w:ascii="Arial" w:hAnsi="Arial" w:cs="Arial"/>
          <w:sz w:val="24"/>
          <w:szCs w:val="24"/>
          <w:lang w:val="es-CL"/>
        </w:rPr>
        <w:t>cantidad de estudios relacionados al tema</w:t>
      </w:r>
      <w:r>
        <w:rPr>
          <w:rFonts w:ascii="Arial" w:hAnsi="Arial" w:cs="Arial"/>
          <w:sz w:val="24"/>
          <w:szCs w:val="24"/>
          <w:lang w:val="es-CL"/>
        </w:rPr>
        <w:t xml:space="preserve"> y unos resultados en sus estudios sólidos, pero este articulo</w:t>
      </w:r>
      <w:r w:rsidR="00F70DF9">
        <w:rPr>
          <w:rFonts w:ascii="Arial" w:hAnsi="Arial" w:cs="Arial"/>
          <w:sz w:val="24"/>
          <w:szCs w:val="24"/>
          <w:lang w:val="es-CL"/>
        </w:rPr>
        <w:t xml:space="preserve"> flaquea en dar resultados a largo plazo</w:t>
      </w:r>
      <w:r>
        <w:rPr>
          <w:rFonts w:ascii="Arial" w:hAnsi="Arial" w:cs="Arial"/>
          <w:sz w:val="24"/>
          <w:szCs w:val="24"/>
          <w:lang w:val="es-CL"/>
        </w:rPr>
        <w:t xml:space="preserve"> sobre como se comportan las generaciones expuestas al internet a temprana edad</w:t>
      </w:r>
      <w:r w:rsidR="00C615F2">
        <w:rPr>
          <w:rFonts w:ascii="Arial" w:hAnsi="Arial" w:cs="Arial"/>
          <w:sz w:val="24"/>
          <w:szCs w:val="24"/>
          <w:lang w:val="es-CL"/>
        </w:rPr>
        <w:t xml:space="preserve"> y si es que estos roles de genero de llegan a mantener en el tiempo</w:t>
      </w:r>
      <w:r>
        <w:rPr>
          <w:rFonts w:ascii="Arial" w:hAnsi="Arial" w:cs="Arial"/>
          <w:sz w:val="24"/>
          <w:szCs w:val="24"/>
          <w:lang w:val="es-CL"/>
        </w:rPr>
        <w:t xml:space="preserve">, </w:t>
      </w:r>
      <w:r w:rsidR="00C615F2">
        <w:rPr>
          <w:rFonts w:ascii="Arial" w:hAnsi="Arial" w:cs="Arial"/>
          <w:sz w:val="24"/>
          <w:szCs w:val="24"/>
          <w:lang w:val="es-CL"/>
        </w:rPr>
        <w:t xml:space="preserve">además de que </w:t>
      </w:r>
      <w:r w:rsidR="00C615F2" w:rsidRPr="00C615F2">
        <w:rPr>
          <w:rFonts w:ascii="Arial" w:hAnsi="Arial" w:cs="Arial"/>
          <w:sz w:val="24"/>
          <w:szCs w:val="24"/>
          <w:lang w:val="es-CL"/>
        </w:rPr>
        <w:t xml:space="preserve">no profundiza completamente en las causas de </w:t>
      </w:r>
      <w:r w:rsidR="00C615F2">
        <w:rPr>
          <w:rFonts w:ascii="Arial" w:hAnsi="Arial" w:cs="Arial"/>
          <w:sz w:val="24"/>
          <w:szCs w:val="24"/>
          <w:lang w:val="es-CL"/>
        </w:rPr>
        <w:t>las diferencias en gustos de contenido</w:t>
      </w:r>
      <w:r w:rsidR="00C615F2" w:rsidRPr="00C615F2">
        <w:rPr>
          <w:rFonts w:ascii="Arial" w:hAnsi="Arial" w:cs="Arial"/>
          <w:sz w:val="24"/>
          <w:szCs w:val="24"/>
          <w:lang w:val="es-CL"/>
        </w:rPr>
        <w:t xml:space="preserve">, como el entorno familiar, la educación o incluso el funcionamiento de los algoritmos de las redes sociales que influyen en el contenido que ven los usuarios. Además, al tratarse de una encuesta realizada en un momento específico, no permite ver cómo estos </w:t>
      </w:r>
      <w:r w:rsidR="00EB52EC">
        <w:rPr>
          <w:rFonts w:ascii="Arial" w:hAnsi="Arial" w:cs="Arial"/>
          <w:sz w:val="24"/>
          <w:szCs w:val="24"/>
          <w:lang w:val="es-CL"/>
        </w:rPr>
        <w:t xml:space="preserve">gustos y comportamientos </w:t>
      </w:r>
      <w:r w:rsidR="00C615F2" w:rsidRPr="00C615F2">
        <w:rPr>
          <w:rFonts w:ascii="Arial" w:hAnsi="Arial" w:cs="Arial"/>
          <w:sz w:val="24"/>
          <w:szCs w:val="24"/>
          <w:lang w:val="es-CL"/>
        </w:rPr>
        <w:t xml:space="preserve">pueden cambiar con el tiempo. Aun así, se puede decir que el análisis es bastante </w:t>
      </w:r>
      <w:r w:rsidR="00EB52EC">
        <w:rPr>
          <w:rFonts w:ascii="Arial" w:hAnsi="Arial" w:cs="Arial"/>
          <w:sz w:val="24"/>
          <w:szCs w:val="24"/>
          <w:lang w:val="es-CL"/>
        </w:rPr>
        <w:t>cercano a la situación actual</w:t>
      </w:r>
      <w:r w:rsidR="00C615F2" w:rsidRPr="00C615F2">
        <w:rPr>
          <w:rFonts w:ascii="Arial" w:hAnsi="Arial" w:cs="Arial"/>
          <w:sz w:val="24"/>
          <w:szCs w:val="24"/>
          <w:lang w:val="es-CL"/>
        </w:rPr>
        <w:t xml:space="preserve">, ya que actualmente el internet tiene una gran influencia en los jóvenes, especialmente porque pasan gran parte de su tiempo en redes sociales. Esto hace que los </w:t>
      </w:r>
      <w:proofErr w:type="spellStart"/>
      <w:r w:rsidR="00C615F2" w:rsidRPr="00C615F2">
        <w:rPr>
          <w:rFonts w:ascii="Arial" w:hAnsi="Arial" w:cs="Arial"/>
          <w:sz w:val="24"/>
          <w:szCs w:val="24"/>
          <w:lang w:val="es-CL"/>
        </w:rPr>
        <w:t>influencers</w:t>
      </w:r>
      <w:proofErr w:type="spellEnd"/>
      <w:r w:rsidR="00C615F2" w:rsidRPr="00C615F2">
        <w:rPr>
          <w:rFonts w:ascii="Arial" w:hAnsi="Arial" w:cs="Arial"/>
          <w:sz w:val="24"/>
          <w:szCs w:val="24"/>
          <w:lang w:val="es-CL"/>
        </w:rPr>
        <w:t xml:space="preserve"> se conviertan en modelos a seguir, generando que los adolescentes imiten conductas y formas de pensar, lo que refuerza la internalización de roles de gén</w:t>
      </w:r>
      <w:r w:rsidR="00EB52EC">
        <w:rPr>
          <w:rFonts w:ascii="Arial" w:hAnsi="Arial" w:cs="Arial"/>
          <w:sz w:val="24"/>
          <w:szCs w:val="24"/>
          <w:lang w:val="es-CL"/>
        </w:rPr>
        <w:t>ero.</w:t>
      </w:r>
    </w:p>
    <w:p w14:paraId="3AF44C1D" w14:textId="4BC1FB95" w:rsidR="00FF4A62" w:rsidRPr="00EB52EC" w:rsidRDefault="00EB52EC">
      <w:pPr>
        <w:rPr>
          <w:rFonts w:ascii="Arial" w:hAnsi="Arial" w:cs="Arial"/>
          <w:sz w:val="24"/>
          <w:szCs w:val="24"/>
          <w:lang w:val="es-CL"/>
        </w:rPr>
      </w:pPr>
      <w:r>
        <w:rPr>
          <w:rFonts w:ascii="Arial" w:hAnsi="Arial" w:cs="Arial"/>
          <w:sz w:val="24"/>
          <w:szCs w:val="24"/>
          <w:lang w:val="es-CL"/>
        </w:rPr>
        <w:t xml:space="preserve">Como conclusión creo que este artículo es de vital importancia para comprender la situación de los jóvenes en la actualidad, sobre como el uso de las redes sociales hace que los jóvenes repliquen conductas y generen estas dinámicas sociales. </w:t>
      </w:r>
      <w:r w:rsidR="0038215D" w:rsidRPr="0038215D">
        <w:rPr>
          <w:rFonts w:ascii="Arial" w:hAnsi="Arial" w:cs="Arial"/>
          <w:sz w:val="24"/>
          <w:szCs w:val="24"/>
          <w:lang w:val="es-CL"/>
        </w:rPr>
        <w:t>las redes sociales no solo son una forma de entretenimiento, sino que también influyen directamente en la forma en que los jóvenes construyen su identidad. A pesar de algunas limitaciones, es un tema muy relevante hoy en día, ya que permite reflexionar sobre la importancia de desarrollar un pensamiento crítico frente al contenido que se consume en internet.</w:t>
      </w:r>
    </w:p>
    <w:sectPr w:rsidR="00FF4A62" w:rsidRPr="00EB52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140"/>
    <w:rsid w:val="000D11BF"/>
    <w:rsid w:val="000D3FAF"/>
    <w:rsid w:val="000F7EDB"/>
    <w:rsid w:val="002A4866"/>
    <w:rsid w:val="002D0CB3"/>
    <w:rsid w:val="0038215D"/>
    <w:rsid w:val="003A124F"/>
    <w:rsid w:val="00426FD1"/>
    <w:rsid w:val="00534B27"/>
    <w:rsid w:val="005F46C3"/>
    <w:rsid w:val="0076044B"/>
    <w:rsid w:val="00845B3E"/>
    <w:rsid w:val="008C6F5B"/>
    <w:rsid w:val="00962C8C"/>
    <w:rsid w:val="009A5704"/>
    <w:rsid w:val="009B0903"/>
    <w:rsid w:val="009F1CA1"/>
    <w:rsid w:val="00A35199"/>
    <w:rsid w:val="00AD1E66"/>
    <w:rsid w:val="00C30EFB"/>
    <w:rsid w:val="00C615F2"/>
    <w:rsid w:val="00CE58E0"/>
    <w:rsid w:val="00DD1010"/>
    <w:rsid w:val="00E44140"/>
    <w:rsid w:val="00EB52EC"/>
    <w:rsid w:val="00EE7EFC"/>
    <w:rsid w:val="00EF54BA"/>
    <w:rsid w:val="00F41C49"/>
    <w:rsid w:val="00F70DF9"/>
    <w:rsid w:val="00FD243C"/>
    <w:rsid w:val="00FF4A6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2DF2F"/>
  <w15:chartTrackingRefBased/>
  <w15:docId w15:val="{38EF9C65-519D-4094-8463-2C612357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E44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44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441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441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441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441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441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441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441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4140"/>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E44140"/>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semiHidden/>
    <w:rsid w:val="00E44140"/>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E44140"/>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E44140"/>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E44140"/>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E44140"/>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E44140"/>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E44140"/>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E44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44140"/>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E441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44140"/>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E44140"/>
    <w:pPr>
      <w:spacing w:before="160"/>
      <w:jc w:val="center"/>
    </w:pPr>
    <w:rPr>
      <w:i/>
      <w:iCs/>
      <w:color w:val="404040" w:themeColor="text1" w:themeTint="BF"/>
    </w:rPr>
  </w:style>
  <w:style w:type="character" w:customStyle="1" w:styleId="CitaCar">
    <w:name w:val="Cita Car"/>
    <w:basedOn w:val="Fuentedeprrafopredeter"/>
    <w:link w:val="Cita"/>
    <w:uiPriority w:val="29"/>
    <w:rsid w:val="00E44140"/>
    <w:rPr>
      <w:i/>
      <w:iCs/>
      <w:color w:val="404040" w:themeColor="text1" w:themeTint="BF"/>
      <w:lang w:val="en-US"/>
    </w:rPr>
  </w:style>
  <w:style w:type="paragraph" w:styleId="Prrafodelista">
    <w:name w:val="List Paragraph"/>
    <w:basedOn w:val="Normal"/>
    <w:uiPriority w:val="34"/>
    <w:qFormat/>
    <w:rsid w:val="00E44140"/>
    <w:pPr>
      <w:ind w:left="720"/>
      <w:contextualSpacing/>
    </w:pPr>
  </w:style>
  <w:style w:type="character" w:styleId="nfasisintenso">
    <w:name w:val="Intense Emphasis"/>
    <w:basedOn w:val="Fuentedeprrafopredeter"/>
    <w:uiPriority w:val="21"/>
    <w:qFormat/>
    <w:rsid w:val="00E44140"/>
    <w:rPr>
      <w:i/>
      <w:iCs/>
      <w:color w:val="0F4761" w:themeColor="accent1" w:themeShade="BF"/>
    </w:rPr>
  </w:style>
  <w:style w:type="paragraph" w:styleId="Citadestacada">
    <w:name w:val="Intense Quote"/>
    <w:basedOn w:val="Normal"/>
    <w:next w:val="Normal"/>
    <w:link w:val="CitadestacadaCar"/>
    <w:uiPriority w:val="30"/>
    <w:qFormat/>
    <w:rsid w:val="00E44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44140"/>
    <w:rPr>
      <w:i/>
      <w:iCs/>
      <w:color w:val="0F4761" w:themeColor="accent1" w:themeShade="BF"/>
      <w:lang w:val="en-US"/>
    </w:rPr>
  </w:style>
  <w:style w:type="character" w:styleId="Referenciaintensa">
    <w:name w:val="Intense Reference"/>
    <w:basedOn w:val="Fuentedeprrafopredeter"/>
    <w:uiPriority w:val="32"/>
    <w:qFormat/>
    <w:rsid w:val="00E441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Pages>
  <Words>462</Words>
  <Characters>2542</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Alarcon</dc:creator>
  <cp:keywords/>
  <dc:description/>
  <cp:lastModifiedBy>Ivan Alarcon</cp:lastModifiedBy>
  <cp:revision>7</cp:revision>
  <dcterms:created xsi:type="dcterms:W3CDTF">2026-03-25T15:40:00Z</dcterms:created>
  <dcterms:modified xsi:type="dcterms:W3CDTF">2026-03-29T14:12:00Z</dcterms:modified>
</cp:coreProperties>
</file>