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C99D69" w14:textId="26DE65BE" w:rsidR="00560C7A" w:rsidRPr="00534286" w:rsidRDefault="00A15169" w:rsidP="007904FE">
      <w:pPr>
        <w:pStyle w:val="NormalWeb"/>
        <w:spacing w:before="0" w:beforeAutospacing="0" w:after="0" w:afterAutospacing="0"/>
        <w:jc w:val="center"/>
        <w:rPr>
          <w:rFonts w:ascii="Arial,Bold" w:hAnsi="Arial,Bold"/>
          <w:b/>
          <w:bCs/>
          <w:sz w:val="32"/>
          <w:szCs w:val="32"/>
        </w:rPr>
      </w:pPr>
      <w:r w:rsidRPr="00534286">
        <w:rPr>
          <w:rFonts w:ascii="Arial,Bold" w:hAnsi="Arial,Bold"/>
          <w:b/>
          <w:bCs/>
          <w:sz w:val="32"/>
          <w:szCs w:val="32"/>
        </w:rPr>
        <w:t>TEMARIO</w:t>
      </w:r>
      <w:r w:rsidR="00560C7A" w:rsidRPr="00534286">
        <w:rPr>
          <w:rFonts w:ascii="Arial,Bold" w:hAnsi="Arial,Bold"/>
          <w:b/>
          <w:bCs/>
          <w:sz w:val="32"/>
          <w:szCs w:val="32"/>
        </w:rPr>
        <w:t xml:space="preserve"> EXAMEN-202</w:t>
      </w:r>
      <w:r w:rsidR="005C2F95">
        <w:rPr>
          <w:rFonts w:ascii="Arial,Bold" w:hAnsi="Arial,Bold"/>
          <w:b/>
          <w:bCs/>
          <w:sz w:val="32"/>
          <w:szCs w:val="32"/>
        </w:rPr>
        <w:t>5</w:t>
      </w:r>
      <w:r w:rsidR="00560C7A" w:rsidRPr="00534286">
        <w:rPr>
          <w:rFonts w:ascii="Arial,Bold" w:hAnsi="Arial,Bold"/>
          <w:b/>
          <w:bCs/>
          <w:sz w:val="32"/>
          <w:szCs w:val="32"/>
        </w:rPr>
        <w:t>. FÍSICA I.</w:t>
      </w:r>
    </w:p>
    <w:tbl>
      <w:tblPr>
        <w:tblW w:w="963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8"/>
      </w:tblGrid>
      <w:tr w:rsidR="00326FBF" w:rsidRPr="00534286" w14:paraId="7CFA6E65" w14:textId="77777777" w:rsidTr="00BC1EB5">
        <w:tc>
          <w:tcPr>
            <w:tcW w:w="9638" w:type="dxa"/>
          </w:tcPr>
          <w:p w14:paraId="06ECFEB1" w14:textId="77777777" w:rsidR="00A43746" w:rsidRDefault="00326FBF" w:rsidP="00F00C04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4286">
              <w:rPr>
                <w:rFonts w:ascii="Arial" w:hAnsi="Arial" w:cs="Arial"/>
                <w:b/>
                <w:bCs/>
                <w:sz w:val="18"/>
                <w:szCs w:val="18"/>
              </w:rPr>
              <w:t>Indicador(es) de evaluación:</w:t>
            </w:r>
            <w:r w:rsidRPr="0053428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6170A7E" w14:textId="73A16252" w:rsidR="00326FBF" w:rsidRPr="00534286" w:rsidRDefault="00326FBF" w:rsidP="00F00C04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4286">
              <w:rPr>
                <w:rFonts w:ascii="Arial" w:hAnsi="Arial" w:cs="Arial"/>
                <w:sz w:val="18"/>
                <w:szCs w:val="18"/>
              </w:rPr>
              <w:t>Comunica respuestas aplicando notación numérica</w:t>
            </w:r>
            <w:r w:rsidR="00A43746">
              <w:rPr>
                <w:rFonts w:ascii="Arial" w:hAnsi="Arial" w:cs="Arial"/>
                <w:sz w:val="18"/>
                <w:szCs w:val="18"/>
              </w:rPr>
              <w:t>, notación científica, orden de magnitud, prefijos del SI.</w:t>
            </w:r>
            <w:r w:rsidRPr="0053428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4374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326FBF" w:rsidRPr="00534286" w14:paraId="34449DCE" w14:textId="77777777" w:rsidTr="00BC1EB5">
        <w:trPr>
          <w:trHeight w:val="264"/>
        </w:trPr>
        <w:tc>
          <w:tcPr>
            <w:tcW w:w="9638" w:type="dxa"/>
          </w:tcPr>
          <w:p w14:paraId="379BF9D3" w14:textId="762EBFA6" w:rsidR="00A43746" w:rsidRDefault="00326FBF" w:rsidP="00F00C04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4286">
              <w:rPr>
                <w:rFonts w:ascii="Arial" w:hAnsi="Arial" w:cs="Arial"/>
                <w:b/>
                <w:bCs/>
                <w:sz w:val="18"/>
                <w:szCs w:val="18"/>
              </w:rPr>
              <w:t>Contenidos esenciales:</w:t>
            </w:r>
            <w:bookmarkStart w:id="0" w:name="_GoBack"/>
            <w:bookmarkEnd w:id="0"/>
          </w:p>
          <w:p w14:paraId="2E6A04BD" w14:textId="502F09E8" w:rsidR="00326FBF" w:rsidRPr="00534286" w:rsidRDefault="00326FBF" w:rsidP="00F00C04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4286">
              <w:rPr>
                <w:rFonts w:ascii="Arial" w:hAnsi="Arial" w:cs="Arial"/>
                <w:sz w:val="18"/>
                <w:szCs w:val="18"/>
              </w:rPr>
              <w:t>Reglas de aproximación, notación científica, orden de magnitud</w:t>
            </w:r>
            <w:r w:rsidR="00A43746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A43746" w:rsidRPr="00534286">
              <w:rPr>
                <w:rFonts w:ascii="Arial" w:hAnsi="Arial" w:cs="Arial"/>
                <w:sz w:val="18"/>
                <w:szCs w:val="18"/>
              </w:rPr>
              <w:t>prefijos del SI</w:t>
            </w:r>
            <w:r w:rsidR="00A43746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</w:tbl>
    <w:p w14:paraId="5B8A2E14" w14:textId="0F6122E0" w:rsidR="007B2158" w:rsidRPr="00534286" w:rsidRDefault="007B2158" w:rsidP="00560C7A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b/>
          <w:bCs/>
          <w:sz w:val="18"/>
          <w:szCs w:val="18"/>
        </w:rPr>
      </w:pPr>
    </w:p>
    <w:tbl>
      <w:tblPr>
        <w:tblW w:w="963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8"/>
      </w:tblGrid>
      <w:tr w:rsidR="00326FBF" w:rsidRPr="00534286" w14:paraId="4D0A2F07" w14:textId="77777777" w:rsidTr="00BC1EB5">
        <w:tc>
          <w:tcPr>
            <w:tcW w:w="9638" w:type="dxa"/>
          </w:tcPr>
          <w:p w14:paraId="36A76DE0" w14:textId="0C9CCB45" w:rsidR="00A43746" w:rsidRDefault="00326FBF" w:rsidP="00F00C04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4286">
              <w:rPr>
                <w:rFonts w:ascii="Arial" w:hAnsi="Arial" w:cs="Arial"/>
                <w:b/>
                <w:bCs/>
                <w:sz w:val="18"/>
                <w:szCs w:val="18"/>
              </w:rPr>
              <w:t>Indicador(es) de evaluación:</w:t>
            </w:r>
          </w:p>
          <w:p w14:paraId="08A214F2" w14:textId="16E1E881" w:rsidR="00326FBF" w:rsidRPr="00534286" w:rsidRDefault="00326FBF" w:rsidP="00F00C04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4286">
              <w:rPr>
                <w:rFonts w:ascii="Arial" w:hAnsi="Arial" w:cs="Arial"/>
                <w:sz w:val="18"/>
                <w:szCs w:val="18"/>
              </w:rPr>
              <w:t>Comunica respuestas realizando transformación de unidad en problemas de planteo</w:t>
            </w:r>
            <w:r w:rsidR="00A43746">
              <w:rPr>
                <w:rFonts w:ascii="Arial" w:hAnsi="Arial" w:cs="Arial"/>
                <w:sz w:val="18"/>
                <w:szCs w:val="18"/>
              </w:rPr>
              <w:t>, utilizando la técnica del “uno” conveniente.</w:t>
            </w:r>
          </w:p>
        </w:tc>
      </w:tr>
      <w:tr w:rsidR="00326FBF" w:rsidRPr="00534286" w14:paraId="10EFC26F" w14:textId="77777777" w:rsidTr="00BC1EB5">
        <w:trPr>
          <w:trHeight w:val="264"/>
        </w:trPr>
        <w:tc>
          <w:tcPr>
            <w:tcW w:w="9638" w:type="dxa"/>
          </w:tcPr>
          <w:p w14:paraId="2A601816" w14:textId="25E99243" w:rsidR="00A43746" w:rsidRDefault="00326FBF" w:rsidP="00F00C04">
            <w:pPr>
              <w:pStyle w:val="Sinespaciad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34286">
              <w:rPr>
                <w:rFonts w:ascii="Arial" w:hAnsi="Arial" w:cs="Arial"/>
                <w:b/>
                <w:bCs/>
                <w:sz w:val="18"/>
                <w:szCs w:val="18"/>
              </w:rPr>
              <w:t>Contenidos esenciales:</w:t>
            </w:r>
          </w:p>
          <w:p w14:paraId="1ABAF257" w14:textId="01E0BE1A" w:rsidR="00326FBF" w:rsidRPr="00534286" w:rsidRDefault="00326FBF" w:rsidP="00F00C04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4286">
              <w:rPr>
                <w:rFonts w:ascii="Arial" w:hAnsi="Arial" w:cs="Arial"/>
                <w:sz w:val="18"/>
                <w:szCs w:val="18"/>
              </w:rPr>
              <w:t>transformación de unidades</w:t>
            </w:r>
          </w:p>
        </w:tc>
      </w:tr>
    </w:tbl>
    <w:p w14:paraId="4A0CC331" w14:textId="7AF0F82C" w:rsidR="00326FBF" w:rsidRPr="00534286" w:rsidRDefault="00326FBF" w:rsidP="00560C7A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b/>
          <w:bCs/>
          <w:sz w:val="18"/>
          <w:szCs w:val="18"/>
        </w:rPr>
      </w:pPr>
    </w:p>
    <w:tbl>
      <w:tblPr>
        <w:tblW w:w="963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8"/>
      </w:tblGrid>
      <w:tr w:rsidR="007904FE" w:rsidRPr="00534286" w14:paraId="708CEDCD" w14:textId="77777777" w:rsidTr="00534286">
        <w:tc>
          <w:tcPr>
            <w:tcW w:w="9638" w:type="dxa"/>
          </w:tcPr>
          <w:p w14:paraId="2090519F" w14:textId="77777777" w:rsidR="0029251D" w:rsidRPr="00534286" w:rsidRDefault="0029251D" w:rsidP="00F00C04">
            <w:pPr>
              <w:pStyle w:val="Sangradetextonormal"/>
              <w:ind w:left="0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534286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Indicador(es) de Evaluación:</w:t>
            </w:r>
          </w:p>
          <w:p w14:paraId="5B97FB34" w14:textId="4E14435A" w:rsidR="0029251D" w:rsidRPr="00534286" w:rsidRDefault="00BC1EB5" w:rsidP="007904FE">
            <w:pPr>
              <w:pStyle w:val="Prrafodelista"/>
              <w:ind w:left="68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MX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MX"/>
              </w:rPr>
              <w:t xml:space="preserve">- </w:t>
            </w:r>
            <w:r w:rsidR="007904FE" w:rsidRPr="00534286">
              <w:rPr>
                <w:rFonts w:ascii="Arial" w:hAnsi="Arial" w:cs="Arial"/>
                <w:color w:val="000000" w:themeColor="text1"/>
                <w:sz w:val="18"/>
                <w:szCs w:val="18"/>
                <w:lang w:val="es-MX"/>
              </w:rPr>
              <w:t>Comunica respuestas aplicando el principio de homogeneidad y análisis dimensional</w:t>
            </w:r>
            <w:r w:rsidR="00684060">
              <w:rPr>
                <w:rFonts w:ascii="Arial" w:hAnsi="Arial" w:cs="Arial"/>
                <w:color w:val="000000" w:themeColor="text1"/>
                <w:sz w:val="18"/>
                <w:szCs w:val="18"/>
                <w:lang w:val="es-MX"/>
              </w:rPr>
              <w:t>.</w:t>
            </w:r>
          </w:p>
        </w:tc>
      </w:tr>
      <w:tr w:rsidR="007904FE" w:rsidRPr="00534286" w14:paraId="513B3C8E" w14:textId="77777777" w:rsidTr="00534286">
        <w:tc>
          <w:tcPr>
            <w:tcW w:w="9638" w:type="dxa"/>
          </w:tcPr>
          <w:p w14:paraId="698BD199" w14:textId="77777777" w:rsidR="0029251D" w:rsidRPr="00534286" w:rsidRDefault="0029251D" w:rsidP="00F00C04">
            <w:pPr>
              <w:pStyle w:val="Sangradetextonormal"/>
              <w:ind w:left="1985" w:hanging="1985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534286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Contenidos Esenciales:</w:t>
            </w:r>
          </w:p>
          <w:p w14:paraId="33F4CBCD" w14:textId="18FDB587" w:rsidR="0029251D" w:rsidRPr="00534286" w:rsidRDefault="007904FE" w:rsidP="00F00C04">
            <w:pPr>
              <w:pStyle w:val="Sangradetextonormal"/>
              <w:ind w:left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34286">
              <w:rPr>
                <w:rFonts w:ascii="Arial" w:hAnsi="Arial" w:cs="Arial"/>
                <w:color w:val="000000" w:themeColor="text1"/>
                <w:sz w:val="18"/>
                <w:szCs w:val="18"/>
              </w:rPr>
              <w:t>Análisis dimensional</w:t>
            </w:r>
          </w:p>
        </w:tc>
      </w:tr>
    </w:tbl>
    <w:p w14:paraId="4F378905" w14:textId="77777777" w:rsidR="0029251D" w:rsidRPr="00534286" w:rsidRDefault="0029251D" w:rsidP="00560C7A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b/>
          <w:bCs/>
          <w:sz w:val="18"/>
          <w:szCs w:val="18"/>
        </w:rPr>
      </w:pPr>
    </w:p>
    <w:tbl>
      <w:tblPr>
        <w:tblW w:w="963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8"/>
      </w:tblGrid>
      <w:tr w:rsidR="007904FE" w:rsidRPr="00534286" w14:paraId="1CFFD99C" w14:textId="77777777" w:rsidTr="009D05EA">
        <w:tc>
          <w:tcPr>
            <w:tcW w:w="9638" w:type="dxa"/>
          </w:tcPr>
          <w:p w14:paraId="62E9C702" w14:textId="77777777" w:rsidR="00326FBF" w:rsidRPr="00534286" w:rsidRDefault="00326FBF" w:rsidP="00F00C04">
            <w:pPr>
              <w:pStyle w:val="Sangradetextonormal"/>
              <w:ind w:left="0"/>
              <w:rPr>
                <w:rFonts w:ascii="Arial" w:hAnsi="Arial" w:cs="Arial"/>
                <w:b/>
                <w:sz w:val="18"/>
                <w:szCs w:val="18"/>
              </w:rPr>
            </w:pPr>
            <w:r w:rsidRPr="00534286">
              <w:rPr>
                <w:rFonts w:ascii="Arial" w:hAnsi="Arial" w:cs="Arial"/>
                <w:b/>
                <w:sz w:val="18"/>
                <w:szCs w:val="18"/>
              </w:rPr>
              <w:t>Indicador(es) de Evaluación:</w:t>
            </w:r>
          </w:p>
          <w:p w14:paraId="3D84716B" w14:textId="77777777" w:rsidR="00326FBF" w:rsidRPr="00534286" w:rsidRDefault="00326FBF" w:rsidP="00F00C04">
            <w:pPr>
              <w:pStyle w:val="Prrafodelista"/>
              <w:ind w:left="68"/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</w:pPr>
            <w:r w:rsidRPr="00534286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>Resuelve problemas que permita identificar las variables involucradas en la medición directa e indirecta, interpretando y evaluando físicamente cada uno de las mediciones obtenidas.</w:t>
            </w:r>
          </w:p>
        </w:tc>
      </w:tr>
      <w:tr w:rsidR="007904FE" w:rsidRPr="00534286" w14:paraId="2884AE57" w14:textId="77777777" w:rsidTr="009D05EA">
        <w:tc>
          <w:tcPr>
            <w:tcW w:w="9638" w:type="dxa"/>
          </w:tcPr>
          <w:p w14:paraId="1E4BF0F1" w14:textId="77777777" w:rsidR="00326FBF" w:rsidRPr="00534286" w:rsidRDefault="00326FBF" w:rsidP="00F00C04">
            <w:pPr>
              <w:pStyle w:val="Sangradetextonormal"/>
              <w:ind w:left="1985" w:hanging="1985"/>
              <w:rPr>
                <w:rFonts w:ascii="Arial" w:hAnsi="Arial" w:cs="Arial"/>
                <w:b/>
                <w:sz w:val="18"/>
                <w:szCs w:val="18"/>
              </w:rPr>
            </w:pPr>
            <w:r w:rsidRPr="00534286">
              <w:rPr>
                <w:rFonts w:ascii="Arial" w:hAnsi="Arial" w:cs="Arial"/>
                <w:b/>
                <w:sz w:val="18"/>
                <w:szCs w:val="18"/>
              </w:rPr>
              <w:t>Contenidos Esenciales:</w:t>
            </w:r>
          </w:p>
          <w:p w14:paraId="62671B06" w14:textId="77777777" w:rsidR="00326FBF" w:rsidRPr="00534286" w:rsidRDefault="00326FBF" w:rsidP="00F00C04">
            <w:pPr>
              <w:pStyle w:val="Sangradetextonormal"/>
              <w:ind w:left="0"/>
              <w:rPr>
                <w:rFonts w:ascii="Arial" w:hAnsi="Arial" w:cs="Arial"/>
                <w:sz w:val="18"/>
                <w:szCs w:val="18"/>
              </w:rPr>
            </w:pPr>
            <w:r w:rsidRPr="00534286">
              <w:rPr>
                <w:rFonts w:ascii="Arial" w:hAnsi="Arial" w:cs="Arial"/>
                <w:sz w:val="18"/>
                <w:szCs w:val="18"/>
              </w:rPr>
              <w:t>Apreciación, error instrumental, error aleatorio.</w:t>
            </w:r>
          </w:p>
        </w:tc>
      </w:tr>
    </w:tbl>
    <w:p w14:paraId="38A83B87" w14:textId="05210E6F" w:rsidR="00326FBF" w:rsidRPr="00534286" w:rsidRDefault="00326FBF" w:rsidP="00560C7A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b/>
          <w:bCs/>
          <w:sz w:val="18"/>
          <w:szCs w:val="18"/>
        </w:rPr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8"/>
      </w:tblGrid>
      <w:tr w:rsidR="00326FBF" w:rsidRPr="00534286" w14:paraId="67D83E95" w14:textId="77777777" w:rsidTr="009D05EA">
        <w:tc>
          <w:tcPr>
            <w:tcW w:w="9638" w:type="dxa"/>
          </w:tcPr>
          <w:p w14:paraId="3E9E00EA" w14:textId="77777777" w:rsidR="00326FBF" w:rsidRPr="00534286" w:rsidRDefault="00326FBF" w:rsidP="00F00C04">
            <w:pPr>
              <w:pStyle w:val="Sangradetextonormal"/>
              <w:ind w:left="0"/>
              <w:rPr>
                <w:rFonts w:ascii="Arial" w:hAnsi="Arial" w:cs="Arial"/>
                <w:b/>
                <w:sz w:val="18"/>
                <w:szCs w:val="18"/>
              </w:rPr>
            </w:pPr>
            <w:r w:rsidRPr="00534286">
              <w:rPr>
                <w:rFonts w:ascii="Arial" w:hAnsi="Arial" w:cs="Arial"/>
                <w:b/>
                <w:sz w:val="18"/>
                <w:szCs w:val="18"/>
              </w:rPr>
              <w:t>Indicador(es) de Evaluación:</w:t>
            </w:r>
          </w:p>
          <w:p w14:paraId="55375E17" w14:textId="77777777" w:rsidR="00BC1EB5" w:rsidRDefault="00BC1EB5" w:rsidP="00F00C04">
            <w:pPr>
              <w:pStyle w:val="Prrafodelista"/>
              <w:ind w:left="68"/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 xml:space="preserve">- </w:t>
            </w:r>
            <w:r w:rsidR="00326FBF" w:rsidRPr="00534286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 xml:space="preserve">Resuelve problemas que permita identificar las variables involucradas en la medición directa e indirecta, interpretando y evaluando físicamente cada uno de los resultados obtenidos. </w:t>
            </w:r>
          </w:p>
          <w:p w14:paraId="4E95E753" w14:textId="449D32B4" w:rsidR="00326FBF" w:rsidRPr="00534286" w:rsidRDefault="00BC1EB5" w:rsidP="00F00C04">
            <w:pPr>
              <w:pStyle w:val="Prrafodelista"/>
              <w:ind w:left="68"/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 xml:space="preserve">- </w:t>
            </w:r>
            <w:r w:rsidR="00326FBF" w:rsidRPr="00534286">
              <w:rPr>
                <w:rFonts w:ascii="Arial" w:hAnsi="Arial" w:cs="Arial"/>
                <w:sz w:val="18"/>
                <w:szCs w:val="18"/>
              </w:rPr>
              <w:t>Calcula el área y el perímetro de un polígono regular, utilizando las reglas de las cifras significativas.</w:t>
            </w:r>
          </w:p>
        </w:tc>
      </w:tr>
      <w:tr w:rsidR="00326FBF" w:rsidRPr="00534286" w14:paraId="024ECE98" w14:textId="77777777" w:rsidTr="009D05EA">
        <w:tc>
          <w:tcPr>
            <w:tcW w:w="9638" w:type="dxa"/>
          </w:tcPr>
          <w:p w14:paraId="6DE5B564" w14:textId="77777777" w:rsidR="00326FBF" w:rsidRPr="00534286" w:rsidRDefault="00326FBF" w:rsidP="00F00C04">
            <w:pPr>
              <w:pStyle w:val="Sangradetextonormal"/>
              <w:ind w:left="1985" w:hanging="1985"/>
              <w:rPr>
                <w:rFonts w:ascii="Arial" w:hAnsi="Arial" w:cs="Arial"/>
                <w:b/>
                <w:sz w:val="18"/>
                <w:szCs w:val="18"/>
              </w:rPr>
            </w:pPr>
            <w:r w:rsidRPr="00534286">
              <w:rPr>
                <w:rFonts w:ascii="Arial" w:hAnsi="Arial" w:cs="Arial"/>
                <w:b/>
                <w:sz w:val="18"/>
                <w:szCs w:val="18"/>
              </w:rPr>
              <w:t>Contenidos Esenciales:</w:t>
            </w:r>
          </w:p>
          <w:p w14:paraId="206CA050" w14:textId="77777777" w:rsidR="00326FBF" w:rsidRPr="00534286" w:rsidRDefault="00326FBF" w:rsidP="00F00C04">
            <w:pPr>
              <w:pStyle w:val="Sangradetextonormal"/>
              <w:ind w:left="0"/>
              <w:rPr>
                <w:rFonts w:ascii="Arial" w:hAnsi="Arial" w:cs="Arial"/>
                <w:sz w:val="18"/>
                <w:szCs w:val="18"/>
              </w:rPr>
            </w:pPr>
            <w:r w:rsidRPr="00534286">
              <w:rPr>
                <w:rFonts w:ascii="Arial" w:hAnsi="Arial" w:cs="Arial"/>
                <w:sz w:val="18"/>
                <w:szCs w:val="18"/>
              </w:rPr>
              <w:t>Cifras significativas, operaciones con cifras significativas.</w:t>
            </w:r>
          </w:p>
        </w:tc>
      </w:tr>
    </w:tbl>
    <w:p w14:paraId="60336F18" w14:textId="78A11006" w:rsidR="00326FBF" w:rsidRPr="00534286" w:rsidRDefault="00326FBF" w:rsidP="00560C7A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b/>
          <w:bCs/>
          <w:sz w:val="18"/>
          <w:szCs w:val="18"/>
        </w:rPr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8"/>
      </w:tblGrid>
      <w:tr w:rsidR="007904FE" w:rsidRPr="00534286" w14:paraId="200D955A" w14:textId="77777777" w:rsidTr="009D05EA">
        <w:tc>
          <w:tcPr>
            <w:tcW w:w="9638" w:type="dxa"/>
          </w:tcPr>
          <w:p w14:paraId="4E0D6016" w14:textId="77777777" w:rsidR="00326FBF" w:rsidRPr="00534286" w:rsidRDefault="00326FBF" w:rsidP="00F00C04">
            <w:pPr>
              <w:pStyle w:val="Sangradetextonormal"/>
              <w:ind w:left="0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534286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Indicador(es) de Evaluación:</w:t>
            </w:r>
          </w:p>
          <w:p w14:paraId="264AECD3" w14:textId="3AA140B4" w:rsidR="00BC1EB5" w:rsidRDefault="00BC1EB5" w:rsidP="00F00C04">
            <w:pPr>
              <w:pStyle w:val="Prrafodelista"/>
              <w:ind w:left="68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MX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MX"/>
              </w:rPr>
              <w:t xml:space="preserve">- </w:t>
            </w:r>
            <w:r w:rsidR="00326FBF" w:rsidRPr="00534286">
              <w:rPr>
                <w:rFonts w:ascii="Arial" w:hAnsi="Arial" w:cs="Arial"/>
                <w:color w:val="000000" w:themeColor="text1"/>
                <w:sz w:val="18"/>
                <w:szCs w:val="18"/>
                <w:lang w:val="es-MX"/>
              </w:rPr>
              <w:t xml:space="preserve">Resuelve problemas que permita identificar las variables involucradas en la medición directa e indirecta, interpretando y evaluando físicamente cada uno de los resultados obtenidos. </w:t>
            </w:r>
          </w:p>
          <w:p w14:paraId="722C1424" w14:textId="0E65DB5A" w:rsidR="00326FBF" w:rsidRPr="00534286" w:rsidRDefault="00BC1EB5" w:rsidP="00F00C04">
            <w:pPr>
              <w:pStyle w:val="Prrafodelista"/>
              <w:ind w:left="68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MX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MX"/>
              </w:rPr>
              <w:t xml:space="preserve">- </w:t>
            </w:r>
            <w:r w:rsidR="00326FBF" w:rsidRPr="00534286">
              <w:rPr>
                <w:rFonts w:ascii="Arial" w:hAnsi="Arial" w:cs="Arial"/>
                <w:color w:val="000000" w:themeColor="text1"/>
                <w:sz w:val="18"/>
                <w:szCs w:val="18"/>
              </w:rPr>
              <w:t>Calcula el área y el perímetro de un polígono regular, utilizando las reglas de las cifras significativas.</w:t>
            </w:r>
          </w:p>
        </w:tc>
      </w:tr>
      <w:tr w:rsidR="007904FE" w:rsidRPr="00534286" w14:paraId="0A04DDF7" w14:textId="77777777" w:rsidTr="009D05EA">
        <w:tc>
          <w:tcPr>
            <w:tcW w:w="9638" w:type="dxa"/>
          </w:tcPr>
          <w:p w14:paraId="4427634E" w14:textId="77777777" w:rsidR="00326FBF" w:rsidRPr="00534286" w:rsidRDefault="00326FBF" w:rsidP="00F00C04">
            <w:pPr>
              <w:pStyle w:val="Sangradetextonormal"/>
              <w:ind w:left="1985" w:hanging="1985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534286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Contenidos Esenciales:</w:t>
            </w:r>
          </w:p>
          <w:p w14:paraId="3619775C" w14:textId="77777777" w:rsidR="00326FBF" w:rsidRPr="00534286" w:rsidRDefault="00326FBF" w:rsidP="00F00C04">
            <w:pPr>
              <w:pStyle w:val="Sangradetextonormal"/>
              <w:ind w:left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34286">
              <w:rPr>
                <w:rFonts w:ascii="Arial" w:hAnsi="Arial" w:cs="Arial"/>
                <w:color w:val="000000" w:themeColor="text1"/>
                <w:sz w:val="18"/>
                <w:szCs w:val="18"/>
              </w:rPr>
              <w:t>Error estadístico, desviación estándar, promedio.</w:t>
            </w:r>
          </w:p>
        </w:tc>
      </w:tr>
    </w:tbl>
    <w:p w14:paraId="55F0AE24" w14:textId="7C8F600F" w:rsidR="00326FBF" w:rsidRPr="00534286" w:rsidRDefault="00326FBF" w:rsidP="00560C7A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b/>
          <w:bCs/>
          <w:sz w:val="18"/>
          <w:szCs w:val="18"/>
        </w:rPr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8"/>
      </w:tblGrid>
      <w:tr w:rsidR="007904FE" w:rsidRPr="00534286" w14:paraId="4F0333D2" w14:textId="77777777" w:rsidTr="009D05EA">
        <w:tc>
          <w:tcPr>
            <w:tcW w:w="9638" w:type="dxa"/>
          </w:tcPr>
          <w:p w14:paraId="3707F98A" w14:textId="77777777" w:rsidR="00326FBF" w:rsidRPr="00534286" w:rsidRDefault="00326FBF" w:rsidP="00F00C04">
            <w:pPr>
              <w:pStyle w:val="Sangradetextonormal"/>
              <w:ind w:left="0"/>
              <w:rPr>
                <w:rFonts w:ascii="Arial" w:hAnsi="Arial" w:cs="Arial"/>
                <w:b/>
                <w:sz w:val="18"/>
                <w:szCs w:val="18"/>
              </w:rPr>
            </w:pPr>
            <w:r w:rsidRPr="00534286">
              <w:rPr>
                <w:rFonts w:ascii="Arial" w:hAnsi="Arial" w:cs="Arial"/>
                <w:b/>
                <w:sz w:val="18"/>
                <w:szCs w:val="18"/>
              </w:rPr>
              <w:t>Indicador(es) de Evaluación:</w:t>
            </w:r>
          </w:p>
          <w:p w14:paraId="263F97EC" w14:textId="5811DEF5" w:rsidR="00BC1EB5" w:rsidRDefault="00BC1EB5" w:rsidP="00F00C04">
            <w:pPr>
              <w:pStyle w:val="Prrafodelista"/>
              <w:ind w:left="68"/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 xml:space="preserve">- </w:t>
            </w:r>
            <w:r w:rsidR="00326FBF" w:rsidRPr="00534286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 xml:space="preserve">Resuelve problemas que permita identificar las variables involucradas en la medición directa e indirecta, interpretando y evaluando físicamente cada uno de los resultados obtenidos. </w:t>
            </w:r>
          </w:p>
          <w:p w14:paraId="47FCF9AD" w14:textId="40A34F45" w:rsidR="00326FBF" w:rsidRPr="00534286" w:rsidRDefault="00BC1EB5" w:rsidP="00F00C04">
            <w:pPr>
              <w:pStyle w:val="Prrafodelista"/>
              <w:ind w:left="68"/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 xml:space="preserve">- </w:t>
            </w:r>
            <w:r w:rsidR="00326FBF" w:rsidRPr="00534286">
              <w:rPr>
                <w:rFonts w:ascii="Arial" w:hAnsi="Arial" w:cs="Arial"/>
                <w:sz w:val="18"/>
                <w:szCs w:val="18"/>
              </w:rPr>
              <w:t>Comunica respuestas aplicando propagación de errores en el cálculo de una medición indirecta.</w:t>
            </w:r>
          </w:p>
        </w:tc>
      </w:tr>
      <w:tr w:rsidR="007904FE" w:rsidRPr="00534286" w14:paraId="7FA200BE" w14:textId="77777777" w:rsidTr="009D05EA">
        <w:tc>
          <w:tcPr>
            <w:tcW w:w="9638" w:type="dxa"/>
          </w:tcPr>
          <w:p w14:paraId="48E7CE30" w14:textId="77777777" w:rsidR="00326FBF" w:rsidRPr="00534286" w:rsidRDefault="00326FBF" w:rsidP="00F00C04">
            <w:pPr>
              <w:pStyle w:val="Sangradetextonormal"/>
              <w:ind w:left="1985" w:hanging="1985"/>
              <w:rPr>
                <w:rFonts w:ascii="Arial" w:hAnsi="Arial" w:cs="Arial"/>
                <w:b/>
                <w:sz w:val="18"/>
                <w:szCs w:val="18"/>
              </w:rPr>
            </w:pPr>
            <w:r w:rsidRPr="00534286">
              <w:rPr>
                <w:rFonts w:ascii="Arial" w:hAnsi="Arial" w:cs="Arial"/>
                <w:b/>
                <w:sz w:val="18"/>
                <w:szCs w:val="18"/>
              </w:rPr>
              <w:t>Contenidos Esenciales:</w:t>
            </w:r>
          </w:p>
          <w:p w14:paraId="7FDDEB8A" w14:textId="77777777" w:rsidR="00326FBF" w:rsidRPr="00534286" w:rsidRDefault="00326FBF" w:rsidP="00F00C04">
            <w:pPr>
              <w:pStyle w:val="Sangradetextonormal"/>
              <w:ind w:left="0"/>
              <w:rPr>
                <w:rFonts w:ascii="Arial" w:hAnsi="Arial" w:cs="Arial"/>
                <w:sz w:val="18"/>
                <w:szCs w:val="18"/>
              </w:rPr>
            </w:pPr>
            <w:r w:rsidRPr="00534286">
              <w:rPr>
                <w:rFonts w:ascii="Arial" w:hAnsi="Arial" w:cs="Arial"/>
                <w:sz w:val="18"/>
                <w:szCs w:val="18"/>
              </w:rPr>
              <w:t>Propagación de errores.</w:t>
            </w:r>
          </w:p>
        </w:tc>
      </w:tr>
    </w:tbl>
    <w:p w14:paraId="005D0666" w14:textId="2C2901F0" w:rsidR="007B2158" w:rsidRPr="00534286" w:rsidRDefault="007B2158" w:rsidP="00560C7A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b/>
          <w:bCs/>
          <w:sz w:val="18"/>
          <w:szCs w:val="18"/>
        </w:rPr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8"/>
      </w:tblGrid>
      <w:tr w:rsidR="007904FE" w:rsidRPr="00534286" w14:paraId="2A7DB4A6" w14:textId="77777777" w:rsidTr="009D05EA">
        <w:tc>
          <w:tcPr>
            <w:tcW w:w="9638" w:type="dxa"/>
          </w:tcPr>
          <w:p w14:paraId="17D76485" w14:textId="77777777" w:rsidR="0029251D" w:rsidRPr="00534286" w:rsidRDefault="0029251D" w:rsidP="00F00C04">
            <w:pPr>
              <w:pStyle w:val="Sangradetextonormal"/>
              <w:ind w:left="0"/>
              <w:rPr>
                <w:rFonts w:ascii="Arial" w:hAnsi="Arial" w:cs="Arial"/>
                <w:b/>
                <w:sz w:val="18"/>
                <w:szCs w:val="18"/>
              </w:rPr>
            </w:pPr>
            <w:r w:rsidRPr="00534286">
              <w:rPr>
                <w:rFonts w:ascii="Arial" w:hAnsi="Arial" w:cs="Arial"/>
                <w:b/>
                <w:sz w:val="18"/>
                <w:szCs w:val="18"/>
              </w:rPr>
              <w:t>Indicador(es) de Evaluación:</w:t>
            </w:r>
          </w:p>
          <w:p w14:paraId="3D380DFF" w14:textId="0C462602" w:rsidR="0029251D" w:rsidRPr="00534286" w:rsidRDefault="0029251D" w:rsidP="00F00C04">
            <w:pPr>
              <w:pStyle w:val="Prrafodelista"/>
              <w:ind w:left="68"/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</w:pPr>
            <w:r w:rsidRPr="00534286">
              <w:rPr>
                <w:rFonts w:ascii="Arial" w:hAnsi="Arial" w:cs="Arial"/>
                <w:bCs/>
                <w:sz w:val="18"/>
                <w:szCs w:val="18"/>
              </w:rPr>
              <w:t>Interpreta la información extraída de las variables que intervienen en un fenómeno Físico.</w:t>
            </w:r>
          </w:p>
        </w:tc>
      </w:tr>
      <w:tr w:rsidR="007904FE" w:rsidRPr="00534286" w14:paraId="22B8629E" w14:textId="77777777" w:rsidTr="009D05EA">
        <w:tc>
          <w:tcPr>
            <w:tcW w:w="9638" w:type="dxa"/>
          </w:tcPr>
          <w:p w14:paraId="6343B312" w14:textId="77777777" w:rsidR="0029251D" w:rsidRPr="00534286" w:rsidRDefault="0029251D" w:rsidP="0029251D">
            <w:pPr>
              <w:pStyle w:val="Sangradetextonormal"/>
              <w:ind w:left="1985" w:hanging="1985"/>
              <w:rPr>
                <w:rFonts w:ascii="Arial" w:hAnsi="Arial" w:cs="Arial"/>
                <w:b/>
                <w:sz w:val="18"/>
                <w:szCs w:val="18"/>
              </w:rPr>
            </w:pPr>
            <w:r w:rsidRPr="00534286">
              <w:rPr>
                <w:rFonts w:ascii="Arial" w:hAnsi="Arial" w:cs="Arial"/>
                <w:b/>
                <w:sz w:val="18"/>
                <w:szCs w:val="18"/>
              </w:rPr>
              <w:t xml:space="preserve">Contenidos Esenciales: </w:t>
            </w:r>
          </w:p>
          <w:p w14:paraId="03E5D210" w14:textId="526E0F09" w:rsidR="0029251D" w:rsidRPr="00534286" w:rsidRDefault="0029251D" w:rsidP="0029251D">
            <w:pPr>
              <w:pStyle w:val="Sangradetextonormal"/>
              <w:ind w:left="1985" w:hanging="1985"/>
              <w:rPr>
                <w:rFonts w:ascii="Arial" w:hAnsi="Arial" w:cs="Arial"/>
                <w:b/>
                <w:sz w:val="18"/>
                <w:szCs w:val="18"/>
              </w:rPr>
            </w:pPr>
            <w:r w:rsidRPr="00534286">
              <w:rPr>
                <w:rFonts w:ascii="Arial" w:hAnsi="Arial" w:cs="Arial"/>
                <w:bCs/>
                <w:sz w:val="18"/>
                <w:szCs w:val="18"/>
              </w:rPr>
              <w:t>Confección de Gráficos</w:t>
            </w:r>
          </w:p>
        </w:tc>
      </w:tr>
    </w:tbl>
    <w:p w14:paraId="2738D303" w14:textId="4A03EF6F" w:rsidR="00247074" w:rsidRPr="00534286" w:rsidRDefault="00247074" w:rsidP="00560C7A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b/>
          <w:bCs/>
          <w:sz w:val="18"/>
          <w:szCs w:val="18"/>
        </w:rPr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8"/>
      </w:tblGrid>
      <w:tr w:rsidR="007904FE" w:rsidRPr="00534286" w14:paraId="1DCA5AFF" w14:textId="77777777" w:rsidTr="009D05EA">
        <w:tc>
          <w:tcPr>
            <w:tcW w:w="9638" w:type="dxa"/>
          </w:tcPr>
          <w:p w14:paraId="17BD16FB" w14:textId="77777777" w:rsidR="0029251D" w:rsidRPr="00534286" w:rsidRDefault="0029251D" w:rsidP="00F00C04">
            <w:pPr>
              <w:pStyle w:val="Sangradetextonormal"/>
              <w:ind w:left="0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534286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Indicador(es) de Evaluación:</w:t>
            </w:r>
          </w:p>
          <w:p w14:paraId="078FB5F4" w14:textId="77777777" w:rsidR="00BC1EB5" w:rsidRDefault="00BC1EB5" w:rsidP="00F00C04">
            <w:pPr>
              <w:pStyle w:val="Prrafodelista"/>
              <w:ind w:left="68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MX"/>
              </w:rPr>
            </w:pP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MX"/>
              </w:rPr>
              <w:t xml:space="preserve">- </w:t>
            </w:r>
            <w:r w:rsidR="0029251D" w:rsidRPr="00534286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MX"/>
              </w:rPr>
              <w:t>Identificar las variables</w:t>
            </w:r>
            <w:r w:rsidR="0029251D" w:rsidRPr="00534286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MX"/>
              </w:rPr>
              <w:t xml:space="preserve"> </w:t>
            </w:r>
            <w:r w:rsidR="0029251D" w:rsidRPr="00534286">
              <w:rPr>
                <w:rFonts w:ascii="Arial" w:hAnsi="Arial" w:cs="Arial"/>
                <w:color w:val="000000" w:themeColor="text1"/>
                <w:sz w:val="18"/>
                <w:szCs w:val="18"/>
                <w:lang w:val="es-MX"/>
              </w:rPr>
              <w:t xml:space="preserve">involucradas en las magnitudes planteadas en el modelo físico; </w:t>
            </w:r>
          </w:p>
          <w:p w14:paraId="4C27613E" w14:textId="261B9C41" w:rsidR="0029251D" w:rsidRPr="00534286" w:rsidRDefault="00BC1EB5" w:rsidP="00F00C04">
            <w:pPr>
              <w:pStyle w:val="Prrafodelista"/>
              <w:ind w:left="68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MX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MX"/>
              </w:rPr>
              <w:t>- D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etermina</w:t>
            </w:r>
            <w:r w:rsidR="0029251D" w:rsidRPr="0053428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los parámetros de la relación lineal entre variables experimentales    </w:t>
            </w:r>
          </w:p>
        </w:tc>
      </w:tr>
      <w:tr w:rsidR="007904FE" w:rsidRPr="00534286" w14:paraId="0A82292F" w14:textId="77777777" w:rsidTr="009D05EA">
        <w:tc>
          <w:tcPr>
            <w:tcW w:w="9638" w:type="dxa"/>
          </w:tcPr>
          <w:p w14:paraId="7711A972" w14:textId="77777777" w:rsidR="0029251D" w:rsidRPr="00534286" w:rsidRDefault="0029251D" w:rsidP="00F00C04">
            <w:pPr>
              <w:pStyle w:val="Sangradetextonormal"/>
              <w:ind w:left="1985" w:hanging="1985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534286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Contenidos Esenciales: </w:t>
            </w:r>
          </w:p>
          <w:p w14:paraId="7B9E7F2F" w14:textId="1A9F799F" w:rsidR="0029251D" w:rsidRPr="00534286" w:rsidRDefault="0029251D" w:rsidP="00F00C04">
            <w:pPr>
              <w:pStyle w:val="Sangradetextonormal"/>
              <w:ind w:left="1985" w:hanging="1985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534286">
              <w:rPr>
                <w:rFonts w:ascii="Arial" w:hAnsi="Arial" w:cs="Arial"/>
                <w:color w:val="000000" w:themeColor="text1"/>
                <w:sz w:val="18"/>
                <w:szCs w:val="18"/>
              </w:rPr>
              <w:t>Método del ajuste libre.</w:t>
            </w:r>
          </w:p>
        </w:tc>
      </w:tr>
    </w:tbl>
    <w:p w14:paraId="4E1A2315" w14:textId="22574D67" w:rsidR="00247074" w:rsidRPr="00534286" w:rsidRDefault="00247074" w:rsidP="00560C7A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b/>
          <w:bCs/>
          <w:sz w:val="18"/>
          <w:szCs w:val="18"/>
        </w:rPr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8"/>
      </w:tblGrid>
      <w:tr w:rsidR="007904FE" w:rsidRPr="00534286" w14:paraId="3D069259" w14:textId="77777777" w:rsidTr="009D05EA">
        <w:tc>
          <w:tcPr>
            <w:tcW w:w="9638" w:type="dxa"/>
          </w:tcPr>
          <w:p w14:paraId="2779696D" w14:textId="77777777" w:rsidR="0029251D" w:rsidRPr="00534286" w:rsidRDefault="0029251D" w:rsidP="00F00C04">
            <w:pPr>
              <w:pStyle w:val="Sangradetextonormal"/>
              <w:ind w:left="0"/>
              <w:rPr>
                <w:rFonts w:ascii="Arial" w:hAnsi="Arial" w:cs="Arial"/>
                <w:b/>
                <w:sz w:val="18"/>
                <w:szCs w:val="18"/>
              </w:rPr>
            </w:pPr>
            <w:r w:rsidRPr="00534286">
              <w:rPr>
                <w:rFonts w:ascii="Arial" w:hAnsi="Arial" w:cs="Arial"/>
                <w:b/>
                <w:sz w:val="18"/>
                <w:szCs w:val="18"/>
              </w:rPr>
              <w:t>Indicador(es) de Evaluación:</w:t>
            </w:r>
          </w:p>
          <w:p w14:paraId="06F348AC" w14:textId="4CC33DC5" w:rsidR="00BC1EB5" w:rsidRDefault="00BC1EB5" w:rsidP="00F00C04">
            <w:pPr>
              <w:pStyle w:val="Prrafodelista"/>
              <w:ind w:left="68"/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MX"/>
              </w:rPr>
              <w:t xml:space="preserve">- </w:t>
            </w:r>
            <w:r w:rsidR="0029251D" w:rsidRPr="00534286">
              <w:rPr>
                <w:rFonts w:ascii="Arial" w:hAnsi="Arial" w:cs="Arial"/>
                <w:bCs/>
                <w:sz w:val="18"/>
                <w:szCs w:val="18"/>
                <w:lang w:val="es-MX"/>
              </w:rPr>
              <w:t>Establece secuencias</w:t>
            </w:r>
            <w:r w:rsidR="0029251D" w:rsidRPr="00534286">
              <w:rPr>
                <w:rFonts w:ascii="Arial" w:hAnsi="Arial" w:cs="Arial"/>
                <w:b/>
                <w:sz w:val="18"/>
                <w:szCs w:val="18"/>
                <w:lang w:val="es-MX"/>
              </w:rPr>
              <w:t xml:space="preserve"> </w:t>
            </w:r>
            <w:r w:rsidR="0029251D" w:rsidRPr="00534286">
              <w:rPr>
                <w:rFonts w:ascii="Arial" w:hAnsi="Arial" w:cs="Arial"/>
                <w:sz w:val="18"/>
                <w:szCs w:val="18"/>
                <w:lang w:val="es-MX"/>
              </w:rPr>
              <w:t xml:space="preserve">de solución para encontrar el modelo Físico propuesto. </w:t>
            </w:r>
          </w:p>
          <w:p w14:paraId="77CE3650" w14:textId="75A97EEB" w:rsidR="0029251D" w:rsidRPr="00534286" w:rsidRDefault="00BC1EB5" w:rsidP="00F00C04">
            <w:pPr>
              <w:pStyle w:val="Prrafodelista"/>
              <w:ind w:left="68"/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MX"/>
              </w:rPr>
              <w:t xml:space="preserve">- </w:t>
            </w:r>
            <w:r w:rsidR="0029251D" w:rsidRPr="00534286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r w:rsidR="0029251D" w:rsidRPr="00534286">
              <w:rPr>
                <w:rFonts w:ascii="Arial" w:hAnsi="Arial" w:cs="Arial"/>
                <w:sz w:val="18"/>
                <w:szCs w:val="18"/>
              </w:rPr>
              <w:t>termina el ajuste de cuadrados mínimos para un conjunto de datos experimentales que se relacionan linealmente.</w:t>
            </w:r>
          </w:p>
        </w:tc>
      </w:tr>
      <w:tr w:rsidR="007904FE" w:rsidRPr="00534286" w14:paraId="512E1BCC" w14:textId="77777777" w:rsidTr="009D05EA">
        <w:tc>
          <w:tcPr>
            <w:tcW w:w="9638" w:type="dxa"/>
          </w:tcPr>
          <w:p w14:paraId="402940C4" w14:textId="77777777" w:rsidR="0029251D" w:rsidRPr="00534286" w:rsidRDefault="0029251D" w:rsidP="00F00C04">
            <w:pPr>
              <w:pStyle w:val="Sangradetextonormal"/>
              <w:ind w:left="1985" w:hanging="1985"/>
              <w:rPr>
                <w:rFonts w:ascii="Arial" w:hAnsi="Arial" w:cs="Arial"/>
                <w:b/>
                <w:sz w:val="18"/>
                <w:szCs w:val="18"/>
              </w:rPr>
            </w:pPr>
            <w:r w:rsidRPr="00534286">
              <w:rPr>
                <w:rFonts w:ascii="Arial" w:hAnsi="Arial" w:cs="Arial"/>
                <w:b/>
                <w:sz w:val="18"/>
                <w:szCs w:val="18"/>
              </w:rPr>
              <w:t xml:space="preserve">Contenidos Esenciales: </w:t>
            </w:r>
          </w:p>
          <w:p w14:paraId="09A67047" w14:textId="0FF0C656" w:rsidR="0029251D" w:rsidRPr="00534286" w:rsidRDefault="0029251D" w:rsidP="00F00C04">
            <w:pPr>
              <w:pStyle w:val="Sangradetextonormal"/>
              <w:ind w:left="1985" w:hanging="1985"/>
              <w:rPr>
                <w:rFonts w:ascii="Arial" w:hAnsi="Arial" w:cs="Arial"/>
                <w:b/>
                <w:sz w:val="18"/>
                <w:szCs w:val="18"/>
              </w:rPr>
            </w:pPr>
            <w:r w:rsidRPr="00534286">
              <w:rPr>
                <w:rFonts w:ascii="Arial" w:hAnsi="Arial" w:cs="Arial"/>
                <w:sz w:val="18"/>
                <w:szCs w:val="18"/>
              </w:rPr>
              <w:t>Método de los cuadrados mínimos</w:t>
            </w:r>
          </w:p>
        </w:tc>
      </w:tr>
    </w:tbl>
    <w:p w14:paraId="6C622662" w14:textId="0C675D4A" w:rsidR="0029251D" w:rsidRPr="00534286" w:rsidRDefault="0029251D" w:rsidP="00560C7A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b/>
          <w:bCs/>
          <w:sz w:val="18"/>
          <w:szCs w:val="18"/>
        </w:rPr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8"/>
      </w:tblGrid>
      <w:tr w:rsidR="007904FE" w:rsidRPr="00534286" w14:paraId="3E00208B" w14:textId="77777777" w:rsidTr="009D05EA">
        <w:tc>
          <w:tcPr>
            <w:tcW w:w="9638" w:type="dxa"/>
          </w:tcPr>
          <w:p w14:paraId="3F095826" w14:textId="77777777" w:rsidR="0029251D" w:rsidRPr="00534286" w:rsidRDefault="0029251D" w:rsidP="00F00C04">
            <w:pPr>
              <w:pStyle w:val="Sangradetextonormal"/>
              <w:ind w:left="0"/>
              <w:rPr>
                <w:rFonts w:ascii="Arial" w:hAnsi="Arial" w:cs="Arial"/>
                <w:b/>
                <w:sz w:val="18"/>
                <w:szCs w:val="18"/>
              </w:rPr>
            </w:pPr>
            <w:r w:rsidRPr="00534286">
              <w:rPr>
                <w:rFonts w:ascii="Arial" w:hAnsi="Arial" w:cs="Arial"/>
                <w:b/>
                <w:sz w:val="18"/>
                <w:szCs w:val="18"/>
              </w:rPr>
              <w:t>Indicador(es) de Evaluación:</w:t>
            </w:r>
          </w:p>
          <w:p w14:paraId="648784D7" w14:textId="5F011127" w:rsidR="0029251D" w:rsidRPr="00534286" w:rsidRDefault="0029251D" w:rsidP="00F00C04">
            <w:pPr>
              <w:pStyle w:val="Prrafodelista"/>
              <w:ind w:left="68"/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</w:pPr>
            <w:r w:rsidRPr="00534286">
              <w:rPr>
                <w:rFonts w:ascii="Arial" w:hAnsi="Arial" w:cs="Arial"/>
                <w:bCs/>
                <w:sz w:val="18"/>
                <w:szCs w:val="18"/>
                <w:lang w:val="es-MX"/>
              </w:rPr>
              <w:t>Determina relaciones</w:t>
            </w:r>
            <w:r w:rsidRPr="00534286">
              <w:rPr>
                <w:rFonts w:ascii="Arial" w:hAnsi="Arial" w:cs="Arial"/>
                <w:sz w:val="18"/>
                <w:szCs w:val="18"/>
                <w:lang w:val="es-MX"/>
              </w:rPr>
              <w:t xml:space="preserve"> entre las variables </w:t>
            </w:r>
            <w:r w:rsidRPr="00534286">
              <w:rPr>
                <w:rFonts w:ascii="Arial" w:hAnsi="Arial" w:cs="Arial"/>
                <w:sz w:val="18"/>
                <w:szCs w:val="18"/>
              </w:rPr>
              <w:t>de tipo potencia.</w:t>
            </w:r>
          </w:p>
        </w:tc>
      </w:tr>
      <w:tr w:rsidR="007904FE" w:rsidRPr="00534286" w14:paraId="621BA14F" w14:textId="77777777" w:rsidTr="009D05EA">
        <w:tc>
          <w:tcPr>
            <w:tcW w:w="9638" w:type="dxa"/>
          </w:tcPr>
          <w:p w14:paraId="25ED58AD" w14:textId="77777777" w:rsidR="0029251D" w:rsidRPr="00534286" w:rsidRDefault="0029251D" w:rsidP="00F00C04">
            <w:pPr>
              <w:pStyle w:val="Sangradetextonormal"/>
              <w:ind w:left="1985" w:hanging="1985"/>
              <w:rPr>
                <w:rFonts w:ascii="Arial" w:hAnsi="Arial" w:cs="Arial"/>
                <w:b/>
                <w:sz w:val="18"/>
                <w:szCs w:val="18"/>
              </w:rPr>
            </w:pPr>
            <w:r w:rsidRPr="00534286">
              <w:rPr>
                <w:rFonts w:ascii="Arial" w:hAnsi="Arial" w:cs="Arial"/>
                <w:b/>
                <w:sz w:val="18"/>
                <w:szCs w:val="18"/>
              </w:rPr>
              <w:t xml:space="preserve">Contenidos Esenciales: </w:t>
            </w:r>
          </w:p>
          <w:p w14:paraId="1D6FB912" w14:textId="4993A2A9" w:rsidR="0029251D" w:rsidRPr="00534286" w:rsidRDefault="0029251D" w:rsidP="00F00C04">
            <w:pPr>
              <w:pStyle w:val="Sangradetextonormal"/>
              <w:ind w:left="1985" w:hanging="1985"/>
              <w:rPr>
                <w:rFonts w:ascii="Arial" w:hAnsi="Arial" w:cs="Arial"/>
                <w:b/>
                <w:sz w:val="18"/>
                <w:szCs w:val="18"/>
              </w:rPr>
            </w:pPr>
            <w:r w:rsidRPr="00534286">
              <w:rPr>
                <w:rFonts w:ascii="Arial" w:hAnsi="Arial" w:cs="Arial"/>
                <w:bCs/>
                <w:sz w:val="18"/>
                <w:szCs w:val="18"/>
              </w:rPr>
              <w:t>R</w:t>
            </w:r>
            <w:r w:rsidRPr="00534286">
              <w:rPr>
                <w:rFonts w:ascii="Arial" w:hAnsi="Arial" w:cs="Arial"/>
                <w:sz w:val="18"/>
                <w:szCs w:val="18"/>
              </w:rPr>
              <w:t>ectificación de un modelo de potencia.</w:t>
            </w:r>
          </w:p>
        </w:tc>
      </w:tr>
    </w:tbl>
    <w:p w14:paraId="58785889" w14:textId="02FA30D1" w:rsidR="00326FBF" w:rsidRDefault="00326FBF" w:rsidP="0029251D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b/>
          <w:bCs/>
          <w:sz w:val="18"/>
          <w:szCs w:val="18"/>
        </w:rPr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8"/>
      </w:tblGrid>
      <w:tr w:rsidR="005C2F95" w:rsidRPr="00534286" w14:paraId="2E9A6846" w14:textId="77777777" w:rsidTr="00F12A87">
        <w:tc>
          <w:tcPr>
            <w:tcW w:w="9638" w:type="dxa"/>
          </w:tcPr>
          <w:p w14:paraId="5C229FD6" w14:textId="77777777" w:rsidR="005C2F95" w:rsidRPr="00534286" w:rsidRDefault="005C2F95" w:rsidP="00F12A87">
            <w:pPr>
              <w:pStyle w:val="Sangradetextonormal"/>
              <w:ind w:left="0"/>
              <w:rPr>
                <w:rFonts w:ascii="Arial" w:hAnsi="Arial" w:cs="Arial"/>
                <w:b/>
                <w:sz w:val="18"/>
                <w:szCs w:val="18"/>
              </w:rPr>
            </w:pPr>
            <w:r w:rsidRPr="00534286">
              <w:rPr>
                <w:rFonts w:ascii="Arial" w:hAnsi="Arial" w:cs="Arial"/>
                <w:b/>
                <w:sz w:val="18"/>
                <w:szCs w:val="18"/>
              </w:rPr>
              <w:t>Indicador(es) de Evaluación:</w:t>
            </w:r>
          </w:p>
          <w:p w14:paraId="375AB9E5" w14:textId="4247FEA6" w:rsidR="005C2F95" w:rsidRPr="00534286" w:rsidRDefault="005C2F95" w:rsidP="00F12A87">
            <w:pPr>
              <w:pStyle w:val="Prrafodelista"/>
              <w:ind w:left="68"/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</w:pPr>
            <w:r w:rsidRPr="00534286">
              <w:rPr>
                <w:rFonts w:ascii="Arial" w:hAnsi="Arial" w:cs="Arial"/>
                <w:bCs/>
                <w:sz w:val="18"/>
                <w:szCs w:val="18"/>
                <w:lang w:val="es-MX"/>
              </w:rPr>
              <w:t>Determina relaciones</w:t>
            </w:r>
            <w:r w:rsidRPr="00534286">
              <w:rPr>
                <w:rFonts w:ascii="Arial" w:hAnsi="Arial" w:cs="Arial"/>
                <w:sz w:val="18"/>
                <w:szCs w:val="18"/>
                <w:lang w:val="es-MX"/>
              </w:rPr>
              <w:t xml:space="preserve"> entre las variables </w:t>
            </w:r>
            <w:r w:rsidRPr="00534286">
              <w:rPr>
                <w:rFonts w:ascii="Arial" w:hAnsi="Arial" w:cs="Arial"/>
                <w:sz w:val="18"/>
                <w:szCs w:val="18"/>
              </w:rPr>
              <w:t xml:space="preserve">de tipo </w:t>
            </w:r>
            <w:r>
              <w:rPr>
                <w:rFonts w:ascii="Arial" w:hAnsi="Arial" w:cs="Arial"/>
                <w:sz w:val="18"/>
                <w:szCs w:val="18"/>
              </w:rPr>
              <w:t>exponencial</w:t>
            </w:r>
            <w:r w:rsidRPr="00534286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5C2F95" w:rsidRPr="00534286" w14:paraId="4B99D223" w14:textId="77777777" w:rsidTr="00F12A87">
        <w:tc>
          <w:tcPr>
            <w:tcW w:w="9638" w:type="dxa"/>
          </w:tcPr>
          <w:p w14:paraId="749F1659" w14:textId="77777777" w:rsidR="005C2F95" w:rsidRPr="00534286" w:rsidRDefault="005C2F95" w:rsidP="00F12A87">
            <w:pPr>
              <w:pStyle w:val="Sangradetextonormal"/>
              <w:ind w:left="1985" w:hanging="1985"/>
              <w:rPr>
                <w:rFonts w:ascii="Arial" w:hAnsi="Arial" w:cs="Arial"/>
                <w:b/>
                <w:sz w:val="18"/>
                <w:szCs w:val="18"/>
              </w:rPr>
            </w:pPr>
            <w:r w:rsidRPr="00534286">
              <w:rPr>
                <w:rFonts w:ascii="Arial" w:hAnsi="Arial" w:cs="Arial"/>
                <w:b/>
                <w:sz w:val="18"/>
                <w:szCs w:val="18"/>
              </w:rPr>
              <w:t xml:space="preserve">Contenidos Esenciales: </w:t>
            </w:r>
          </w:p>
          <w:p w14:paraId="16295B22" w14:textId="2DBC1CA2" w:rsidR="005C2F95" w:rsidRPr="00534286" w:rsidRDefault="005C2F95" w:rsidP="00F12A87">
            <w:pPr>
              <w:pStyle w:val="Sangradetextonormal"/>
              <w:ind w:left="1985" w:hanging="1985"/>
              <w:rPr>
                <w:rFonts w:ascii="Arial" w:hAnsi="Arial" w:cs="Arial"/>
                <w:b/>
                <w:sz w:val="18"/>
                <w:szCs w:val="18"/>
              </w:rPr>
            </w:pPr>
            <w:r w:rsidRPr="00534286">
              <w:rPr>
                <w:rFonts w:ascii="Arial" w:hAnsi="Arial" w:cs="Arial"/>
                <w:bCs/>
                <w:sz w:val="18"/>
                <w:szCs w:val="18"/>
              </w:rPr>
              <w:t>R</w:t>
            </w:r>
            <w:r w:rsidRPr="00534286">
              <w:rPr>
                <w:rFonts w:ascii="Arial" w:hAnsi="Arial" w:cs="Arial"/>
                <w:sz w:val="18"/>
                <w:szCs w:val="18"/>
              </w:rPr>
              <w:t xml:space="preserve">ectificación de un modelo </w:t>
            </w:r>
            <w:r>
              <w:rPr>
                <w:rFonts w:ascii="Arial" w:hAnsi="Arial" w:cs="Arial"/>
                <w:sz w:val="18"/>
                <w:szCs w:val="18"/>
              </w:rPr>
              <w:t>exponencial</w:t>
            </w:r>
            <w:r w:rsidRPr="00534286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</w:tbl>
    <w:p w14:paraId="532F642B" w14:textId="77777777" w:rsidR="005C2F95" w:rsidRPr="00534286" w:rsidRDefault="005C2F95" w:rsidP="0029251D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b/>
          <w:bCs/>
          <w:sz w:val="18"/>
          <w:szCs w:val="18"/>
        </w:rPr>
      </w:pPr>
    </w:p>
    <w:sectPr w:rsidR="005C2F95" w:rsidRPr="00534286" w:rsidSect="00A15169">
      <w:headerReference w:type="default" r:id="rId6"/>
      <w:pgSz w:w="11901" w:h="18700"/>
      <w:pgMar w:top="1134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162650" w14:textId="77777777" w:rsidR="004D4D36" w:rsidRDefault="004D4D36" w:rsidP="00A15169">
      <w:r>
        <w:separator/>
      </w:r>
    </w:p>
  </w:endnote>
  <w:endnote w:type="continuationSeparator" w:id="0">
    <w:p w14:paraId="62CF6E99" w14:textId="77777777" w:rsidR="004D4D36" w:rsidRDefault="004D4D36" w:rsidP="00A151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,Bold">
    <w:altName w:val="Arial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D0CE23" w14:textId="77777777" w:rsidR="004D4D36" w:rsidRDefault="004D4D36" w:rsidP="00A15169">
      <w:r>
        <w:separator/>
      </w:r>
    </w:p>
  </w:footnote>
  <w:footnote w:type="continuationSeparator" w:id="0">
    <w:p w14:paraId="02B8F0CC" w14:textId="77777777" w:rsidR="004D4D36" w:rsidRDefault="004D4D36" w:rsidP="00A151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700CFF" w14:textId="77777777" w:rsidR="00A15169" w:rsidRDefault="00A15169" w:rsidP="00A15169">
    <w:pPr>
      <w:pStyle w:val="NormalWeb"/>
      <w:spacing w:before="0" w:beforeAutospacing="0" w:after="0" w:afterAutospacing="0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ESCUELA NAVAL ARTURO PRAT. </w:t>
    </w:r>
  </w:p>
  <w:p w14:paraId="547378BD" w14:textId="087C137A" w:rsidR="00A15169" w:rsidRDefault="00024A7A" w:rsidP="00534286">
    <w:pPr>
      <w:pStyle w:val="NormalWeb"/>
      <w:spacing w:before="0" w:beforeAutospacing="0" w:after="0" w:afterAutospacing="0"/>
    </w:pPr>
    <w:r>
      <w:rPr>
        <w:rFonts w:ascii="Arial" w:hAnsi="Arial" w:cs="Arial"/>
        <w:sz w:val="20"/>
        <w:szCs w:val="20"/>
      </w:rPr>
      <w:t>Cátedra</w:t>
    </w:r>
    <w:r w:rsidR="00A15169">
      <w:rPr>
        <w:rFonts w:ascii="Arial" w:hAnsi="Arial" w:cs="Arial"/>
        <w:sz w:val="20"/>
        <w:szCs w:val="20"/>
      </w:rPr>
      <w:t xml:space="preserve"> de </w:t>
    </w:r>
    <w:r>
      <w:rPr>
        <w:rFonts w:ascii="Arial" w:hAnsi="Arial" w:cs="Arial"/>
        <w:sz w:val="20"/>
        <w:szCs w:val="20"/>
      </w:rPr>
      <w:t>Física</w:t>
    </w:r>
    <w:r w:rsidR="00A15169">
      <w:rPr>
        <w:rFonts w:ascii="Arial" w:hAnsi="Arial" w:cs="Arial"/>
        <w:sz w:val="20"/>
        <w:szCs w:val="20"/>
      </w:rPr>
      <w:t xml:space="preserve">  202</w:t>
    </w:r>
    <w:r w:rsidR="005C2F95">
      <w:rPr>
        <w:rFonts w:ascii="Arial" w:hAnsi="Arial" w:cs="Arial"/>
        <w:sz w:val="20"/>
        <w:szCs w:val="20"/>
      </w:rPr>
      <w:t>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C7A"/>
    <w:rsid w:val="00024A7A"/>
    <w:rsid w:val="00077903"/>
    <w:rsid w:val="000F5289"/>
    <w:rsid w:val="00104AE3"/>
    <w:rsid w:val="002045CC"/>
    <w:rsid w:val="00247074"/>
    <w:rsid w:val="0029251D"/>
    <w:rsid w:val="002F61A6"/>
    <w:rsid w:val="00326FBF"/>
    <w:rsid w:val="003B20C6"/>
    <w:rsid w:val="00475B54"/>
    <w:rsid w:val="004B09C3"/>
    <w:rsid w:val="004D4D36"/>
    <w:rsid w:val="00534286"/>
    <w:rsid w:val="00560C7A"/>
    <w:rsid w:val="005C2F95"/>
    <w:rsid w:val="00684060"/>
    <w:rsid w:val="007904FE"/>
    <w:rsid w:val="007B2158"/>
    <w:rsid w:val="009129BC"/>
    <w:rsid w:val="009A21FD"/>
    <w:rsid w:val="009D05EA"/>
    <w:rsid w:val="00A12338"/>
    <w:rsid w:val="00A15169"/>
    <w:rsid w:val="00A43746"/>
    <w:rsid w:val="00BC1EB5"/>
    <w:rsid w:val="00C3168C"/>
    <w:rsid w:val="00E81B86"/>
    <w:rsid w:val="00FC1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DC6D5"/>
  <w15:chartTrackingRefBased/>
  <w15:docId w15:val="{8246A272-D3CB-1A4F-BEEC-A73A3545D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60C7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table" w:styleId="Tablaconcuadrcula">
    <w:name w:val="Table Grid"/>
    <w:basedOn w:val="Tablanormal"/>
    <w:uiPriority w:val="39"/>
    <w:rsid w:val="00560C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A1516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15169"/>
  </w:style>
  <w:style w:type="paragraph" w:styleId="Piedepgina">
    <w:name w:val="footer"/>
    <w:basedOn w:val="Normal"/>
    <w:link w:val="PiedepginaCar"/>
    <w:uiPriority w:val="99"/>
    <w:unhideWhenUsed/>
    <w:rsid w:val="00A1516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5169"/>
  </w:style>
  <w:style w:type="paragraph" w:styleId="Sinespaciado">
    <w:name w:val="No Spacing"/>
    <w:uiPriority w:val="1"/>
    <w:qFormat/>
    <w:rsid w:val="00326FBF"/>
    <w:rPr>
      <w:sz w:val="22"/>
      <w:szCs w:val="22"/>
    </w:rPr>
  </w:style>
  <w:style w:type="paragraph" w:styleId="Sangradetextonormal">
    <w:name w:val="Body Text Indent"/>
    <w:basedOn w:val="Normal"/>
    <w:link w:val="SangradetextonormalCar"/>
    <w:rsid w:val="00326FBF"/>
    <w:pPr>
      <w:ind w:left="1065"/>
    </w:pPr>
    <w:rPr>
      <w:rFonts w:ascii="Times New Roman" w:eastAsia="Times New Roman" w:hAnsi="Times New Roman" w:cs="Times New Roman"/>
      <w:sz w:val="28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326FBF"/>
    <w:rPr>
      <w:rFonts w:ascii="Times New Roman" w:eastAsia="Times New Roman" w:hAnsi="Times New Roman" w:cs="Times New Roman"/>
      <w:sz w:val="28"/>
      <w:lang w:val="es-ES" w:eastAsia="es-ES"/>
    </w:rPr>
  </w:style>
  <w:style w:type="paragraph" w:styleId="Prrafodelista">
    <w:name w:val="List Paragraph"/>
    <w:basedOn w:val="Normal"/>
    <w:uiPriority w:val="34"/>
    <w:qFormat/>
    <w:rsid w:val="00326FBF"/>
    <w:pPr>
      <w:ind w:left="708"/>
    </w:pPr>
    <w:rPr>
      <w:rFonts w:ascii="Times New Roman" w:eastAsia="Times New Roman" w:hAnsi="Times New Roman" w:cs="Times New Roman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10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15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825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746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52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31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432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59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57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47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438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729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7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41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676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87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04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06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334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596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93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506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995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24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013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105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01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0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71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488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454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51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78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180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88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8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47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353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356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0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09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00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064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86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477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086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5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17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902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091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91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998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26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9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37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13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9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7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83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437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107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56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935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656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77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47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964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4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71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375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480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Hector Jaime</dc:creator>
  <cp:keywords/>
  <dc:description/>
  <cp:lastModifiedBy>Nelson rios pacheco</cp:lastModifiedBy>
  <cp:revision>4</cp:revision>
  <dcterms:created xsi:type="dcterms:W3CDTF">2025-11-03T14:03:00Z</dcterms:created>
  <dcterms:modified xsi:type="dcterms:W3CDTF">2025-11-07T13:47:00Z</dcterms:modified>
</cp:coreProperties>
</file>