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F3A" w:rsidRPr="00A959BE" w:rsidRDefault="00E36F3A" w:rsidP="00E36F3A">
      <w:pPr>
        <w:pStyle w:val="Prrafodelista"/>
        <w:numPr>
          <w:ilvl w:val="0"/>
          <w:numId w:val="1"/>
        </w:numPr>
        <w:jc w:val="both"/>
        <w:rPr>
          <w:rFonts w:ascii="Arial" w:hAnsi="Arial" w:cs="Arial"/>
          <w:b/>
          <w:sz w:val="22"/>
          <w:szCs w:val="22"/>
          <w:highlight w:val="yellow"/>
        </w:rPr>
      </w:pPr>
      <w:r w:rsidRPr="00A959BE">
        <w:rPr>
          <w:rFonts w:ascii="Arial" w:hAnsi="Arial" w:cs="Arial"/>
          <w:b/>
          <w:sz w:val="22"/>
          <w:szCs w:val="22"/>
          <w:highlight w:val="yellow"/>
        </w:rPr>
        <w:t>EJEMPLO DE APLICACIÓN: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2063"/>
        <w:gridCol w:w="2944"/>
      </w:tblGrid>
      <w:tr w:rsidR="00E36F3A" w:rsidRPr="00A959BE" w:rsidTr="00D6168A">
        <w:tc>
          <w:tcPr>
            <w:tcW w:w="3823" w:type="dxa"/>
          </w:tcPr>
          <w:p w:rsidR="00E36F3A" w:rsidRPr="00A959BE" w:rsidRDefault="00E36F3A" w:rsidP="00D6168A">
            <w:pPr>
              <w:jc w:val="both"/>
              <w:rPr>
                <w:rFonts w:ascii="Arial" w:hAnsi="Arial" w:cs="Arial"/>
                <w:highlight w:val="yellow"/>
              </w:rPr>
            </w:pP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AÑO 1</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AÑO 2</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CAJA</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10.000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15.000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BANCOS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20.000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12.000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ACCIONES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DEPOS. A PLAZO</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180.000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240.000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VARIOS DEUDORES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500.000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PIMOS. AL PERSONBAL</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40.000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EXISTENCIAS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650.000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BIENES RAICES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1.000.000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1.000.000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MAQUINARIAS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600.000</w:t>
            </w:r>
          </w:p>
        </w:tc>
      </w:tr>
      <w:tr w:rsidR="00E36F3A"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VEHICULOS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800.000</w:t>
            </w:r>
          </w:p>
        </w:tc>
        <w:tc>
          <w:tcPr>
            <w:tcW w:w="2944" w:type="dxa"/>
          </w:tcPr>
          <w:p w:rsidR="00E36F3A" w:rsidRDefault="00E36F3A" w:rsidP="00D6168A">
            <w:pPr>
              <w:jc w:val="right"/>
              <w:rPr>
                <w:rFonts w:ascii="Arial" w:hAnsi="Arial" w:cs="Arial"/>
              </w:rPr>
            </w:pPr>
            <w:r w:rsidRPr="00A959BE">
              <w:rPr>
                <w:rFonts w:ascii="Arial" w:hAnsi="Arial" w:cs="Arial"/>
                <w:highlight w:val="yellow"/>
              </w:rPr>
              <w:t>800.000</w:t>
            </w:r>
          </w:p>
        </w:tc>
      </w:tr>
      <w:tr w:rsidR="00E36F3A" w:rsidTr="00D6168A">
        <w:tc>
          <w:tcPr>
            <w:tcW w:w="3823" w:type="dxa"/>
            <w:tcBorders>
              <w:bottom w:val="single" w:sz="4" w:space="0" w:color="auto"/>
            </w:tcBorders>
          </w:tcPr>
          <w:p w:rsidR="00E36F3A" w:rsidRDefault="00E36F3A" w:rsidP="00D6168A">
            <w:pPr>
              <w:jc w:val="both"/>
              <w:rPr>
                <w:rFonts w:ascii="Arial" w:hAnsi="Arial" w:cs="Arial"/>
              </w:rPr>
            </w:pPr>
          </w:p>
        </w:tc>
        <w:tc>
          <w:tcPr>
            <w:tcW w:w="2063" w:type="dxa"/>
            <w:tcBorders>
              <w:bottom w:val="single" w:sz="4" w:space="0" w:color="auto"/>
            </w:tcBorders>
          </w:tcPr>
          <w:p w:rsidR="00E36F3A" w:rsidRDefault="00E36F3A" w:rsidP="00D6168A">
            <w:pPr>
              <w:jc w:val="both"/>
              <w:rPr>
                <w:rFonts w:ascii="Arial" w:hAnsi="Arial" w:cs="Arial"/>
              </w:rPr>
            </w:pPr>
          </w:p>
        </w:tc>
        <w:tc>
          <w:tcPr>
            <w:tcW w:w="2944" w:type="dxa"/>
            <w:tcBorders>
              <w:bottom w:val="single" w:sz="4" w:space="0" w:color="auto"/>
            </w:tcBorders>
          </w:tcPr>
          <w:p w:rsidR="00E36F3A" w:rsidRDefault="00E36F3A" w:rsidP="00D6168A">
            <w:pPr>
              <w:jc w:val="both"/>
              <w:rPr>
                <w:rFonts w:ascii="Arial" w:hAnsi="Arial" w:cs="Arial"/>
              </w:rPr>
            </w:pPr>
          </w:p>
        </w:tc>
      </w:tr>
      <w:tr w:rsidR="00E36F3A" w:rsidRPr="00A959BE" w:rsidTr="00D6168A">
        <w:tc>
          <w:tcPr>
            <w:tcW w:w="3823" w:type="dxa"/>
            <w:tcBorders>
              <w:top w:val="single" w:sz="4" w:space="0" w:color="auto"/>
            </w:tcBorders>
          </w:tcPr>
          <w:p w:rsidR="00E36F3A" w:rsidRPr="00A959BE" w:rsidRDefault="00E36F3A" w:rsidP="00D6168A">
            <w:pPr>
              <w:jc w:val="both"/>
              <w:rPr>
                <w:rFonts w:ascii="Arial" w:hAnsi="Arial" w:cs="Arial"/>
                <w:highlight w:val="yellow"/>
              </w:rPr>
            </w:pPr>
            <w:r w:rsidRPr="00A959BE">
              <w:rPr>
                <w:rFonts w:ascii="Arial" w:hAnsi="Arial" w:cs="Arial"/>
                <w:highlight w:val="yellow"/>
              </w:rPr>
              <w:t>TOTAL ACTIVO</w:t>
            </w:r>
          </w:p>
        </w:tc>
        <w:tc>
          <w:tcPr>
            <w:tcW w:w="2063" w:type="dxa"/>
            <w:tcBorders>
              <w:top w:val="single" w:sz="4" w:space="0" w:color="auto"/>
            </w:tcBorders>
          </w:tcPr>
          <w:p w:rsidR="00E36F3A" w:rsidRPr="00A959BE" w:rsidRDefault="00E36F3A" w:rsidP="00D6168A">
            <w:pPr>
              <w:jc w:val="right"/>
              <w:rPr>
                <w:rFonts w:ascii="Arial" w:hAnsi="Arial" w:cs="Arial"/>
                <w:highlight w:val="yellow"/>
              </w:rPr>
            </w:pPr>
            <w:r w:rsidRPr="00A959BE">
              <w:rPr>
                <w:rFonts w:ascii="Arial" w:hAnsi="Arial" w:cs="Arial"/>
                <w:highlight w:val="yellow"/>
              </w:rPr>
              <w:t>3.610.000</w:t>
            </w:r>
          </w:p>
        </w:tc>
        <w:tc>
          <w:tcPr>
            <w:tcW w:w="2944" w:type="dxa"/>
            <w:tcBorders>
              <w:top w:val="single" w:sz="4" w:space="0" w:color="auto"/>
            </w:tcBorders>
          </w:tcPr>
          <w:p w:rsidR="00E36F3A" w:rsidRPr="00A959BE" w:rsidRDefault="00E36F3A" w:rsidP="00D6168A">
            <w:pPr>
              <w:jc w:val="right"/>
              <w:rPr>
                <w:rFonts w:ascii="Arial" w:hAnsi="Arial" w:cs="Arial"/>
                <w:highlight w:val="yellow"/>
              </w:rPr>
            </w:pPr>
            <w:r w:rsidRPr="00A959BE">
              <w:rPr>
                <w:rFonts w:ascii="Arial" w:hAnsi="Arial" w:cs="Arial"/>
                <w:highlight w:val="yellow"/>
              </w:rPr>
              <w:t>3.907.000</w:t>
            </w:r>
          </w:p>
        </w:tc>
      </w:tr>
      <w:tr w:rsidR="00E36F3A" w:rsidRPr="00A959BE" w:rsidTr="00D6168A">
        <w:tc>
          <w:tcPr>
            <w:tcW w:w="3823" w:type="dxa"/>
            <w:tcBorders>
              <w:top w:val="single" w:sz="4" w:space="0" w:color="auto"/>
            </w:tcBorders>
          </w:tcPr>
          <w:p w:rsidR="00E36F3A" w:rsidRPr="00A959BE" w:rsidRDefault="00E36F3A" w:rsidP="00D6168A">
            <w:pPr>
              <w:jc w:val="both"/>
              <w:rPr>
                <w:rFonts w:ascii="Arial" w:hAnsi="Arial" w:cs="Arial"/>
                <w:highlight w:val="yellow"/>
              </w:rPr>
            </w:pPr>
          </w:p>
        </w:tc>
        <w:tc>
          <w:tcPr>
            <w:tcW w:w="2063" w:type="dxa"/>
            <w:tcBorders>
              <w:top w:val="single" w:sz="4" w:space="0" w:color="auto"/>
            </w:tcBorders>
          </w:tcPr>
          <w:p w:rsidR="00E36F3A" w:rsidRPr="00A959BE" w:rsidRDefault="00E36F3A" w:rsidP="00D6168A">
            <w:pPr>
              <w:jc w:val="right"/>
              <w:rPr>
                <w:rFonts w:ascii="Arial" w:hAnsi="Arial" w:cs="Arial"/>
                <w:highlight w:val="yellow"/>
              </w:rPr>
            </w:pPr>
          </w:p>
        </w:tc>
        <w:tc>
          <w:tcPr>
            <w:tcW w:w="2944" w:type="dxa"/>
            <w:tcBorders>
              <w:top w:val="single" w:sz="4" w:space="0" w:color="auto"/>
            </w:tcBorders>
          </w:tcPr>
          <w:p w:rsidR="00E36F3A" w:rsidRPr="00A959BE" w:rsidRDefault="00E36F3A" w:rsidP="00D6168A">
            <w:pPr>
              <w:jc w:val="right"/>
              <w:rPr>
                <w:rFonts w:ascii="Arial" w:hAnsi="Arial" w:cs="Arial"/>
                <w:highlight w:val="yellow"/>
              </w:rPr>
            </w:pPr>
          </w:p>
        </w:tc>
      </w:tr>
      <w:tr w:rsidR="00E36F3A" w:rsidRPr="00A959BE" w:rsidTr="00D6168A">
        <w:tc>
          <w:tcPr>
            <w:tcW w:w="3823" w:type="dxa"/>
          </w:tcPr>
          <w:p w:rsidR="00E36F3A" w:rsidRPr="00A959BE" w:rsidRDefault="00E36F3A" w:rsidP="00D6168A">
            <w:pPr>
              <w:jc w:val="both"/>
              <w:rPr>
                <w:rFonts w:ascii="Arial" w:hAnsi="Arial" w:cs="Arial"/>
                <w:highlight w:val="yellow"/>
              </w:rPr>
            </w:pPr>
          </w:p>
        </w:tc>
        <w:tc>
          <w:tcPr>
            <w:tcW w:w="2063" w:type="dxa"/>
          </w:tcPr>
          <w:p w:rsidR="00E36F3A" w:rsidRPr="00A959BE" w:rsidRDefault="00E36F3A" w:rsidP="00D6168A">
            <w:pPr>
              <w:jc w:val="both"/>
              <w:rPr>
                <w:rFonts w:ascii="Arial" w:hAnsi="Arial" w:cs="Arial"/>
                <w:highlight w:val="yellow"/>
              </w:rPr>
            </w:pPr>
          </w:p>
        </w:tc>
        <w:tc>
          <w:tcPr>
            <w:tcW w:w="2944" w:type="dxa"/>
          </w:tcPr>
          <w:p w:rsidR="00E36F3A" w:rsidRPr="00A959BE" w:rsidRDefault="00E36F3A" w:rsidP="00D6168A">
            <w:pPr>
              <w:jc w:val="both"/>
              <w:rPr>
                <w:rFonts w:ascii="Arial" w:hAnsi="Arial" w:cs="Arial"/>
                <w:highlight w:val="yellow"/>
              </w:rPr>
            </w:pP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CUENTAS POR PAGAR</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400.000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300.000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PROVEEDORES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400.000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400.000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ACREEDORES LARGO PLAZO</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200.000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300.000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CAPITAL</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2.000.000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2.000.000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RESERVAS</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300.000</w:t>
            </w:r>
          </w:p>
        </w:tc>
      </w:tr>
      <w:tr w:rsidR="00E36F3A" w:rsidRPr="00A959BE" w:rsidTr="00D6168A">
        <w:tc>
          <w:tcPr>
            <w:tcW w:w="382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UTILIDADES DEL EJERCICIO</w:t>
            </w:r>
          </w:p>
        </w:tc>
        <w:tc>
          <w:tcPr>
            <w:tcW w:w="206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310.000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607.000</w:t>
            </w:r>
          </w:p>
        </w:tc>
      </w:tr>
      <w:tr w:rsidR="00E36F3A" w:rsidRPr="00A959BE" w:rsidTr="00D6168A">
        <w:tc>
          <w:tcPr>
            <w:tcW w:w="3823" w:type="dxa"/>
            <w:tcBorders>
              <w:bottom w:val="single" w:sz="4" w:space="0" w:color="auto"/>
            </w:tcBorders>
          </w:tcPr>
          <w:p w:rsidR="00E36F3A" w:rsidRPr="00A959BE" w:rsidRDefault="00E36F3A" w:rsidP="00D6168A">
            <w:pPr>
              <w:jc w:val="both"/>
              <w:rPr>
                <w:rFonts w:ascii="Arial" w:hAnsi="Arial" w:cs="Arial"/>
                <w:highlight w:val="yellow"/>
              </w:rPr>
            </w:pPr>
          </w:p>
        </w:tc>
        <w:tc>
          <w:tcPr>
            <w:tcW w:w="2063" w:type="dxa"/>
            <w:tcBorders>
              <w:bottom w:val="single" w:sz="4" w:space="0" w:color="auto"/>
            </w:tcBorders>
          </w:tcPr>
          <w:p w:rsidR="00E36F3A" w:rsidRPr="00A959BE" w:rsidRDefault="00E36F3A" w:rsidP="00D6168A">
            <w:pPr>
              <w:jc w:val="right"/>
              <w:rPr>
                <w:rFonts w:ascii="Arial" w:hAnsi="Arial" w:cs="Arial"/>
                <w:highlight w:val="yellow"/>
              </w:rPr>
            </w:pPr>
          </w:p>
        </w:tc>
        <w:tc>
          <w:tcPr>
            <w:tcW w:w="2944" w:type="dxa"/>
            <w:tcBorders>
              <w:bottom w:val="single" w:sz="4" w:space="0" w:color="auto"/>
            </w:tcBorders>
          </w:tcPr>
          <w:p w:rsidR="00E36F3A" w:rsidRPr="00A959BE" w:rsidRDefault="00E36F3A" w:rsidP="00D6168A">
            <w:pPr>
              <w:jc w:val="right"/>
              <w:rPr>
                <w:rFonts w:ascii="Arial" w:hAnsi="Arial" w:cs="Arial"/>
                <w:highlight w:val="yellow"/>
              </w:rPr>
            </w:pPr>
          </w:p>
        </w:tc>
      </w:tr>
      <w:tr w:rsidR="00E36F3A" w:rsidRPr="00A959BE" w:rsidTr="00D6168A">
        <w:tc>
          <w:tcPr>
            <w:tcW w:w="3823" w:type="dxa"/>
            <w:tcBorders>
              <w:top w:val="single" w:sz="4" w:space="0" w:color="auto"/>
              <w:bottom w:val="single" w:sz="4" w:space="0" w:color="auto"/>
            </w:tcBorders>
          </w:tcPr>
          <w:p w:rsidR="00E36F3A" w:rsidRPr="00A959BE" w:rsidRDefault="00E36F3A" w:rsidP="00D6168A">
            <w:pPr>
              <w:jc w:val="both"/>
              <w:rPr>
                <w:rFonts w:ascii="Arial" w:hAnsi="Arial" w:cs="Arial"/>
                <w:highlight w:val="yellow"/>
              </w:rPr>
            </w:pPr>
            <w:r w:rsidRPr="00A959BE">
              <w:rPr>
                <w:rFonts w:ascii="Arial" w:hAnsi="Arial" w:cs="Arial"/>
                <w:highlight w:val="yellow"/>
              </w:rPr>
              <w:t>TOTAL</w:t>
            </w:r>
          </w:p>
        </w:tc>
        <w:tc>
          <w:tcPr>
            <w:tcW w:w="2063" w:type="dxa"/>
            <w:tcBorders>
              <w:top w:val="single" w:sz="4" w:space="0" w:color="auto"/>
              <w:bottom w:val="single" w:sz="4" w:space="0" w:color="auto"/>
            </w:tcBorders>
          </w:tcPr>
          <w:p w:rsidR="00E36F3A" w:rsidRPr="00A959BE" w:rsidRDefault="00E36F3A" w:rsidP="00D6168A">
            <w:pPr>
              <w:jc w:val="right"/>
              <w:rPr>
                <w:rFonts w:ascii="Arial" w:hAnsi="Arial" w:cs="Arial"/>
                <w:highlight w:val="yellow"/>
              </w:rPr>
            </w:pPr>
            <w:r w:rsidRPr="00A959BE">
              <w:rPr>
                <w:rFonts w:ascii="Arial" w:hAnsi="Arial" w:cs="Arial"/>
                <w:highlight w:val="yellow"/>
              </w:rPr>
              <w:t>3.610.000</w:t>
            </w:r>
          </w:p>
        </w:tc>
        <w:tc>
          <w:tcPr>
            <w:tcW w:w="2944" w:type="dxa"/>
            <w:tcBorders>
              <w:top w:val="single" w:sz="4" w:space="0" w:color="auto"/>
              <w:bottom w:val="single" w:sz="4" w:space="0" w:color="auto"/>
            </w:tcBorders>
          </w:tcPr>
          <w:p w:rsidR="00E36F3A" w:rsidRPr="00A959BE" w:rsidRDefault="00E36F3A" w:rsidP="00D6168A">
            <w:pPr>
              <w:jc w:val="right"/>
              <w:rPr>
                <w:rFonts w:ascii="Arial" w:hAnsi="Arial" w:cs="Arial"/>
                <w:highlight w:val="yellow"/>
              </w:rPr>
            </w:pPr>
            <w:r w:rsidRPr="00A959BE">
              <w:rPr>
                <w:rFonts w:ascii="Arial" w:hAnsi="Arial" w:cs="Arial"/>
                <w:highlight w:val="yellow"/>
              </w:rPr>
              <w:t>3.907.000</w:t>
            </w:r>
          </w:p>
        </w:tc>
      </w:tr>
    </w:tbl>
    <w:p w:rsidR="00E36F3A" w:rsidRPr="00A959BE" w:rsidRDefault="00E36F3A" w:rsidP="00E36F3A">
      <w:pPr>
        <w:jc w:val="both"/>
        <w:rPr>
          <w:rFonts w:ascii="Arial" w:hAnsi="Arial" w:cs="Arial"/>
          <w:sz w:val="22"/>
          <w:szCs w:val="22"/>
          <w:highlight w:val="yellow"/>
        </w:rPr>
      </w:pPr>
    </w:p>
    <w:p w:rsidR="00E36F3A" w:rsidRDefault="00E36F3A" w:rsidP="00E36F3A">
      <w:pPr>
        <w:jc w:val="both"/>
        <w:rPr>
          <w:rFonts w:ascii="Arial" w:hAnsi="Arial" w:cs="Arial"/>
          <w:sz w:val="22"/>
          <w:szCs w:val="22"/>
        </w:rPr>
      </w:pPr>
      <w:r w:rsidRPr="00A959BE">
        <w:rPr>
          <w:rFonts w:ascii="Arial" w:hAnsi="Arial" w:cs="Arial"/>
          <w:sz w:val="22"/>
          <w:szCs w:val="22"/>
          <w:highlight w:val="yellow"/>
        </w:rPr>
        <w:t>Los datos del año 1 se encuentran actualizados por el I.P.C del año 2, los datos del año 2 tienen incluida la corrección monetaria.</w:t>
      </w:r>
    </w:p>
    <w:p w:rsidR="00E36F3A" w:rsidRDefault="00E36F3A" w:rsidP="00E36F3A">
      <w:pPr>
        <w:jc w:val="right"/>
        <w:rPr>
          <w:rFonts w:ascii="Arial" w:hAnsi="Arial" w:cs="Arial"/>
          <w:sz w:val="22"/>
          <w:szCs w:val="22"/>
        </w:rPr>
      </w:pPr>
      <w:r w:rsidRPr="004451B6">
        <w:rPr>
          <w:rFonts w:ascii="Arial" w:hAnsi="Arial" w:cs="Arial"/>
          <w:sz w:val="22"/>
          <w:szCs w:val="22"/>
        </w:rPr>
        <w:t>ANALISIS HORIZONTAL</w:t>
      </w:r>
    </w:p>
    <w:p w:rsidR="00E36F3A" w:rsidRDefault="00E36F3A" w:rsidP="00E36F3A">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59264" behindDoc="0" locked="0" layoutInCell="1" allowOverlap="1" wp14:anchorId="53913DED" wp14:editId="06018105">
                <wp:simplePos x="0" y="0"/>
                <wp:positionH relativeFrom="margin">
                  <wp:align>left</wp:align>
                </wp:positionH>
                <wp:positionV relativeFrom="paragraph">
                  <wp:posOffset>7620</wp:posOffset>
                </wp:positionV>
                <wp:extent cx="6010275" cy="9525"/>
                <wp:effectExtent l="0" t="0" r="9525" b="28575"/>
                <wp:wrapNone/>
                <wp:docPr id="2" name="Conector recto 2"/>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3E4C60" id="Conector recto 2" o:spid="_x0000_s1026" style="position:absolute;flip:x;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" strokecolor="black [3200]" strokeweight=".5pt">
                <v:stroke joinstyle="miter"/>
                <w10:wrap anchorx="margin"/>
              </v:line>
            </w:pict>
          </mc:Fallback>
        </mc:AlternateConten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2943"/>
        <w:gridCol w:w="2944"/>
      </w:tblGrid>
      <w:tr w:rsidR="00E36F3A" w:rsidRPr="00A959BE" w:rsidTr="00D6168A">
        <w:tc>
          <w:tcPr>
            <w:tcW w:w="2943" w:type="dxa"/>
          </w:tcPr>
          <w:p w:rsidR="00E36F3A" w:rsidRDefault="00E36F3A" w:rsidP="00D6168A">
            <w:pPr>
              <w:jc w:val="both"/>
              <w:rPr>
                <w:rFonts w:ascii="Arial" w:hAnsi="Arial" w:cs="Arial"/>
              </w:rPr>
            </w:pPr>
          </w:p>
        </w:tc>
        <w:tc>
          <w:tcPr>
            <w:tcW w:w="294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AÑO 1</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AÑO 2</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VENTAS</w:t>
            </w:r>
          </w:p>
        </w:tc>
        <w:tc>
          <w:tcPr>
            <w:tcW w:w="294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2.010.000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2.807.000</w:t>
            </w:r>
          </w:p>
        </w:tc>
      </w:tr>
      <w:tr w:rsidR="00E36F3A" w:rsidRPr="00A959BE" w:rsidTr="00D6168A">
        <w:tc>
          <w:tcPr>
            <w:tcW w:w="2943" w:type="dxa"/>
            <w:tcBorders>
              <w:bottom w:val="single" w:sz="4" w:space="0" w:color="auto"/>
            </w:tcBorders>
          </w:tcPr>
          <w:p w:rsidR="00E36F3A" w:rsidRPr="00A959BE" w:rsidRDefault="00E36F3A" w:rsidP="00D6168A">
            <w:pPr>
              <w:jc w:val="both"/>
              <w:rPr>
                <w:rFonts w:ascii="Arial" w:hAnsi="Arial" w:cs="Arial"/>
                <w:highlight w:val="yellow"/>
              </w:rPr>
            </w:pPr>
            <w:r w:rsidRPr="00A959BE">
              <w:rPr>
                <w:rFonts w:ascii="Arial" w:hAnsi="Arial" w:cs="Arial"/>
                <w:highlight w:val="yellow"/>
              </w:rPr>
              <w:t>COSTO</w:t>
            </w:r>
          </w:p>
        </w:tc>
        <w:tc>
          <w:tcPr>
            <w:tcW w:w="2943" w:type="dxa"/>
            <w:tcBorders>
              <w:bottom w:val="single" w:sz="4" w:space="0" w:color="auto"/>
            </w:tcBorders>
          </w:tcPr>
          <w:p w:rsidR="00E36F3A" w:rsidRPr="00A959BE" w:rsidRDefault="00E36F3A" w:rsidP="00D6168A">
            <w:pPr>
              <w:jc w:val="right"/>
              <w:rPr>
                <w:rFonts w:ascii="Arial" w:hAnsi="Arial" w:cs="Arial"/>
                <w:highlight w:val="yellow"/>
              </w:rPr>
            </w:pPr>
            <w:r w:rsidRPr="00A959BE">
              <w:rPr>
                <w:rFonts w:ascii="Arial" w:hAnsi="Arial" w:cs="Arial"/>
                <w:highlight w:val="yellow"/>
              </w:rPr>
              <w:t>1.000.000</w:t>
            </w:r>
          </w:p>
        </w:tc>
        <w:tc>
          <w:tcPr>
            <w:tcW w:w="2944" w:type="dxa"/>
            <w:tcBorders>
              <w:bottom w:val="single" w:sz="4" w:space="0" w:color="auto"/>
            </w:tcBorders>
          </w:tcPr>
          <w:p w:rsidR="00E36F3A" w:rsidRPr="00A959BE" w:rsidRDefault="00E36F3A" w:rsidP="00D6168A">
            <w:pPr>
              <w:jc w:val="right"/>
              <w:rPr>
                <w:rFonts w:ascii="Arial" w:hAnsi="Arial" w:cs="Arial"/>
                <w:highlight w:val="yellow"/>
              </w:rPr>
            </w:pPr>
            <w:r w:rsidRPr="00A959BE">
              <w:rPr>
                <w:rFonts w:ascii="Arial" w:hAnsi="Arial" w:cs="Arial"/>
                <w:highlight w:val="yellow"/>
              </w:rPr>
              <w:t>1.000.000</w:t>
            </w:r>
          </w:p>
        </w:tc>
      </w:tr>
      <w:tr w:rsidR="00E36F3A" w:rsidRPr="00A959BE" w:rsidTr="00D6168A">
        <w:tc>
          <w:tcPr>
            <w:tcW w:w="2943" w:type="dxa"/>
            <w:tcBorders>
              <w:top w:val="single" w:sz="4" w:space="0" w:color="auto"/>
            </w:tcBorders>
          </w:tcPr>
          <w:p w:rsidR="00E36F3A" w:rsidRPr="00A959BE" w:rsidRDefault="00E36F3A" w:rsidP="00D6168A">
            <w:pPr>
              <w:jc w:val="both"/>
              <w:rPr>
                <w:rFonts w:ascii="Arial" w:hAnsi="Arial" w:cs="Arial"/>
                <w:highlight w:val="yellow"/>
              </w:rPr>
            </w:pPr>
          </w:p>
        </w:tc>
        <w:tc>
          <w:tcPr>
            <w:tcW w:w="2943" w:type="dxa"/>
            <w:tcBorders>
              <w:top w:val="single" w:sz="4" w:space="0" w:color="auto"/>
            </w:tcBorders>
          </w:tcPr>
          <w:p w:rsidR="00E36F3A" w:rsidRPr="00A959BE" w:rsidRDefault="00E36F3A" w:rsidP="00D6168A">
            <w:pPr>
              <w:jc w:val="right"/>
              <w:rPr>
                <w:rFonts w:ascii="Arial" w:hAnsi="Arial" w:cs="Arial"/>
                <w:highlight w:val="yellow"/>
              </w:rPr>
            </w:pPr>
          </w:p>
        </w:tc>
        <w:tc>
          <w:tcPr>
            <w:tcW w:w="2944" w:type="dxa"/>
            <w:tcBorders>
              <w:top w:val="single" w:sz="4" w:space="0" w:color="auto"/>
            </w:tcBorders>
          </w:tcPr>
          <w:p w:rsidR="00E36F3A" w:rsidRPr="00A959BE" w:rsidRDefault="00E36F3A" w:rsidP="00D6168A">
            <w:pPr>
              <w:jc w:val="right"/>
              <w:rPr>
                <w:rFonts w:ascii="Arial" w:hAnsi="Arial" w:cs="Arial"/>
                <w:highlight w:val="yellow"/>
              </w:rPr>
            </w:pP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MARGEN</w:t>
            </w:r>
          </w:p>
        </w:tc>
        <w:tc>
          <w:tcPr>
            <w:tcW w:w="294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1.010.000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1.807.000</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GASTOS ESTRUCTURA</w:t>
            </w:r>
          </w:p>
        </w:tc>
        <w:tc>
          <w:tcPr>
            <w:tcW w:w="294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400.000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600.000</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IMPO. RENTA</w:t>
            </w:r>
          </w:p>
        </w:tc>
        <w:tc>
          <w:tcPr>
            <w:tcW w:w="2943"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300.000</w:t>
            </w:r>
          </w:p>
        </w:tc>
        <w:tc>
          <w:tcPr>
            <w:tcW w:w="294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600.000</w:t>
            </w:r>
          </w:p>
        </w:tc>
      </w:tr>
      <w:tr w:rsidR="00E36F3A" w:rsidRPr="00A959BE" w:rsidTr="00D6168A">
        <w:tc>
          <w:tcPr>
            <w:tcW w:w="2943" w:type="dxa"/>
            <w:tcBorders>
              <w:bottom w:val="single" w:sz="4" w:space="0" w:color="auto"/>
            </w:tcBorders>
          </w:tcPr>
          <w:p w:rsidR="00E36F3A" w:rsidRPr="00A959BE" w:rsidRDefault="00E36F3A" w:rsidP="00D6168A">
            <w:pPr>
              <w:jc w:val="both"/>
              <w:rPr>
                <w:rFonts w:ascii="Arial" w:hAnsi="Arial" w:cs="Arial"/>
                <w:highlight w:val="yellow"/>
              </w:rPr>
            </w:pPr>
          </w:p>
        </w:tc>
        <w:tc>
          <w:tcPr>
            <w:tcW w:w="2943" w:type="dxa"/>
            <w:tcBorders>
              <w:bottom w:val="single" w:sz="4" w:space="0" w:color="auto"/>
            </w:tcBorders>
          </w:tcPr>
          <w:p w:rsidR="00E36F3A" w:rsidRPr="00A959BE" w:rsidRDefault="00E36F3A" w:rsidP="00D6168A">
            <w:pPr>
              <w:jc w:val="right"/>
              <w:rPr>
                <w:rFonts w:ascii="Arial" w:hAnsi="Arial" w:cs="Arial"/>
                <w:highlight w:val="yellow"/>
              </w:rPr>
            </w:pPr>
          </w:p>
        </w:tc>
        <w:tc>
          <w:tcPr>
            <w:tcW w:w="2944" w:type="dxa"/>
            <w:tcBorders>
              <w:bottom w:val="single" w:sz="4" w:space="0" w:color="auto"/>
            </w:tcBorders>
          </w:tcPr>
          <w:p w:rsidR="00E36F3A" w:rsidRPr="00A959BE" w:rsidRDefault="00E36F3A" w:rsidP="00D6168A">
            <w:pPr>
              <w:jc w:val="right"/>
              <w:rPr>
                <w:rFonts w:ascii="Arial" w:hAnsi="Arial" w:cs="Arial"/>
                <w:highlight w:val="yellow"/>
              </w:rPr>
            </w:pPr>
          </w:p>
        </w:tc>
      </w:tr>
      <w:tr w:rsidR="00E36F3A" w:rsidRPr="00A959BE" w:rsidTr="00D6168A">
        <w:tc>
          <w:tcPr>
            <w:tcW w:w="2943" w:type="dxa"/>
            <w:tcBorders>
              <w:top w:val="single" w:sz="4" w:space="0" w:color="auto"/>
              <w:bottom w:val="single" w:sz="4" w:space="0" w:color="auto"/>
            </w:tcBorders>
          </w:tcPr>
          <w:p w:rsidR="00E36F3A" w:rsidRPr="00A959BE" w:rsidRDefault="00E36F3A" w:rsidP="00D6168A">
            <w:pPr>
              <w:jc w:val="both"/>
              <w:rPr>
                <w:rFonts w:ascii="Arial" w:hAnsi="Arial" w:cs="Arial"/>
                <w:highlight w:val="yellow"/>
              </w:rPr>
            </w:pPr>
            <w:r w:rsidRPr="00A959BE">
              <w:rPr>
                <w:rFonts w:ascii="Arial" w:hAnsi="Arial" w:cs="Arial"/>
                <w:highlight w:val="yellow"/>
              </w:rPr>
              <w:t>UTILIDAD LIQUIDA</w:t>
            </w:r>
          </w:p>
        </w:tc>
        <w:tc>
          <w:tcPr>
            <w:tcW w:w="2943" w:type="dxa"/>
            <w:tcBorders>
              <w:top w:val="single" w:sz="4" w:space="0" w:color="auto"/>
              <w:bottom w:val="single" w:sz="4" w:space="0" w:color="auto"/>
            </w:tcBorders>
          </w:tcPr>
          <w:p w:rsidR="00E36F3A" w:rsidRPr="00A959BE" w:rsidRDefault="00E36F3A" w:rsidP="00D6168A">
            <w:pPr>
              <w:jc w:val="right"/>
              <w:rPr>
                <w:rFonts w:ascii="Arial" w:hAnsi="Arial" w:cs="Arial"/>
                <w:highlight w:val="yellow"/>
              </w:rPr>
            </w:pPr>
            <w:r w:rsidRPr="00A959BE">
              <w:rPr>
                <w:rFonts w:ascii="Arial" w:hAnsi="Arial" w:cs="Arial"/>
                <w:highlight w:val="yellow"/>
              </w:rPr>
              <w:t>310.000</w:t>
            </w:r>
          </w:p>
        </w:tc>
        <w:tc>
          <w:tcPr>
            <w:tcW w:w="2944" w:type="dxa"/>
            <w:tcBorders>
              <w:top w:val="single" w:sz="4" w:space="0" w:color="auto"/>
              <w:bottom w:val="single" w:sz="4" w:space="0" w:color="auto"/>
            </w:tcBorders>
          </w:tcPr>
          <w:p w:rsidR="00E36F3A" w:rsidRPr="00A959BE" w:rsidRDefault="00E36F3A" w:rsidP="00D6168A">
            <w:pPr>
              <w:jc w:val="right"/>
              <w:rPr>
                <w:rFonts w:ascii="Arial" w:hAnsi="Arial" w:cs="Arial"/>
                <w:highlight w:val="yellow"/>
              </w:rPr>
            </w:pPr>
            <w:r w:rsidRPr="00A959BE">
              <w:rPr>
                <w:rFonts w:ascii="Arial" w:hAnsi="Arial" w:cs="Arial"/>
                <w:highlight w:val="yellow"/>
              </w:rPr>
              <w:t>607.000</w:t>
            </w:r>
          </w:p>
        </w:tc>
      </w:tr>
    </w:tbl>
    <w:p w:rsidR="00E36F3A" w:rsidRPr="00A959BE" w:rsidRDefault="00E36F3A" w:rsidP="00E36F3A">
      <w:pPr>
        <w:jc w:val="both"/>
        <w:rPr>
          <w:rFonts w:ascii="Arial" w:hAnsi="Arial" w:cs="Arial"/>
          <w:sz w:val="22"/>
          <w:szCs w:val="22"/>
          <w:highlight w:val="yellow"/>
        </w:rPr>
      </w:pPr>
    </w:p>
    <w:p w:rsidR="00E36F3A" w:rsidRPr="00A959BE" w:rsidRDefault="00E36F3A" w:rsidP="00E36F3A">
      <w:pPr>
        <w:jc w:val="both"/>
        <w:rPr>
          <w:rFonts w:ascii="Arial" w:hAnsi="Arial" w:cs="Arial"/>
          <w:b/>
          <w:sz w:val="22"/>
          <w:szCs w:val="22"/>
          <w:highlight w:val="yellow"/>
        </w:rPr>
      </w:pPr>
      <w:r w:rsidRPr="00A959BE">
        <w:rPr>
          <w:rFonts w:ascii="Arial" w:hAnsi="Arial" w:cs="Arial"/>
          <w:b/>
          <w:sz w:val="22"/>
          <w:szCs w:val="22"/>
          <w:highlight w:val="yellow"/>
        </w:rPr>
        <w:lastRenderedPageBreak/>
        <w:t>APLICACIÓN DEL ANALISIS HORIZONTAL:</w:t>
      </w:r>
    </w:p>
    <w:p w:rsidR="00E36F3A" w:rsidRPr="00A959BE" w:rsidRDefault="00E36F3A" w:rsidP="00E36F3A">
      <w:pPr>
        <w:jc w:val="both"/>
        <w:rPr>
          <w:rFonts w:ascii="Arial" w:hAnsi="Arial" w:cs="Arial"/>
          <w:b/>
          <w:sz w:val="22"/>
          <w:szCs w:val="22"/>
          <w:highlight w:val="yellow"/>
        </w:rPr>
      </w:pPr>
      <w:r w:rsidRPr="00A959BE">
        <w:rPr>
          <w:rFonts w:ascii="Arial" w:hAnsi="Arial" w:cs="Arial"/>
          <w:b/>
          <w:sz w:val="22"/>
          <w:szCs w:val="22"/>
          <w:highlight w:val="yellow"/>
        </w:rPr>
        <w:t>ESTRUCTURA DE INVERSIONES: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738"/>
        <w:gridCol w:w="1134"/>
      </w:tblGrid>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CAJA</w:t>
            </w:r>
          </w:p>
        </w:tc>
        <w:tc>
          <w:tcPr>
            <w:tcW w:w="738" w:type="dxa"/>
          </w:tcPr>
          <w:p w:rsidR="00E36F3A" w:rsidRPr="00A959BE" w:rsidRDefault="00E36F3A" w:rsidP="00D6168A">
            <w:pPr>
              <w:jc w:val="center"/>
              <w:rPr>
                <w:rFonts w:ascii="Arial" w:hAnsi="Arial" w:cs="Arial"/>
                <w:highlight w:val="yellow"/>
              </w:rPr>
            </w:pPr>
            <w:r w:rsidRPr="00A959BE">
              <w:rPr>
                <w:rFonts w:ascii="Arial" w:hAnsi="Arial" w:cs="Arial"/>
                <w:highlight w:val="yellow"/>
              </w:rPr>
              <w:t>+</w:t>
            </w: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50.0%</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BANCOS</w:t>
            </w:r>
          </w:p>
        </w:tc>
        <w:tc>
          <w:tcPr>
            <w:tcW w:w="738" w:type="dxa"/>
          </w:tcPr>
          <w:p w:rsidR="00E36F3A" w:rsidRPr="00A959BE" w:rsidRDefault="00E36F3A" w:rsidP="00D6168A">
            <w:pPr>
              <w:jc w:val="center"/>
              <w:rPr>
                <w:rFonts w:ascii="Arial" w:hAnsi="Arial" w:cs="Arial"/>
                <w:highlight w:val="yellow"/>
              </w:rPr>
            </w:pPr>
            <w:r w:rsidRPr="00A959BE">
              <w:rPr>
                <w:rFonts w:ascii="Arial" w:hAnsi="Arial" w:cs="Arial"/>
                <w:highlight w:val="yellow"/>
              </w:rPr>
              <w:t>-</w:t>
            </w: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40.0%</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ACCIONES</w:t>
            </w:r>
          </w:p>
        </w:tc>
        <w:tc>
          <w:tcPr>
            <w:tcW w:w="738" w:type="dxa"/>
          </w:tcPr>
          <w:p w:rsidR="00E36F3A" w:rsidRPr="00A959BE" w:rsidRDefault="00E36F3A" w:rsidP="00D6168A">
            <w:pPr>
              <w:jc w:val="center"/>
              <w:rPr>
                <w:rFonts w:ascii="Arial" w:hAnsi="Arial" w:cs="Arial"/>
                <w:highlight w:val="yellow"/>
              </w:rPr>
            </w:pP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0.0%</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DEP. A PLAZO</w:t>
            </w:r>
          </w:p>
        </w:tc>
        <w:tc>
          <w:tcPr>
            <w:tcW w:w="738" w:type="dxa"/>
          </w:tcPr>
          <w:p w:rsidR="00E36F3A" w:rsidRPr="00A959BE" w:rsidRDefault="00E36F3A" w:rsidP="00D6168A">
            <w:pPr>
              <w:jc w:val="center"/>
              <w:rPr>
                <w:rFonts w:ascii="Arial" w:hAnsi="Arial" w:cs="Arial"/>
                <w:highlight w:val="yellow"/>
              </w:rPr>
            </w:pPr>
            <w:r w:rsidRPr="00A959BE">
              <w:rPr>
                <w:rFonts w:ascii="Arial" w:hAnsi="Arial" w:cs="Arial"/>
                <w:highlight w:val="yellow"/>
              </w:rPr>
              <w:t>+</w:t>
            </w: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33.3%</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VARIOS DEUDORES</w:t>
            </w:r>
          </w:p>
        </w:tc>
        <w:tc>
          <w:tcPr>
            <w:tcW w:w="738" w:type="dxa"/>
          </w:tcPr>
          <w:p w:rsidR="00E36F3A" w:rsidRPr="00A959BE" w:rsidRDefault="00E36F3A" w:rsidP="00D6168A">
            <w:pPr>
              <w:jc w:val="center"/>
              <w:rPr>
                <w:rFonts w:ascii="Arial" w:hAnsi="Arial" w:cs="Arial"/>
                <w:highlight w:val="yellow"/>
              </w:rPr>
            </w:pPr>
            <w:r w:rsidRPr="00A959BE">
              <w:rPr>
                <w:rFonts w:ascii="Arial" w:hAnsi="Arial" w:cs="Arial"/>
                <w:highlight w:val="yellow"/>
              </w:rPr>
              <w:t>+</w:t>
            </w: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66.6%</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PTMOS. AL PERSONAL</w:t>
            </w:r>
          </w:p>
        </w:tc>
        <w:tc>
          <w:tcPr>
            <w:tcW w:w="738" w:type="dxa"/>
          </w:tcPr>
          <w:p w:rsidR="00E36F3A" w:rsidRPr="00A959BE" w:rsidRDefault="00E36F3A" w:rsidP="00D6168A">
            <w:pPr>
              <w:jc w:val="center"/>
              <w:rPr>
                <w:rFonts w:ascii="Arial" w:hAnsi="Arial" w:cs="Arial"/>
                <w:highlight w:val="yellow"/>
              </w:rPr>
            </w:pPr>
            <w:r w:rsidRPr="00A959BE">
              <w:rPr>
                <w:rFonts w:ascii="Arial" w:hAnsi="Arial" w:cs="Arial"/>
                <w:highlight w:val="yellow"/>
              </w:rPr>
              <w:t>-</w:t>
            </w: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25.0%</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EXISTENCIAS</w:t>
            </w:r>
          </w:p>
        </w:tc>
        <w:tc>
          <w:tcPr>
            <w:tcW w:w="738" w:type="dxa"/>
          </w:tcPr>
          <w:p w:rsidR="00E36F3A" w:rsidRPr="00A959BE" w:rsidRDefault="00E36F3A" w:rsidP="00D6168A">
            <w:pPr>
              <w:jc w:val="center"/>
              <w:rPr>
                <w:rFonts w:ascii="Arial" w:hAnsi="Arial" w:cs="Arial"/>
                <w:highlight w:val="yellow"/>
              </w:rPr>
            </w:pPr>
            <w:r w:rsidRPr="00A959BE">
              <w:rPr>
                <w:rFonts w:ascii="Arial" w:hAnsi="Arial" w:cs="Arial"/>
                <w:highlight w:val="yellow"/>
              </w:rPr>
              <w:t>+</w:t>
            </w: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8.0%</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BIENES RAICES</w:t>
            </w:r>
          </w:p>
        </w:tc>
        <w:tc>
          <w:tcPr>
            <w:tcW w:w="738" w:type="dxa"/>
          </w:tcPr>
          <w:p w:rsidR="00E36F3A" w:rsidRPr="00A959BE" w:rsidRDefault="00E36F3A" w:rsidP="00D6168A">
            <w:pPr>
              <w:jc w:val="center"/>
              <w:rPr>
                <w:rFonts w:ascii="Arial" w:hAnsi="Arial" w:cs="Arial"/>
                <w:highlight w:val="yellow"/>
              </w:rPr>
            </w:pP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0.0%</w:t>
            </w:r>
          </w:p>
        </w:tc>
      </w:tr>
      <w:tr w:rsidR="00E36F3A" w:rsidRPr="00A959BE"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MAQUINARIAS</w:t>
            </w:r>
          </w:p>
        </w:tc>
        <w:tc>
          <w:tcPr>
            <w:tcW w:w="738" w:type="dxa"/>
          </w:tcPr>
          <w:p w:rsidR="00E36F3A" w:rsidRPr="00A959BE" w:rsidRDefault="00E36F3A" w:rsidP="00D6168A">
            <w:pPr>
              <w:jc w:val="center"/>
              <w:rPr>
                <w:rFonts w:ascii="Arial" w:hAnsi="Arial" w:cs="Arial"/>
                <w:highlight w:val="yellow"/>
              </w:rPr>
            </w:pPr>
          </w:p>
        </w:tc>
        <w:tc>
          <w:tcPr>
            <w:tcW w:w="1134" w:type="dxa"/>
          </w:tcPr>
          <w:p w:rsidR="00E36F3A" w:rsidRPr="00A959BE" w:rsidRDefault="00E36F3A" w:rsidP="00D6168A">
            <w:pPr>
              <w:jc w:val="right"/>
              <w:rPr>
                <w:rFonts w:ascii="Arial" w:hAnsi="Arial" w:cs="Arial"/>
                <w:highlight w:val="yellow"/>
              </w:rPr>
            </w:pPr>
            <w:r w:rsidRPr="00A959BE">
              <w:rPr>
                <w:rFonts w:ascii="Arial" w:hAnsi="Arial" w:cs="Arial"/>
                <w:highlight w:val="yellow"/>
              </w:rPr>
              <w:t>0.0%</w:t>
            </w:r>
          </w:p>
        </w:tc>
      </w:tr>
      <w:tr w:rsidR="00E36F3A" w:rsidTr="00D6168A">
        <w:tc>
          <w:tcPr>
            <w:tcW w:w="2943" w:type="dxa"/>
          </w:tcPr>
          <w:p w:rsidR="00E36F3A" w:rsidRPr="00A959BE" w:rsidRDefault="00E36F3A" w:rsidP="00D6168A">
            <w:pPr>
              <w:jc w:val="both"/>
              <w:rPr>
                <w:rFonts w:ascii="Arial" w:hAnsi="Arial" w:cs="Arial"/>
                <w:highlight w:val="yellow"/>
              </w:rPr>
            </w:pPr>
            <w:r w:rsidRPr="00A959BE">
              <w:rPr>
                <w:rFonts w:ascii="Arial" w:hAnsi="Arial" w:cs="Arial"/>
                <w:highlight w:val="yellow"/>
              </w:rPr>
              <w:t>VEHICULOS</w:t>
            </w:r>
          </w:p>
        </w:tc>
        <w:tc>
          <w:tcPr>
            <w:tcW w:w="738" w:type="dxa"/>
          </w:tcPr>
          <w:p w:rsidR="00E36F3A" w:rsidRPr="00A959BE" w:rsidRDefault="00E36F3A" w:rsidP="00D6168A">
            <w:pPr>
              <w:jc w:val="center"/>
              <w:rPr>
                <w:rFonts w:ascii="Arial" w:hAnsi="Arial" w:cs="Arial"/>
                <w:highlight w:val="yellow"/>
              </w:rPr>
            </w:pPr>
          </w:p>
        </w:tc>
        <w:tc>
          <w:tcPr>
            <w:tcW w:w="1134" w:type="dxa"/>
          </w:tcPr>
          <w:p w:rsidR="00E36F3A" w:rsidRDefault="00E36F3A" w:rsidP="00D6168A">
            <w:pPr>
              <w:jc w:val="right"/>
              <w:rPr>
                <w:rFonts w:ascii="Arial" w:hAnsi="Arial" w:cs="Arial"/>
              </w:rPr>
            </w:pPr>
            <w:r w:rsidRPr="00A959BE">
              <w:rPr>
                <w:rFonts w:ascii="Arial" w:hAnsi="Arial" w:cs="Arial"/>
                <w:highlight w:val="yellow"/>
              </w:rPr>
              <w:t>0.0%</w:t>
            </w:r>
          </w:p>
        </w:tc>
      </w:tr>
      <w:tr w:rsidR="00E36F3A" w:rsidTr="00D6168A">
        <w:tc>
          <w:tcPr>
            <w:tcW w:w="2943" w:type="dxa"/>
            <w:tcBorders>
              <w:bottom w:val="single" w:sz="4" w:space="0" w:color="auto"/>
            </w:tcBorders>
          </w:tcPr>
          <w:p w:rsidR="00E36F3A" w:rsidRDefault="00E36F3A" w:rsidP="00D6168A">
            <w:pPr>
              <w:jc w:val="both"/>
              <w:rPr>
                <w:rFonts w:ascii="Arial" w:hAnsi="Arial" w:cs="Arial"/>
              </w:rPr>
            </w:pPr>
          </w:p>
        </w:tc>
        <w:tc>
          <w:tcPr>
            <w:tcW w:w="738" w:type="dxa"/>
            <w:tcBorders>
              <w:bottom w:val="single" w:sz="4" w:space="0" w:color="auto"/>
            </w:tcBorders>
          </w:tcPr>
          <w:p w:rsidR="00E36F3A" w:rsidRDefault="00E36F3A" w:rsidP="00D6168A">
            <w:pPr>
              <w:jc w:val="center"/>
              <w:rPr>
                <w:rFonts w:ascii="Arial" w:hAnsi="Arial" w:cs="Arial"/>
              </w:rPr>
            </w:pPr>
          </w:p>
        </w:tc>
        <w:tc>
          <w:tcPr>
            <w:tcW w:w="1134" w:type="dxa"/>
            <w:tcBorders>
              <w:bottom w:val="single" w:sz="4" w:space="0" w:color="auto"/>
            </w:tcBorders>
          </w:tcPr>
          <w:p w:rsidR="00E36F3A" w:rsidRDefault="00E36F3A" w:rsidP="00D6168A">
            <w:pPr>
              <w:jc w:val="right"/>
              <w:rPr>
                <w:rFonts w:ascii="Arial" w:hAnsi="Arial" w:cs="Arial"/>
              </w:rPr>
            </w:pPr>
          </w:p>
        </w:tc>
      </w:tr>
      <w:tr w:rsidR="00E36F3A" w:rsidTr="00D6168A">
        <w:tc>
          <w:tcPr>
            <w:tcW w:w="2943" w:type="dxa"/>
            <w:tcBorders>
              <w:top w:val="single" w:sz="4" w:space="0" w:color="auto"/>
              <w:bottom w:val="single" w:sz="4" w:space="0" w:color="auto"/>
            </w:tcBorders>
          </w:tcPr>
          <w:p w:rsidR="00E36F3A" w:rsidRDefault="00E36F3A" w:rsidP="00D6168A">
            <w:pPr>
              <w:jc w:val="both"/>
              <w:rPr>
                <w:rFonts w:ascii="Arial" w:hAnsi="Arial" w:cs="Arial"/>
              </w:rPr>
            </w:pPr>
            <w:r>
              <w:rPr>
                <w:rFonts w:ascii="Arial" w:hAnsi="Arial" w:cs="Arial"/>
              </w:rPr>
              <w:t>TOTAL ACTIVO</w:t>
            </w:r>
          </w:p>
        </w:tc>
        <w:tc>
          <w:tcPr>
            <w:tcW w:w="738" w:type="dxa"/>
            <w:tcBorders>
              <w:top w:val="single" w:sz="4" w:space="0" w:color="auto"/>
              <w:bottom w:val="single" w:sz="4" w:space="0" w:color="auto"/>
            </w:tcBorders>
          </w:tcPr>
          <w:p w:rsidR="00E36F3A" w:rsidRDefault="00E36F3A" w:rsidP="00D6168A">
            <w:pPr>
              <w:jc w:val="center"/>
              <w:rPr>
                <w:rFonts w:ascii="Arial" w:hAnsi="Arial" w:cs="Arial"/>
              </w:rPr>
            </w:pPr>
            <w:r>
              <w:rPr>
                <w:rFonts w:ascii="Arial" w:hAnsi="Arial" w:cs="Arial"/>
              </w:rPr>
              <w:t>+</w:t>
            </w:r>
          </w:p>
        </w:tc>
        <w:tc>
          <w:tcPr>
            <w:tcW w:w="1134" w:type="dxa"/>
            <w:tcBorders>
              <w:top w:val="single" w:sz="4" w:space="0" w:color="auto"/>
              <w:bottom w:val="single" w:sz="4" w:space="0" w:color="auto"/>
            </w:tcBorders>
          </w:tcPr>
          <w:p w:rsidR="00E36F3A" w:rsidRDefault="00E36F3A" w:rsidP="00D6168A">
            <w:pPr>
              <w:jc w:val="right"/>
              <w:rPr>
                <w:rFonts w:ascii="Arial" w:hAnsi="Arial" w:cs="Arial"/>
              </w:rPr>
            </w:pPr>
            <w:r>
              <w:rPr>
                <w:rFonts w:ascii="Arial" w:hAnsi="Arial" w:cs="Arial"/>
              </w:rPr>
              <w:t>8.2%</w:t>
            </w:r>
          </w:p>
        </w:tc>
      </w:tr>
    </w:tbl>
    <w:p w:rsidR="00E36F3A" w:rsidRDefault="00E36F3A" w:rsidP="00E36F3A">
      <w:pPr>
        <w:jc w:val="both"/>
        <w:rPr>
          <w:rFonts w:ascii="Arial" w:hAnsi="Arial" w:cs="Arial"/>
          <w:sz w:val="22"/>
          <w:szCs w:val="22"/>
        </w:rPr>
      </w:pPr>
    </w:p>
    <w:p w:rsidR="00E36F3A" w:rsidRPr="006852DC" w:rsidRDefault="00E36F3A" w:rsidP="00E36F3A">
      <w:pPr>
        <w:jc w:val="both"/>
        <w:rPr>
          <w:rFonts w:ascii="Arial" w:hAnsi="Arial" w:cs="Arial"/>
          <w:b/>
          <w:sz w:val="22"/>
          <w:szCs w:val="22"/>
          <w:highlight w:val="yellow"/>
        </w:rPr>
      </w:pPr>
      <w:r w:rsidRPr="006852DC">
        <w:rPr>
          <w:rFonts w:ascii="Arial" w:hAnsi="Arial" w:cs="Arial"/>
          <w:b/>
          <w:sz w:val="22"/>
          <w:szCs w:val="22"/>
          <w:highlight w:val="yellow"/>
        </w:rPr>
        <w:t>ESTRUCTURA DE FINANCIAMIENTO: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738"/>
        <w:gridCol w:w="1134"/>
      </w:tblGrid>
      <w:tr w:rsidR="00E36F3A" w:rsidRPr="006852DC" w:rsidTr="00D6168A">
        <w:tc>
          <w:tcPr>
            <w:tcW w:w="2943" w:type="dxa"/>
          </w:tcPr>
          <w:p w:rsidR="00E36F3A" w:rsidRPr="006852DC" w:rsidRDefault="00E36F3A" w:rsidP="00D6168A">
            <w:pPr>
              <w:jc w:val="both"/>
              <w:rPr>
                <w:rFonts w:ascii="Arial" w:hAnsi="Arial" w:cs="Arial"/>
                <w:highlight w:val="yellow"/>
              </w:rPr>
            </w:pPr>
            <w:r w:rsidRPr="006852DC">
              <w:rPr>
                <w:rFonts w:ascii="Arial" w:hAnsi="Arial" w:cs="Arial"/>
                <w:highlight w:val="yellow"/>
              </w:rPr>
              <w:t>CUENTAS POR PAGAR</w:t>
            </w:r>
          </w:p>
        </w:tc>
        <w:tc>
          <w:tcPr>
            <w:tcW w:w="738" w:type="dxa"/>
          </w:tcPr>
          <w:p w:rsidR="00E36F3A" w:rsidRPr="006852DC" w:rsidRDefault="00E36F3A" w:rsidP="00D6168A">
            <w:pPr>
              <w:jc w:val="center"/>
              <w:rPr>
                <w:rFonts w:ascii="Arial" w:hAnsi="Arial" w:cs="Arial"/>
                <w:highlight w:val="yellow"/>
              </w:rPr>
            </w:pPr>
            <w:r w:rsidRPr="006852DC">
              <w:rPr>
                <w:rFonts w:ascii="Arial" w:hAnsi="Arial" w:cs="Arial"/>
                <w:highlight w:val="yellow"/>
              </w:rPr>
              <w:t>-</w:t>
            </w:r>
          </w:p>
        </w:tc>
        <w:tc>
          <w:tcPr>
            <w:tcW w:w="1134" w:type="dxa"/>
          </w:tcPr>
          <w:p w:rsidR="00E36F3A" w:rsidRPr="006852DC" w:rsidRDefault="00E36F3A" w:rsidP="00D6168A">
            <w:pPr>
              <w:spacing w:line="360" w:lineRule="auto"/>
              <w:jc w:val="right"/>
              <w:rPr>
                <w:rFonts w:ascii="Arial" w:hAnsi="Arial" w:cs="Arial"/>
                <w:highlight w:val="yellow"/>
              </w:rPr>
            </w:pPr>
            <w:r w:rsidRPr="006852DC">
              <w:rPr>
                <w:rFonts w:ascii="Arial" w:hAnsi="Arial" w:cs="Arial"/>
                <w:highlight w:val="yellow"/>
              </w:rPr>
              <w:t>25.0%</w:t>
            </w:r>
          </w:p>
        </w:tc>
      </w:tr>
      <w:tr w:rsidR="00E36F3A" w:rsidRPr="006852DC" w:rsidTr="00D6168A">
        <w:tc>
          <w:tcPr>
            <w:tcW w:w="2943" w:type="dxa"/>
          </w:tcPr>
          <w:p w:rsidR="00E36F3A" w:rsidRPr="006852DC" w:rsidRDefault="00E36F3A" w:rsidP="00D6168A">
            <w:pPr>
              <w:jc w:val="both"/>
              <w:rPr>
                <w:rFonts w:ascii="Arial" w:hAnsi="Arial" w:cs="Arial"/>
                <w:highlight w:val="yellow"/>
              </w:rPr>
            </w:pPr>
            <w:r w:rsidRPr="006852DC">
              <w:rPr>
                <w:rFonts w:ascii="Arial" w:hAnsi="Arial" w:cs="Arial"/>
                <w:highlight w:val="yellow"/>
              </w:rPr>
              <w:t>PROVEEDORES</w:t>
            </w:r>
          </w:p>
        </w:tc>
        <w:tc>
          <w:tcPr>
            <w:tcW w:w="738" w:type="dxa"/>
          </w:tcPr>
          <w:p w:rsidR="00E36F3A" w:rsidRPr="006852DC" w:rsidRDefault="00E36F3A" w:rsidP="00D6168A">
            <w:pPr>
              <w:jc w:val="center"/>
              <w:rPr>
                <w:rFonts w:ascii="Arial" w:hAnsi="Arial" w:cs="Arial"/>
                <w:highlight w:val="yellow"/>
              </w:rPr>
            </w:pPr>
          </w:p>
        </w:tc>
        <w:tc>
          <w:tcPr>
            <w:tcW w:w="1134" w:type="dxa"/>
          </w:tcPr>
          <w:p w:rsidR="00E36F3A" w:rsidRPr="006852DC" w:rsidRDefault="00E36F3A" w:rsidP="00D6168A">
            <w:pPr>
              <w:jc w:val="right"/>
              <w:rPr>
                <w:rFonts w:ascii="Arial" w:hAnsi="Arial" w:cs="Arial"/>
                <w:highlight w:val="yellow"/>
              </w:rPr>
            </w:pPr>
            <w:r w:rsidRPr="006852DC">
              <w:rPr>
                <w:rFonts w:ascii="Arial" w:hAnsi="Arial" w:cs="Arial"/>
                <w:highlight w:val="yellow"/>
              </w:rPr>
              <w:t>0.0%</w:t>
            </w:r>
          </w:p>
        </w:tc>
      </w:tr>
      <w:tr w:rsidR="00E36F3A" w:rsidRPr="006852DC" w:rsidTr="00D6168A">
        <w:tc>
          <w:tcPr>
            <w:tcW w:w="2943" w:type="dxa"/>
          </w:tcPr>
          <w:p w:rsidR="00E36F3A" w:rsidRPr="006852DC" w:rsidRDefault="00E36F3A" w:rsidP="00D6168A">
            <w:pPr>
              <w:jc w:val="both"/>
              <w:rPr>
                <w:rFonts w:ascii="Arial" w:hAnsi="Arial" w:cs="Arial"/>
                <w:highlight w:val="yellow"/>
              </w:rPr>
            </w:pPr>
            <w:r w:rsidRPr="006852DC">
              <w:rPr>
                <w:rFonts w:ascii="Arial" w:hAnsi="Arial" w:cs="Arial"/>
                <w:highlight w:val="yellow"/>
              </w:rPr>
              <w:t>ACREEDORES L.P</w:t>
            </w:r>
          </w:p>
        </w:tc>
        <w:tc>
          <w:tcPr>
            <w:tcW w:w="738" w:type="dxa"/>
          </w:tcPr>
          <w:p w:rsidR="00E36F3A" w:rsidRPr="006852DC" w:rsidRDefault="00E36F3A" w:rsidP="00D6168A">
            <w:pPr>
              <w:jc w:val="center"/>
              <w:rPr>
                <w:rFonts w:ascii="Arial" w:hAnsi="Arial" w:cs="Arial"/>
                <w:highlight w:val="yellow"/>
              </w:rPr>
            </w:pPr>
            <w:r w:rsidRPr="006852DC">
              <w:rPr>
                <w:rFonts w:ascii="Arial" w:hAnsi="Arial" w:cs="Arial"/>
                <w:highlight w:val="yellow"/>
              </w:rPr>
              <w:t>+</w:t>
            </w:r>
          </w:p>
        </w:tc>
        <w:tc>
          <w:tcPr>
            <w:tcW w:w="1134" w:type="dxa"/>
          </w:tcPr>
          <w:p w:rsidR="00E36F3A" w:rsidRPr="006852DC" w:rsidRDefault="00E36F3A" w:rsidP="00D6168A">
            <w:pPr>
              <w:jc w:val="right"/>
              <w:rPr>
                <w:rFonts w:ascii="Arial" w:hAnsi="Arial" w:cs="Arial"/>
                <w:highlight w:val="yellow"/>
              </w:rPr>
            </w:pPr>
            <w:r w:rsidRPr="006852DC">
              <w:rPr>
                <w:rFonts w:ascii="Arial" w:hAnsi="Arial" w:cs="Arial"/>
                <w:highlight w:val="yellow"/>
              </w:rPr>
              <w:t>50.0%</w:t>
            </w:r>
          </w:p>
        </w:tc>
      </w:tr>
      <w:tr w:rsidR="00E36F3A" w:rsidRPr="006852DC" w:rsidTr="00D6168A">
        <w:tc>
          <w:tcPr>
            <w:tcW w:w="2943" w:type="dxa"/>
          </w:tcPr>
          <w:p w:rsidR="00E36F3A" w:rsidRPr="006852DC" w:rsidRDefault="00E36F3A" w:rsidP="00D6168A">
            <w:pPr>
              <w:jc w:val="both"/>
              <w:rPr>
                <w:rFonts w:ascii="Arial" w:hAnsi="Arial" w:cs="Arial"/>
                <w:highlight w:val="yellow"/>
              </w:rPr>
            </w:pPr>
            <w:r w:rsidRPr="006852DC">
              <w:rPr>
                <w:rFonts w:ascii="Arial" w:hAnsi="Arial" w:cs="Arial"/>
                <w:highlight w:val="yellow"/>
              </w:rPr>
              <w:t>CAPITAL</w:t>
            </w:r>
          </w:p>
        </w:tc>
        <w:tc>
          <w:tcPr>
            <w:tcW w:w="738" w:type="dxa"/>
          </w:tcPr>
          <w:p w:rsidR="00E36F3A" w:rsidRPr="006852DC" w:rsidRDefault="00E36F3A" w:rsidP="00D6168A">
            <w:pPr>
              <w:jc w:val="center"/>
              <w:rPr>
                <w:rFonts w:ascii="Arial" w:hAnsi="Arial" w:cs="Arial"/>
                <w:highlight w:val="yellow"/>
              </w:rPr>
            </w:pPr>
          </w:p>
        </w:tc>
        <w:tc>
          <w:tcPr>
            <w:tcW w:w="1134" w:type="dxa"/>
          </w:tcPr>
          <w:p w:rsidR="00E36F3A" w:rsidRPr="006852DC" w:rsidRDefault="00E36F3A" w:rsidP="00D6168A">
            <w:pPr>
              <w:jc w:val="right"/>
              <w:rPr>
                <w:rFonts w:ascii="Arial" w:hAnsi="Arial" w:cs="Arial"/>
                <w:highlight w:val="yellow"/>
              </w:rPr>
            </w:pPr>
            <w:r w:rsidRPr="006852DC">
              <w:rPr>
                <w:rFonts w:ascii="Arial" w:hAnsi="Arial" w:cs="Arial"/>
                <w:highlight w:val="yellow"/>
              </w:rPr>
              <w:t>0.0%</w:t>
            </w:r>
          </w:p>
        </w:tc>
      </w:tr>
      <w:tr w:rsidR="00E36F3A" w:rsidRPr="006852DC" w:rsidTr="00D6168A">
        <w:tc>
          <w:tcPr>
            <w:tcW w:w="2943" w:type="dxa"/>
          </w:tcPr>
          <w:p w:rsidR="00E36F3A" w:rsidRPr="006852DC" w:rsidRDefault="00E36F3A" w:rsidP="00D6168A">
            <w:pPr>
              <w:jc w:val="both"/>
              <w:rPr>
                <w:rFonts w:ascii="Arial" w:hAnsi="Arial" w:cs="Arial"/>
                <w:highlight w:val="yellow"/>
              </w:rPr>
            </w:pPr>
            <w:r w:rsidRPr="006852DC">
              <w:rPr>
                <w:rFonts w:ascii="Arial" w:hAnsi="Arial" w:cs="Arial"/>
                <w:highlight w:val="yellow"/>
              </w:rPr>
              <w:t>RESERVAS</w:t>
            </w:r>
          </w:p>
        </w:tc>
        <w:tc>
          <w:tcPr>
            <w:tcW w:w="738" w:type="dxa"/>
          </w:tcPr>
          <w:p w:rsidR="00E36F3A" w:rsidRPr="006852DC" w:rsidRDefault="00E36F3A" w:rsidP="00D6168A">
            <w:pPr>
              <w:jc w:val="center"/>
              <w:rPr>
                <w:rFonts w:ascii="Arial" w:hAnsi="Arial" w:cs="Arial"/>
                <w:highlight w:val="yellow"/>
              </w:rPr>
            </w:pPr>
          </w:p>
        </w:tc>
        <w:tc>
          <w:tcPr>
            <w:tcW w:w="1134" w:type="dxa"/>
          </w:tcPr>
          <w:p w:rsidR="00E36F3A" w:rsidRPr="006852DC" w:rsidRDefault="00E36F3A" w:rsidP="00D6168A">
            <w:pPr>
              <w:jc w:val="right"/>
              <w:rPr>
                <w:rFonts w:ascii="Arial" w:hAnsi="Arial" w:cs="Arial"/>
                <w:highlight w:val="yellow"/>
              </w:rPr>
            </w:pPr>
            <w:r w:rsidRPr="006852DC">
              <w:rPr>
                <w:rFonts w:ascii="Arial" w:hAnsi="Arial" w:cs="Arial"/>
                <w:highlight w:val="yellow"/>
              </w:rPr>
              <w:t>0.0%</w:t>
            </w:r>
          </w:p>
        </w:tc>
      </w:tr>
      <w:tr w:rsidR="00E36F3A" w:rsidRPr="006852DC" w:rsidTr="00D6168A">
        <w:tc>
          <w:tcPr>
            <w:tcW w:w="2943" w:type="dxa"/>
          </w:tcPr>
          <w:p w:rsidR="00E36F3A" w:rsidRPr="006852DC" w:rsidRDefault="00E36F3A" w:rsidP="00D6168A">
            <w:pPr>
              <w:jc w:val="both"/>
              <w:rPr>
                <w:rFonts w:ascii="Arial" w:hAnsi="Arial" w:cs="Arial"/>
                <w:highlight w:val="yellow"/>
              </w:rPr>
            </w:pPr>
            <w:r w:rsidRPr="006852DC">
              <w:rPr>
                <w:rFonts w:ascii="Arial" w:hAnsi="Arial" w:cs="Arial"/>
                <w:highlight w:val="yellow"/>
              </w:rPr>
              <w:t>UTILIDAD DEL EJ.</w:t>
            </w:r>
          </w:p>
        </w:tc>
        <w:tc>
          <w:tcPr>
            <w:tcW w:w="738" w:type="dxa"/>
          </w:tcPr>
          <w:p w:rsidR="00E36F3A" w:rsidRPr="006852DC" w:rsidRDefault="00E36F3A" w:rsidP="00D6168A">
            <w:pPr>
              <w:jc w:val="center"/>
              <w:rPr>
                <w:rFonts w:ascii="Arial" w:hAnsi="Arial" w:cs="Arial"/>
                <w:highlight w:val="yellow"/>
              </w:rPr>
            </w:pPr>
            <w:r w:rsidRPr="006852DC">
              <w:rPr>
                <w:rFonts w:ascii="Arial" w:hAnsi="Arial" w:cs="Arial"/>
                <w:highlight w:val="yellow"/>
              </w:rPr>
              <w:t>+</w:t>
            </w:r>
          </w:p>
        </w:tc>
        <w:tc>
          <w:tcPr>
            <w:tcW w:w="1134" w:type="dxa"/>
          </w:tcPr>
          <w:p w:rsidR="00E36F3A" w:rsidRPr="006852DC" w:rsidRDefault="00E36F3A" w:rsidP="00D6168A">
            <w:pPr>
              <w:jc w:val="right"/>
              <w:rPr>
                <w:rFonts w:ascii="Arial" w:hAnsi="Arial" w:cs="Arial"/>
                <w:highlight w:val="yellow"/>
              </w:rPr>
            </w:pPr>
            <w:r w:rsidRPr="006852DC">
              <w:rPr>
                <w:rFonts w:ascii="Arial" w:hAnsi="Arial" w:cs="Arial"/>
                <w:highlight w:val="yellow"/>
              </w:rPr>
              <w:t>95.8%</w:t>
            </w:r>
          </w:p>
        </w:tc>
      </w:tr>
      <w:tr w:rsidR="00E36F3A" w:rsidRPr="006852DC" w:rsidTr="00D6168A">
        <w:tc>
          <w:tcPr>
            <w:tcW w:w="2943" w:type="dxa"/>
            <w:tcBorders>
              <w:bottom w:val="single" w:sz="4" w:space="0" w:color="auto"/>
            </w:tcBorders>
          </w:tcPr>
          <w:p w:rsidR="00E36F3A" w:rsidRPr="006852DC" w:rsidRDefault="00E36F3A" w:rsidP="00D6168A">
            <w:pPr>
              <w:jc w:val="both"/>
              <w:rPr>
                <w:rFonts w:ascii="Arial" w:hAnsi="Arial" w:cs="Arial"/>
                <w:highlight w:val="yellow"/>
              </w:rPr>
            </w:pPr>
          </w:p>
        </w:tc>
        <w:tc>
          <w:tcPr>
            <w:tcW w:w="738" w:type="dxa"/>
            <w:tcBorders>
              <w:bottom w:val="single" w:sz="4" w:space="0" w:color="auto"/>
            </w:tcBorders>
          </w:tcPr>
          <w:p w:rsidR="00E36F3A" w:rsidRPr="006852DC" w:rsidRDefault="00E36F3A" w:rsidP="00D6168A">
            <w:pPr>
              <w:jc w:val="center"/>
              <w:rPr>
                <w:rFonts w:ascii="Arial" w:hAnsi="Arial" w:cs="Arial"/>
                <w:highlight w:val="yellow"/>
              </w:rPr>
            </w:pPr>
          </w:p>
        </w:tc>
        <w:tc>
          <w:tcPr>
            <w:tcW w:w="1134" w:type="dxa"/>
            <w:tcBorders>
              <w:bottom w:val="single" w:sz="4" w:space="0" w:color="auto"/>
            </w:tcBorders>
          </w:tcPr>
          <w:p w:rsidR="00E36F3A" w:rsidRPr="006852DC" w:rsidRDefault="00E36F3A" w:rsidP="00D6168A">
            <w:pPr>
              <w:jc w:val="right"/>
              <w:rPr>
                <w:rFonts w:ascii="Arial" w:hAnsi="Arial" w:cs="Arial"/>
                <w:highlight w:val="yellow"/>
              </w:rPr>
            </w:pPr>
          </w:p>
        </w:tc>
      </w:tr>
      <w:tr w:rsidR="00E36F3A" w:rsidTr="00D6168A">
        <w:tc>
          <w:tcPr>
            <w:tcW w:w="2943" w:type="dxa"/>
            <w:tcBorders>
              <w:top w:val="single" w:sz="4" w:space="0" w:color="auto"/>
              <w:bottom w:val="single" w:sz="4" w:space="0" w:color="auto"/>
            </w:tcBorders>
          </w:tcPr>
          <w:p w:rsidR="00E36F3A" w:rsidRPr="006852DC" w:rsidRDefault="00E36F3A" w:rsidP="00D6168A">
            <w:pPr>
              <w:jc w:val="both"/>
              <w:rPr>
                <w:rFonts w:ascii="Arial" w:hAnsi="Arial" w:cs="Arial"/>
                <w:highlight w:val="yellow"/>
              </w:rPr>
            </w:pPr>
            <w:r w:rsidRPr="006852DC">
              <w:rPr>
                <w:rFonts w:ascii="Arial" w:hAnsi="Arial" w:cs="Arial"/>
                <w:highlight w:val="yellow"/>
              </w:rPr>
              <w:t>TOTAL PAS. +PATR.</w:t>
            </w:r>
          </w:p>
        </w:tc>
        <w:tc>
          <w:tcPr>
            <w:tcW w:w="738" w:type="dxa"/>
            <w:tcBorders>
              <w:top w:val="single" w:sz="4" w:space="0" w:color="auto"/>
              <w:bottom w:val="single" w:sz="4" w:space="0" w:color="auto"/>
            </w:tcBorders>
          </w:tcPr>
          <w:p w:rsidR="00E36F3A" w:rsidRPr="006852DC" w:rsidRDefault="00E36F3A" w:rsidP="00D6168A">
            <w:pPr>
              <w:jc w:val="center"/>
              <w:rPr>
                <w:rFonts w:ascii="Arial" w:hAnsi="Arial" w:cs="Arial"/>
                <w:highlight w:val="yellow"/>
              </w:rPr>
            </w:pPr>
            <w:r w:rsidRPr="006852DC">
              <w:rPr>
                <w:rFonts w:ascii="Arial" w:hAnsi="Arial" w:cs="Arial"/>
                <w:highlight w:val="yellow"/>
              </w:rPr>
              <w:t>+</w:t>
            </w:r>
          </w:p>
        </w:tc>
        <w:tc>
          <w:tcPr>
            <w:tcW w:w="1134" w:type="dxa"/>
            <w:tcBorders>
              <w:top w:val="single" w:sz="4" w:space="0" w:color="auto"/>
              <w:bottom w:val="single" w:sz="4" w:space="0" w:color="auto"/>
            </w:tcBorders>
          </w:tcPr>
          <w:p w:rsidR="00E36F3A" w:rsidRDefault="00E36F3A" w:rsidP="00D6168A">
            <w:pPr>
              <w:jc w:val="right"/>
              <w:rPr>
                <w:rFonts w:ascii="Arial" w:hAnsi="Arial" w:cs="Arial"/>
              </w:rPr>
            </w:pPr>
            <w:r w:rsidRPr="006852DC">
              <w:rPr>
                <w:rFonts w:ascii="Arial" w:hAnsi="Arial" w:cs="Arial"/>
                <w:highlight w:val="yellow"/>
              </w:rPr>
              <w:t>8.2%</w:t>
            </w:r>
          </w:p>
        </w:tc>
      </w:tr>
    </w:tbl>
    <w:p w:rsidR="00E36F3A" w:rsidRDefault="00E36F3A" w:rsidP="00E36F3A">
      <w:pPr>
        <w:jc w:val="both"/>
        <w:rPr>
          <w:rFonts w:ascii="Arial" w:hAnsi="Arial" w:cs="Arial"/>
          <w:sz w:val="22"/>
          <w:szCs w:val="22"/>
        </w:rPr>
      </w:pPr>
    </w:p>
    <w:p w:rsidR="00E36F3A" w:rsidRPr="0033475F" w:rsidRDefault="00E36F3A" w:rsidP="00E36F3A">
      <w:pPr>
        <w:jc w:val="both"/>
        <w:rPr>
          <w:rFonts w:ascii="Arial" w:hAnsi="Arial" w:cs="Arial"/>
          <w:b/>
          <w:sz w:val="22"/>
          <w:szCs w:val="22"/>
        </w:rPr>
      </w:pPr>
      <w:r w:rsidRPr="0033475F">
        <w:rPr>
          <w:rFonts w:ascii="Arial" w:hAnsi="Arial" w:cs="Arial"/>
          <w:b/>
          <w:sz w:val="22"/>
          <w:szCs w:val="22"/>
        </w:rPr>
        <w:t>ESTRUCTURA DE RESULTADOS: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738"/>
        <w:gridCol w:w="1134"/>
      </w:tblGrid>
      <w:tr w:rsidR="00E36F3A" w:rsidTr="00D6168A">
        <w:tc>
          <w:tcPr>
            <w:tcW w:w="2943" w:type="dxa"/>
          </w:tcPr>
          <w:p w:rsidR="00E36F3A" w:rsidRDefault="00E36F3A" w:rsidP="00D6168A">
            <w:pPr>
              <w:jc w:val="both"/>
              <w:rPr>
                <w:rFonts w:ascii="Arial" w:hAnsi="Arial" w:cs="Arial"/>
              </w:rPr>
            </w:pPr>
            <w:r>
              <w:rPr>
                <w:rFonts w:ascii="Arial" w:hAnsi="Arial" w:cs="Arial"/>
              </w:rPr>
              <w:t>VENTAS</w:t>
            </w:r>
          </w:p>
        </w:tc>
        <w:tc>
          <w:tcPr>
            <w:tcW w:w="738" w:type="dxa"/>
          </w:tcPr>
          <w:p w:rsidR="00E36F3A" w:rsidRDefault="00E36F3A" w:rsidP="00D6168A">
            <w:pPr>
              <w:jc w:val="center"/>
              <w:rPr>
                <w:rFonts w:ascii="Arial" w:hAnsi="Arial" w:cs="Arial"/>
              </w:rPr>
            </w:pPr>
            <w:r>
              <w:rPr>
                <w:rFonts w:ascii="Arial" w:hAnsi="Arial" w:cs="Arial"/>
              </w:rPr>
              <w:t>+</w:t>
            </w:r>
          </w:p>
        </w:tc>
        <w:tc>
          <w:tcPr>
            <w:tcW w:w="1134" w:type="dxa"/>
          </w:tcPr>
          <w:p w:rsidR="00E36F3A" w:rsidRDefault="00E36F3A" w:rsidP="00D6168A">
            <w:pPr>
              <w:spacing w:line="360" w:lineRule="auto"/>
              <w:jc w:val="right"/>
              <w:rPr>
                <w:rFonts w:ascii="Arial" w:hAnsi="Arial" w:cs="Arial"/>
              </w:rPr>
            </w:pPr>
            <w:r w:rsidRPr="006852DC">
              <w:rPr>
                <w:rFonts w:ascii="Arial" w:hAnsi="Arial" w:cs="Arial"/>
                <w:highlight w:val="yellow"/>
              </w:rPr>
              <w:t>39.7%</w:t>
            </w:r>
          </w:p>
        </w:tc>
      </w:tr>
      <w:tr w:rsidR="00E36F3A" w:rsidTr="00D6168A">
        <w:tc>
          <w:tcPr>
            <w:tcW w:w="2943" w:type="dxa"/>
          </w:tcPr>
          <w:p w:rsidR="00E36F3A" w:rsidRDefault="00E36F3A" w:rsidP="00D6168A">
            <w:pPr>
              <w:jc w:val="both"/>
              <w:rPr>
                <w:rFonts w:ascii="Arial" w:hAnsi="Arial" w:cs="Arial"/>
              </w:rPr>
            </w:pPr>
            <w:r>
              <w:rPr>
                <w:rFonts w:ascii="Arial" w:hAnsi="Arial" w:cs="Arial"/>
              </w:rPr>
              <w:t>COSTOS</w:t>
            </w:r>
          </w:p>
        </w:tc>
        <w:tc>
          <w:tcPr>
            <w:tcW w:w="738" w:type="dxa"/>
          </w:tcPr>
          <w:p w:rsidR="00E36F3A" w:rsidRDefault="00E36F3A" w:rsidP="00D6168A">
            <w:pPr>
              <w:jc w:val="center"/>
              <w:rPr>
                <w:rFonts w:ascii="Arial" w:hAnsi="Arial" w:cs="Arial"/>
              </w:rPr>
            </w:pPr>
          </w:p>
        </w:tc>
        <w:tc>
          <w:tcPr>
            <w:tcW w:w="1134" w:type="dxa"/>
          </w:tcPr>
          <w:p w:rsidR="00E36F3A" w:rsidRDefault="00E36F3A" w:rsidP="00D6168A">
            <w:pPr>
              <w:jc w:val="right"/>
              <w:rPr>
                <w:rFonts w:ascii="Arial" w:hAnsi="Arial" w:cs="Arial"/>
              </w:rPr>
            </w:pPr>
            <w:r w:rsidRPr="006852DC">
              <w:rPr>
                <w:rFonts w:ascii="Arial" w:hAnsi="Arial" w:cs="Arial"/>
                <w:highlight w:val="yellow"/>
              </w:rPr>
              <w:t>0.0%</w:t>
            </w:r>
          </w:p>
        </w:tc>
      </w:tr>
      <w:tr w:rsidR="00E36F3A" w:rsidTr="00D6168A">
        <w:tc>
          <w:tcPr>
            <w:tcW w:w="2943" w:type="dxa"/>
            <w:tcBorders>
              <w:bottom w:val="single" w:sz="4" w:space="0" w:color="auto"/>
            </w:tcBorders>
          </w:tcPr>
          <w:p w:rsidR="00E36F3A" w:rsidRDefault="00E36F3A" w:rsidP="00D6168A">
            <w:pPr>
              <w:jc w:val="both"/>
              <w:rPr>
                <w:rFonts w:ascii="Arial" w:hAnsi="Arial" w:cs="Arial"/>
              </w:rPr>
            </w:pPr>
          </w:p>
        </w:tc>
        <w:tc>
          <w:tcPr>
            <w:tcW w:w="738" w:type="dxa"/>
            <w:tcBorders>
              <w:bottom w:val="single" w:sz="4" w:space="0" w:color="auto"/>
            </w:tcBorders>
          </w:tcPr>
          <w:p w:rsidR="00E36F3A" w:rsidRDefault="00E36F3A" w:rsidP="00D6168A">
            <w:pPr>
              <w:jc w:val="center"/>
              <w:rPr>
                <w:rFonts w:ascii="Arial" w:hAnsi="Arial" w:cs="Arial"/>
              </w:rPr>
            </w:pPr>
          </w:p>
        </w:tc>
        <w:tc>
          <w:tcPr>
            <w:tcW w:w="1134" w:type="dxa"/>
            <w:tcBorders>
              <w:bottom w:val="single" w:sz="4" w:space="0" w:color="auto"/>
            </w:tcBorders>
          </w:tcPr>
          <w:p w:rsidR="00E36F3A" w:rsidRDefault="00E36F3A" w:rsidP="00D6168A">
            <w:pPr>
              <w:jc w:val="right"/>
              <w:rPr>
                <w:rFonts w:ascii="Arial" w:hAnsi="Arial" w:cs="Arial"/>
              </w:rPr>
            </w:pPr>
          </w:p>
        </w:tc>
      </w:tr>
      <w:tr w:rsidR="00E36F3A" w:rsidTr="00D6168A">
        <w:tc>
          <w:tcPr>
            <w:tcW w:w="2943" w:type="dxa"/>
            <w:tcBorders>
              <w:top w:val="single" w:sz="4" w:space="0" w:color="auto"/>
            </w:tcBorders>
          </w:tcPr>
          <w:p w:rsidR="00E36F3A" w:rsidRDefault="00E36F3A" w:rsidP="00D6168A">
            <w:pPr>
              <w:jc w:val="both"/>
              <w:rPr>
                <w:rFonts w:ascii="Arial" w:hAnsi="Arial" w:cs="Arial"/>
              </w:rPr>
            </w:pPr>
            <w:r>
              <w:rPr>
                <w:rFonts w:ascii="Arial" w:hAnsi="Arial" w:cs="Arial"/>
              </w:rPr>
              <w:t>MARGEN</w:t>
            </w:r>
          </w:p>
        </w:tc>
        <w:tc>
          <w:tcPr>
            <w:tcW w:w="738" w:type="dxa"/>
            <w:tcBorders>
              <w:top w:val="single" w:sz="4" w:space="0" w:color="auto"/>
            </w:tcBorders>
          </w:tcPr>
          <w:p w:rsidR="00E36F3A" w:rsidRDefault="00E36F3A" w:rsidP="00D6168A">
            <w:pPr>
              <w:jc w:val="center"/>
              <w:rPr>
                <w:rFonts w:ascii="Arial" w:hAnsi="Arial" w:cs="Arial"/>
              </w:rPr>
            </w:pPr>
            <w:r>
              <w:rPr>
                <w:rFonts w:ascii="Arial" w:hAnsi="Arial" w:cs="Arial"/>
              </w:rPr>
              <w:t>+</w:t>
            </w:r>
          </w:p>
        </w:tc>
        <w:tc>
          <w:tcPr>
            <w:tcW w:w="1134" w:type="dxa"/>
            <w:tcBorders>
              <w:top w:val="single" w:sz="4" w:space="0" w:color="auto"/>
            </w:tcBorders>
          </w:tcPr>
          <w:p w:rsidR="00E36F3A" w:rsidRDefault="00E36F3A" w:rsidP="00D6168A">
            <w:pPr>
              <w:jc w:val="right"/>
              <w:rPr>
                <w:rFonts w:ascii="Arial" w:hAnsi="Arial" w:cs="Arial"/>
              </w:rPr>
            </w:pPr>
            <w:r w:rsidRPr="006852DC">
              <w:rPr>
                <w:rFonts w:ascii="Arial" w:hAnsi="Arial" w:cs="Arial"/>
                <w:highlight w:val="yellow"/>
              </w:rPr>
              <w:t>78.9%</w:t>
            </w:r>
          </w:p>
        </w:tc>
      </w:tr>
      <w:tr w:rsidR="00E36F3A" w:rsidTr="00D6168A">
        <w:tc>
          <w:tcPr>
            <w:tcW w:w="2943" w:type="dxa"/>
          </w:tcPr>
          <w:p w:rsidR="00E36F3A" w:rsidRDefault="00E36F3A" w:rsidP="00D6168A">
            <w:pPr>
              <w:jc w:val="both"/>
              <w:rPr>
                <w:rFonts w:ascii="Arial" w:hAnsi="Arial" w:cs="Arial"/>
              </w:rPr>
            </w:pPr>
            <w:r>
              <w:rPr>
                <w:rFonts w:ascii="Arial" w:hAnsi="Arial" w:cs="Arial"/>
              </w:rPr>
              <w:t>GASTOS ESTRUCTURA</w:t>
            </w:r>
          </w:p>
        </w:tc>
        <w:tc>
          <w:tcPr>
            <w:tcW w:w="738" w:type="dxa"/>
          </w:tcPr>
          <w:p w:rsidR="00E36F3A" w:rsidRDefault="00E36F3A" w:rsidP="00D6168A">
            <w:pPr>
              <w:jc w:val="center"/>
              <w:rPr>
                <w:rFonts w:ascii="Arial" w:hAnsi="Arial" w:cs="Arial"/>
              </w:rPr>
            </w:pPr>
            <w:r>
              <w:rPr>
                <w:rFonts w:ascii="Arial" w:hAnsi="Arial" w:cs="Arial"/>
              </w:rPr>
              <w:t>+</w:t>
            </w:r>
          </w:p>
        </w:tc>
        <w:tc>
          <w:tcPr>
            <w:tcW w:w="1134" w:type="dxa"/>
          </w:tcPr>
          <w:p w:rsidR="00E36F3A" w:rsidRDefault="00E36F3A" w:rsidP="00D6168A">
            <w:pPr>
              <w:jc w:val="right"/>
              <w:rPr>
                <w:rFonts w:ascii="Arial" w:hAnsi="Arial" w:cs="Arial"/>
              </w:rPr>
            </w:pPr>
            <w:r>
              <w:rPr>
                <w:rFonts w:ascii="Arial" w:hAnsi="Arial" w:cs="Arial"/>
              </w:rPr>
              <w:t>50.0%</w:t>
            </w:r>
          </w:p>
        </w:tc>
      </w:tr>
      <w:tr w:rsidR="00E36F3A" w:rsidTr="00D6168A">
        <w:tc>
          <w:tcPr>
            <w:tcW w:w="2943" w:type="dxa"/>
          </w:tcPr>
          <w:p w:rsidR="00E36F3A" w:rsidRDefault="00E36F3A" w:rsidP="00D6168A">
            <w:pPr>
              <w:jc w:val="both"/>
              <w:rPr>
                <w:rFonts w:ascii="Arial" w:hAnsi="Arial" w:cs="Arial"/>
              </w:rPr>
            </w:pPr>
            <w:r>
              <w:rPr>
                <w:rFonts w:ascii="Arial" w:hAnsi="Arial" w:cs="Arial"/>
              </w:rPr>
              <w:t>IMPTO. RENTA</w:t>
            </w:r>
          </w:p>
        </w:tc>
        <w:tc>
          <w:tcPr>
            <w:tcW w:w="738" w:type="dxa"/>
          </w:tcPr>
          <w:p w:rsidR="00E36F3A" w:rsidRDefault="00E36F3A" w:rsidP="00D6168A">
            <w:pPr>
              <w:jc w:val="center"/>
              <w:rPr>
                <w:rFonts w:ascii="Arial" w:hAnsi="Arial" w:cs="Arial"/>
              </w:rPr>
            </w:pPr>
            <w:r>
              <w:rPr>
                <w:rFonts w:ascii="Arial" w:hAnsi="Arial" w:cs="Arial"/>
              </w:rPr>
              <w:t>+</w:t>
            </w:r>
          </w:p>
        </w:tc>
        <w:tc>
          <w:tcPr>
            <w:tcW w:w="1134" w:type="dxa"/>
          </w:tcPr>
          <w:p w:rsidR="00E36F3A" w:rsidRDefault="00E36F3A" w:rsidP="00D6168A">
            <w:pPr>
              <w:jc w:val="right"/>
              <w:rPr>
                <w:rFonts w:ascii="Arial" w:hAnsi="Arial" w:cs="Arial"/>
              </w:rPr>
            </w:pPr>
            <w:r>
              <w:rPr>
                <w:rFonts w:ascii="Arial" w:hAnsi="Arial" w:cs="Arial"/>
              </w:rPr>
              <w:t>100.0%</w:t>
            </w:r>
          </w:p>
        </w:tc>
      </w:tr>
      <w:tr w:rsidR="00E36F3A" w:rsidTr="00D6168A">
        <w:tc>
          <w:tcPr>
            <w:tcW w:w="2943" w:type="dxa"/>
          </w:tcPr>
          <w:p w:rsidR="00E36F3A" w:rsidRDefault="00E36F3A" w:rsidP="00D6168A">
            <w:pPr>
              <w:jc w:val="both"/>
              <w:rPr>
                <w:rFonts w:ascii="Arial" w:hAnsi="Arial" w:cs="Arial"/>
              </w:rPr>
            </w:pPr>
          </w:p>
        </w:tc>
        <w:tc>
          <w:tcPr>
            <w:tcW w:w="738" w:type="dxa"/>
          </w:tcPr>
          <w:p w:rsidR="00E36F3A" w:rsidRDefault="00E36F3A" w:rsidP="00D6168A">
            <w:pPr>
              <w:jc w:val="center"/>
              <w:rPr>
                <w:rFonts w:ascii="Arial" w:hAnsi="Arial" w:cs="Arial"/>
              </w:rPr>
            </w:pPr>
          </w:p>
        </w:tc>
        <w:tc>
          <w:tcPr>
            <w:tcW w:w="1134" w:type="dxa"/>
          </w:tcPr>
          <w:p w:rsidR="00E36F3A" w:rsidRDefault="00E36F3A" w:rsidP="00D6168A">
            <w:pPr>
              <w:jc w:val="right"/>
              <w:rPr>
                <w:rFonts w:ascii="Arial" w:hAnsi="Arial" w:cs="Arial"/>
              </w:rPr>
            </w:pPr>
          </w:p>
        </w:tc>
      </w:tr>
      <w:tr w:rsidR="00E36F3A" w:rsidTr="00D6168A">
        <w:tc>
          <w:tcPr>
            <w:tcW w:w="2943" w:type="dxa"/>
            <w:tcBorders>
              <w:top w:val="single" w:sz="4" w:space="0" w:color="auto"/>
              <w:bottom w:val="single" w:sz="4" w:space="0" w:color="auto"/>
            </w:tcBorders>
          </w:tcPr>
          <w:p w:rsidR="00E36F3A" w:rsidRDefault="00E36F3A" w:rsidP="00D6168A">
            <w:pPr>
              <w:jc w:val="both"/>
              <w:rPr>
                <w:rFonts w:ascii="Arial" w:hAnsi="Arial" w:cs="Arial"/>
              </w:rPr>
            </w:pPr>
            <w:r>
              <w:rPr>
                <w:rFonts w:ascii="Arial" w:hAnsi="Arial" w:cs="Arial"/>
              </w:rPr>
              <w:t>UTILIDAD LIQUIDA</w:t>
            </w:r>
          </w:p>
        </w:tc>
        <w:tc>
          <w:tcPr>
            <w:tcW w:w="738" w:type="dxa"/>
            <w:tcBorders>
              <w:top w:val="single" w:sz="4" w:space="0" w:color="auto"/>
              <w:bottom w:val="single" w:sz="4" w:space="0" w:color="auto"/>
            </w:tcBorders>
          </w:tcPr>
          <w:p w:rsidR="00E36F3A" w:rsidRDefault="00E36F3A" w:rsidP="00D6168A">
            <w:pPr>
              <w:jc w:val="center"/>
              <w:rPr>
                <w:rFonts w:ascii="Arial" w:hAnsi="Arial" w:cs="Arial"/>
              </w:rPr>
            </w:pPr>
            <w:r>
              <w:rPr>
                <w:rFonts w:ascii="Arial" w:hAnsi="Arial" w:cs="Arial"/>
              </w:rPr>
              <w:t>+</w:t>
            </w:r>
          </w:p>
        </w:tc>
        <w:tc>
          <w:tcPr>
            <w:tcW w:w="1134" w:type="dxa"/>
            <w:tcBorders>
              <w:top w:val="single" w:sz="4" w:space="0" w:color="auto"/>
              <w:bottom w:val="single" w:sz="4" w:space="0" w:color="auto"/>
            </w:tcBorders>
          </w:tcPr>
          <w:p w:rsidR="00E36F3A" w:rsidRDefault="00E36F3A" w:rsidP="00D6168A">
            <w:pPr>
              <w:jc w:val="right"/>
              <w:rPr>
                <w:rFonts w:ascii="Arial" w:hAnsi="Arial" w:cs="Arial"/>
              </w:rPr>
            </w:pPr>
            <w:r>
              <w:rPr>
                <w:rFonts w:ascii="Arial" w:hAnsi="Arial" w:cs="Arial"/>
              </w:rPr>
              <w:t>95.8%</w:t>
            </w:r>
          </w:p>
        </w:tc>
      </w:tr>
    </w:tbl>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r>
        <w:rPr>
          <w:rFonts w:ascii="Arial" w:hAnsi="Arial" w:cs="Arial"/>
          <w:sz w:val="22"/>
          <w:szCs w:val="22"/>
        </w:rPr>
        <w:t>La interpretación, como es normal en el análisis financiero, debe comenzar siempre por aquellas variaciones que sean más significativas.</w:t>
      </w:r>
    </w:p>
    <w:p w:rsidR="00E36F3A" w:rsidRDefault="00E36F3A" w:rsidP="00E36F3A">
      <w:pPr>
        <w:jc w:val="both"/>
        <w:rPr>
          <w:rFonts w:ascii="Arial" w:hAnsi="Arial" w:cs="Arial"/>
          <w:sz w:val="22"/>
          <w:szCs w:val="22"/>
        </w:rPr>
      </w:pPr>
    </w:p>
    <w:p w:rsidR="00E36F3A" w:rsidRDefault="00E36F3A" w:rsidP="00E36F3A">
      <w:pPr>
        <w:jc w:val="right"/>
        <w:rPr>
          <w:rFonts w:ascii="Arial" w:hAnsi="Arial" w:cs="Arial"/>
          <w:sz w:val="22"/>
          <w:szCs w:val="22"/>
        </w:rPr>
      </w:pPr>
      <w:r w:rsidRPr="004451B6">
        <w:rPr>
          <w:rFonts w:ascii="Arial" w:hAnsi="Arial" w:cs="Arial"/>
          <w:sz w:val="22"/>
          <w:szCs w:val="22"/>
        </w:rPr>
        <w:t>ANALISIS HORIZONTAL</w:t>
      </w:r>
    </w:p>
    <w:p w:rsidR="00E36F3A" w:rsidRDefault="00E36F3A" w:rsidP="00E36F3A">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60288" behindDoc="0" locked="0" layoutInCell="1" allowOverlap="1" wp14:anchorId="02BF6115" wp14:editId="02FC01F4">
                <wp:simplePos x="0" y="0"/>
                <wp:positionH relativeFrom="margin">
                  <wp:align>left</wp:align>
                </wp:positionH>
                <wp:positionV relativeFrom="paragraph">
                  <wp:posOffset>7620</wp:posOffset>
                </wp:positionV>
                <wp:extent cx="6010275" cy="9525"/>
                <wp:effectExtent l="0" t="0" r="9525" b="28575"/>
                <wp:wrapNone/>
                <wp:docPr id="8" name="Conector recto 8"/>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D61479" id="Conector recto 8" o:spid="_x0000_s1026" style="position:absolute;flip:x;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" strokecolor="black [3200]" strokeweight=".5pt">
                <v:stroke joinstyle="miter"/>
                <w10:wrap anchorx="margin"/>
              </v:line>
            </w:pict>
          </mc:Fallback>
        </mc:AlternateContent>
      </w:r>
    </w:p>
    <w:p w:rsidR="00E36F3A" w:rsidRDefault="00E36F3A" w:rsidP="00E36F3A">
      <w:pPr>
        <w:jc w:val="both"/>
        <w:rPr>
          <w:rFonts w:ascii="Arial" w:hAnsi="Arial" w:cs="Arial"/>
          <w:sz w:val="22"/>
          <w:szCs w:val="22"/>
        </w:rPr>
      </w:pPr>
      <w:r>
        <w:rPr>
          <w:rFonts w:ascii="Arial" w:hAnsi="Arial" w:cs="Arial"/>
          <w:sz w:val="22"/>
          <w:szCs w:val="22"/>
        </w:rPr>
        <w:t>Partiendo por la estructura de resultados, se tiene aquí un incremento sumamente importante en la cifra de ventas totales (39.7 por ciento), que va acompañado curiosamente por una no variación en los costos, dando así como resultado un aumento de 79 por ciento en el margen de contribución y en definitiva de un 96 por ciento en la utilidad líquida.</w:t>
      </w:r>
    </w:p>
    <w:p w:rsidR="00E36F3A" w:rsidRDefault="00E36F3A" w:rsidP="00E36F3A">
      <w:pPr>
        <w:jc w:val="both"/>
        <w:rPr>
          <w:rFonts w:ascii="Arial" w:hAnsi="Arial" w:cs="Arial"/>
          <w:sz w:val="22"/>
          <w:szCs w:val="22"/>
        </w:rPr>
      </w:pPr>
      <w:r>
        <w:rPr>
          <w:rFonts w:ascii="Arial" w:hAnsi="Arial" w:cs="Arial"/>
          <w:sz w:val="22"/>
          <w:szCs w:val="22"/>
        </w:rPr>
        <w:t>Ante estas variaciones, y atendido que los gastos de estructura, que incluyen los gastos de ventas, aumentaron un 50 por ciento, se podría deducir que el incremento en las ventas no se debió a un aumento en la cantidad de productos vendida, sino que a un aumento en los precios unitarios, probablemente acompañado de un respaldo publicitario importante.</w:t>
      </w:r>
    </w:p>
    <w:p w:rsidR="00E36F3A" w:rsidRDefault="00E36F3A" w:rsidP="00E36F3A">
      <w:pPr>
        <w:jc w:val="both"/>
        <w:rPr>
          <w:rFonts w:ascii="Arial" w:hAnsi="Arial" w:cs="Arial"/>
          <w:sz w:val="22"/>
          <w:szCs w:val="22"/>
        </w:rPr>
      </w:pPr>
      <w:r>
        <w:rPr>
          <w:rFonts w:ascii="Arial" w:hAnsi="Arial" w:cs="Arial"/>
          <w:sz w:val="22"/>
          <w:szCs w:val="22"/>
        </w:rPr>
        <w:t>Dado que no hay aumento en la cantidad de productos vendida, se explica que no haya variaciones tampoco en el activo fijo (no se aumentó la capacidad productiva), ni en existencias (aumentó solamente en un 8 por ciento), pero si hay aumentos importantes en varios deudores (66.7 por ciento).</w:t>
      </w:r>
    </w:p>
    <w:p w:rsidR="00E36F3A" w:rsidRDefault="00E36F3A" w:rsidP="00E36F3A">
      <w:pPr>
        <w:jc w:val="both"/>
        <w:rPr>
          <w:rFonts w:ascii="Arial" w:hAnsi="Arial" w:cs="Arial"/>
          <w:sz w:val="22"/>
          <w:szCs w:val="22"/>
        </w:rPr>
      </w:pPr>
      <w:r>
        <w:rPr>
          <w:rFonts w:ascii="Arial" w:hAnsi="Arial" w:cs="Arial"/>
          <w:sz w:val="22"/>
          <w:szCs w:val="22"/>
        </w:rPr>
        <w:t>Dado que este aumento en varios deudores es superior que el incremento experimentado por las ventas totales, se puede suponer que también se está captando mercado por el expediente de ofrecer un mayor plazo de pago a los clientes.</w:t>
      </w:r>
    </w:p>
    <w:p w:rsidR="00E36F3A" w:rsidRDefault="00E36F3A" w:rsidP="00E36F3A">
      <w:pPr>
        <w:jc w:val="both"/>
        <w:rPr>
          <w:rFonts w:ascii="Arial" w:hAnsi="Arial" w:cs="Arial"/>
          <w:sz w:val="22"/>
          <w:szCs w:val="22"/>
        </w:rPr>
      </w:pPr>
      <w:r>
        <w:rPr>
          <w:rFonts w:ascii="Arial" w:hAnsi="Arial" w:cs="Arial"/>
          <w:sz w:val="22"/>
          <w:szCs w:val="22"/>
        </w:rPr>
        <w:t>Esta política de ventas establece una necesidad de financiamiento, que acompañado de la disminución en las cuentas por pagar (memos 25 por ciento) y por el aumento en los depósitos a plazo (¿cobertura ante el riesgo de la nueva estrategia?), explica la necesidad de incurrir en el incremento de los acreedores de largo plazo (50 por ciento) generando así un mayor capital de trabajo.</w:t>
      </w:r>
    </w:p>
    <w:p w:rsidR="00E36F3A" w:rsidRDefault="00E36F3A" w:rsidP="00E36F3A">
      <w:pPr>
        <w:jc w:val="both"/>
        <w:rPr>
          <w:rFonts w:ascii="Arial" w:hAnsi="Arial" w:cs="Arial"/>
          <w:sz w:val="22"/>
          <w:szCs w:val="22"/>
        </w:rPr>
      </w:pPr>
      <w:r>
        <w:rPr>
          <w:rFonts w:ascii="Arial" w:hAnsi="Arial" w:cs="Arial"/>
          <w:sz w:val="22"/>
          <w:szCs w:val="22"/>
        </w:rPr>
        <w:t>Las variaciones en caja y banco probablemente se deben solamente a situaciones muy coyunturales en los saldos respectivos.</w:t>
      </w: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E36F3A" w:rsidRDefault="00E36F3A" w:rsidP="00E36F3A">
      <w:pPr>
        <w:jc w:val="both"/>
        <w:rPr>
          <w:rFonts w:ascii="Arial" w:hAnsi="Arial" w:cs="Arial"/>
          <w:sz w:val="22"/>
          <w:szCs w:val="22"/>
        </w:rPr>
      </w:pPr>
    </w:p>
    <w:p w:rsidR="006246E1" w:rsidRDefault="006246E1">
      <w:bookmarkStart w:id="0" w:name="_GoBack"/>
      <w:bookmarkEnd w:id="0"/>
    </w:p>
    <w:sectPr w:rsidR="006246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DA6FA4"/>
    <w:multiLevelType w:val="hybridMultilevel"/>
    <w:tmpl w:val="18F60A88"/>
    <w:lvl w:ilvl="0" w:tplc="340A0013">
      <w:start w:val="1"/>
      <w:numFmt w:val="upperRoman"/>
      <w:lvlText w:val="%1."/>
      <w:lvlJc w:val="right"/>
      <w:pPr>
        <w:ind w:left="36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F3A"/>
    <w:rsid w:val="006246E1"/>
    <w:rsid w:val="00E36F3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52CA77-45BB-4B16-BA6F-0F8F2EF3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F3A"/>
    <w:pPr>
      <w:spacing w:line="300" w:lineRule="auto"/>
    </w:pPr>
    <w:rPr>
      <w:rFonts w:eastAsiaTheme="minorEastAsia"/>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36F3A"/>
    <w:pPr>
      <w:ind w:left="720"/>
      <w:contextualSpacing/>
    </w:pPr>
  </w:style>
  <w:style w:type="table" w:styleId="Tablaconcuadrcula">
    <w:name w:val="Table Grid"/>
    <w:basedOn w:val="Tablanormal"/>
    <w:uiPriority w:val="39"/>
    <w:rsid w:val="00E36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538</Words>
  <Characters>2964</Characters>
  <Application>Microsoft Office Word</Application>
  <DocSecurity>0</DocSecurity>
  <Lines>24</Lines>
  <Paragraphs>6</Paragraphs>
  <ScaleCrop>false</ScaleCrop>
  <Company>Hewlett-Packard Company</Company>
  <LinksUpToDate>false</LinksUpToDate>
  <CharactersWithSpaces>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Rodriguez Ortega</dc:creator>
  <cp:keywords/>
  <dc:description/>
  <cp:lastModifiedBy>Norman Rodriguez Ortega</cp:lastModifiedBy>
  <cp:revision>1</cp:revision>
  <dcterms:created xsi:type="dcterms:W3CDTF">2020-06-03T16:12:00Z</dcterms:created>
  <dcterms:modified xsi:type="dcterms:W3CDTF">2020-06-03T16:13:00Z</dcterms:modified>
</cp:coreProperties>
</file>